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89CF0B" w14:textId="59DDE993" w:rsidR="000A06B5" w:rsidRDefault="00EC2CFA" w:rsidP="00EC2CFA">
      <w:pPr>
        <w:pStyle w:val="ListParagraph"/>
        <w:numPr>
          <w:ilvl w:val="0"/>
          <w:numId w:val="8"/>
        </w:numPr>
        <w:jc w:val="both"/>
        <w:rPr>
          <w:u w:val="single"/>
        </w:rPr>
      </w:pPr>
      <w:r>
        <w:rPr>
          <w:u w:val="single"/>
        </w:rPr>
        <w:t>INTRODUCTION:</w:t>
      </w:r>
      <w:bookmarkStart w:id="0" w:name="_GoBack"/>
      <w:bookmarkEnd w:id="0"/>
    </w:p>
    <w:p w14:paraId="321D7E88" w14:textId="77777777" w:rsidR="00EC2CFA" w:rsidRDefault="00EC2CFA" w:rsidP="00EC2CFA">
      <w:pPr>
        <w:jc w:val="both"/>
        <w:rPr>
          <w:u w:val="single"/>
        </w:rPr>
      </w:pPr>
    </w:p>
    <w:p w14:paraId="03C1DAD4" w14:textId="3DD771E7" w:rsidR="00EC2CFA" w:rsidRDefault="00EC2CFA" w:rsidP="00EC2CFA">
      <w:pPr>
        <w:jc w:val="both"/>
      </w:pPr>
      <w:r>
        <w:t>I decided to estimate the market share for US mobile telephone carriers</w:t>
      </w:r>
      <w:r w:rsidR="00F91604">
        <w:t xml:space="preserve"> by subscriptions</w:t>
      </w:r>
      <w:r>
        <w:t>.  The major companies were considered: AT&amp;T, T-mobile and Verizon. The aspects that I considered to estimate the market share were the following:</w:t>
      </w:r>
    </w:p>
    <w:p w14:paraId="3EF4A971" w14:textId="77777777" w:rsidR="00EC2CFA" w:rsidRDefault="00EC2CFA" w:rsidP="00EC2CFA">
      <w:pPr>
        <w:jc w:val="both"/>
      </w:pPr>
    </w:p>
    <w:p w14:paraId="07F5A557" w14:textId="217B0905" w:rsidR="00EC2CFA" w:rsidRDefault="00EC2CFA" w:rsidP="00EC2CFA">
      <w:pPr>
        <w:pStyle w:val="ListParagraph"/>
        <w:numPr>
          <w:ilvl w:val="0"/>
          <w:numId w:val="9"/>
        </w:numPr>
        <w:jc w:val="both"/>
      </w:pPr>
      <w:r>
        <w:t>Price of 4G plan;</w:t>
      </w:r>
    </w:p>
    <w:p w14:paraId="353F15EE" w14:textId="46DB496E" w:rsidR="00EC2CFA" w:rsidRDefault="00EC2CFA" w:rsidP="00EC2CFA">
      <w:pPr>
        <w:pStyle w:val="ListParagraph"/>
        <w:numPr>
          <w:ilvl w:val="0"/>
          <w:numId w:val="9"/>
        </w:numPr>
        <w:jc w:val="both"/>
      </w:pPr>
      <w:r>
        <w:t>Maximum number of phones allowed;</w:t>
      </w:r>
    </w:p>
    <w:p w14:paraId="0815C961" w14:textId="505CDB4C" w:rsidR="00EC2CFA" w:rsidRDefault="00EC2CFA" w:rsidP="00EC2CFA">
      <w:pPr>
        <w:pStyle w:val="ListParagraph"/>
        <w:numPr>
          <w:ilvl w:val="0"/>
          <w:numId w:val="9"/>
        </w:numPr>
        <w:jc w:val="both"/>
      </w:pPr>
      <w:r>
        <w:t>Price of tablet plan;</w:t>
      </w:r>
    </w:p>
    <w:p w14:paraId="659CEDD4" w14:textId="3D211AC9" w:rsidR="00EC2CFA" w:rsidRDefault="00EC2CFA" w:rsidP="00EC2CFA">
      <w:pPr>
        <w:pStyle w:val="ListParagraph"/>
        <w:numPr>
          <w:ilvl w:val="0"/>
          <w:numId w:val="9"/>
        </w:numPr>
        <w:jc w:val="both"/>
      </w:pPr>
      <w:r>
        <w:t>Overall Coverage;</w:t>
      </w:r>
    </w:p>
    <w:p w14:paraId="1555C110" w14:textId="31029D80" w:rsidR="00EC2CFA" w:rsidRDefault="00EC2CFA" w:rsidP="00EC2CFA">
      <w:pPr>
        <w:pStyle w:val="ListParagraph"/>
        <w:numPr>
          <w:ilvl w:val="0"/>
          <w:numId w:val="9"/>
        </w:numPr>
        <w:jc w:val="both"/>
      </w:pPr>
      <w:r>
        <w:t>Rural Coverage;</w:t>
      </w:r>
    </w:p>
    <w:p w14:paraId="3A0D7307" w14:textId="3EBE5800" w:rsidR="00EC2CFA" w:rsidRDefault="00EC2CFA" w:rsidP="00EC2CFA">
      <w:pPr>
        <w:pStyle w:val="ListParagraph"/>
        <w:numPr>
          <w:ilvl w:val="0"/>
          <w:numId w:val="9"/>
        </w:numPr>
        <w:jc w:val="both"/>
      </w:pPr>
      <w:r>
        <w:t>Advertising budget;</w:t>
      </w:r>
    </w:p>
    <w:p w14:paraId="4C60F5B1" w14:textId="4753EF7A" w:rsidR="00EC2CFA" w:rsidRDefault="00EC2CFA" w:rsidP="00EC2CFA">
      <w:pPr>
        <w:pStyle w:val="ListParagraph"/>
        <w:numPr>
          <w:ilvl w:val="0"/>
          <w:numId w:val="9"/>
        </w:numPr>
        <w:jc w:val="both"/>
      </w:pPr>
      <w:r>
        <w:t>Early termination fee;</w:t>
      </w:r>
    </w:p>
    <w:p w14:paraId="2742C388" w14:textId="7A170890" w:rsidR="00EC2CFA" w:rsidRPr="00EC2CFA" w:rsidRDefault="00EC2CFA" w:rsidP="00EC2CFA">
      <w:pPr>
        <w:pStyle w:val="ListParagraph"/>
        <w:numPr>
          <w:ilvl w:val="0"/>
          <w:numId w:val="9"/>
        </w:numPr>
        <w:jc w:val="both"/>
      </w:pPr>
      <w:r>
        <w:t>Help and Support:</w:t>
      </w:r>
    </w:p>
    <w:p w14:paraId="2284C09C" w14:textId="77777777" w:rsidR="00EC2CFA" w:rsidRDefault="00EC2CFA" w:rsidP="00EC2CFA">
      <w:pPr>
        <w:jc w:val="both"/>
        <w:rPr>
          <w:u w:val="single"/>
        </w:rPr>
      </w:pPr>
    </w:p>
    <w:p w14:paraId="12D88582" w14:textId="77777777" w:rsidR="000A06B5" w:rsidRDefault="000A06B5" w:rsidP="00A671A4">
      <w:pPr>
        <w:jc w:val="both"/>
        <w:rPr>
          <w:u w:val="single"/>
        </w:rPr>
      </w:pPr>
    </w:p>
    <w:p w14:paraId="7B2CCF51" w14:textId="688C2119" w:rsidR="00A671A4" w:rsidRDefault="008A31A6" w:rsidP="00A671A4">
      <w:pPr>
        <w:jc w:val="both"/>
        <w:rPr>
          <w:u w:val="single"/>
        </w:rPr>
      </w:pPr>
      <w:r>
        <w:rPr>
          <w:noProof/>
          <w:u w:val="single"/>
        </w:rPr>
        <w:drawing>
          <wp:inline distT="0" distB="0" distL="0" distR="0" wp14:anchorId="62DEB577" wp14:editId="37AA6E93">
            <wp:extent cx="5943600" cy="38906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09-16 at 13.02.13.png"/>
                    <pic:cNvPicPr/>
                  </pic:nvPicPr>
                  <pic:blipFill>
                    <a:blip r:embed="rId8">
                      <a:extLst>
                        <a:ext uri="{28A0092B-C50C-407E-A947-70E740481C1C}">
                          <a14:useLocalDpi xmlns:a14="http://schemas.microsoft.com/office/drawing/2010/main" val="0"/>
                        </a:ext>
                      </a:extLst>
                    </a:blip>
                    <a:stretch>
                      <a:fillRect/>
                    </a:stretch>
                  </pic:blipFill>
                  <pic:spPr>
                    <a:xfrm>
                      <a:off x="0" y="0"/>
                      <a:ext cx="5943600" cy="3890645"/>
                    </a:xfrm>
                    <a:prstGeom prst="rect">
                      <a:avLst/>
                    </a:prstGeom>
                  </pic:spPr>
                </pic:pic>
              </a:graphicData>
            </a:graphic>
          </wp:inline>
        </w:drawing>
      </w:r>
    </w:p>
    <w:p w14:paraId="1223F5C8" w14:textId="77777777" w:rsidR="009643D4" w:rsidRDefault="009643D4" w:rsidP="00A671A4">
      <w:pPr>
        <w:jc w:val="both"/>
        <w:rPr>
          <w:u w:val="single"/>
        </w:rPr>
      </w:pPr>
    </w:p>
    <w:p w14:paraId="0898A3D8" w14:textId="77777777" w:rsidR="009643D4" w:rsidRPr="00EC2CFA" w:rsidRDefault="009643D4" w:rsidP="00A671A4">
      <w:pPr>
        <w:jc w:val="both"/>
      </w:pPr>
    </w:p>
    <w:p w14:paraId="62D2530F" w14:textId="77777777" w:rsidR="009643D4" w:rsidRDefault="009643D4" w:rsidP="00A671A4">
      <w:pPr>
        <w:jc w:val="both"/>
        <w:rPr>
          <w:u w:val="single"/>
        </w:rPr>
      </w:pPr>
    </w:p>
    <w:p w14:paraId="39C94C21" w14:textId="77777777" w:rsidR="009643D4" w:rsidRDefault="009643D4" w:rsidP="00A671A4">
      <w:pPr>
        <w:jc w:val="both"/>
        <w:rPr>
          <w:u w:val="single"/>
        </w:rPr>
      </w:pPr>
    </w:p>
    <w:p w14:paraId="2F6CCD29" w14:textId="77777777" w:rsidR="009643D4" w:rsidRDefault="009643D4" w:rsidP="00A671A4">
      <w:pPr>
        <w:jc w:val="both"/>
        <w:rPr>
          <w:u w:val="single"/>
        </w:rPr>
      </w:pPr>
    </w:p>
    <w:p w14:paraId="7C075D48" w14:textId="23D1F906" w:rsidR="009643D4" w:rsidRDefault="00EC2CFA" w:rsidP="00EC2CFA">
      <w:pPr>
        <w:pStyle w:val="ListParagraph"/>
        <w:numPr>
          <w:ilvl w:val="0"/>
          <w:numId w:val="8"/>
        </w:numPr>
        <w:jc w:val="both"/>
        <w:rPr>
          <w:u w:val="single"/>
        </w:rPr>
      </w:pPr>
      <w:r>
        <w:rPr>
          <w:u w:val="single"/>
        </w:rPr>
        <w:lastRenderedPageBreak/>
        <w:t>JUDGEMENTS:</w:t>
      </w:r>
    </w:p>
    <w:p w14:paraId="0E77C51F" w14:textId="77777777" w:rsidR="00EC2CFA" w:rsidRDefault="00EC2CFA" w:rsidP="00EC2CFA">
      <w:pPr>
        <w:jc w:val="both"/>
        <w:rPr>
          <w:u w:val="single"/>
        </w:rPr>
      </w:pPr>
    </w:p>
    <w:p w14:paraId="58F68B36" w14:textId="3B93E386" w:rsidR="00EC2CFA" w:rsidRPr="00EC2CFA" w:rsidRDefault="00EC2CFA" w:rsidP="00EC2CFA">
      <w:pPr>
        <w:jc w:val="both"/>
      </w:pPr>
      <w:r>
        <w:t>The judgements were made based on the differences in the plans offered by each of the companies. In terms of overage coverage both AT&amp;T and Verizon are pretty similar, and both of them are considerably better than T-mobile.</w:t>
      </w:r>
    </w:p>
    <w:p w14:paraId="1D42B50C" w14:textId="77777777" w:rsidR="000A06B5" w:rsidRDefault="000A06B5" w:rsidP="00A671A4">
      <w:pPr>
        <w:jc w:val="both"/>
        <w:rPr>
          <w:u w:val="single"/>
        </w:rPr>
      </w:pPr>
    </w:p>
    <w:p w14:paraId="23285F1C" w14:textId="3D168EBA" w:rsidR="000A06B5" w:rsidRDefault="000A06B5" w:rsidP="00A671A4">
      <w:pPr>
        <w:jc w:val="both"/>
        <w:rPr>
          <w:u w:val="single"/>
        </w:rPr>
      </w:pPr>
      <w:r>
        <w:rPr>
          <w:noProof/>
          <w:u w:val="single"/>
        </w:rPr>
        <w:drawing>
          <wp:inline distT="0" distB="0" distL="0" distR="0" wp14:anchorId="256E41B3" wp14:editId="4DFC6DE5">
            <wp:extent cx="5943600" cy="141922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7-09-16 at 13.03.19.png"/>
                    <pic:cNvPicPr/>
                  </pic:nvPicPr>
                  <pic:blipFill>
                    <a:blip r:embed="rId9">
                      <a:extLst>
                        <a:ext uri="{28A0092B-C50C-407E-A947-70E740481C1C}">
                          <a14:useLocalDpi xmlns:a14="http://schemas.microsoft.com/office/drawing/2010/main" val="0"/>
                        </a:ext>
                      </a:extLst>
                    </a:blip>
                    <a:stretch>
                      <a:fillRect/>
                    </a:stretch>
                  </pic:blipFill>
                  <pic:spPr>
                    <a:xfrm>
                      <a:off x="0" y="0"/>
                      <a:ext cx="5943600" cy="1419225"/>
                    </a:xfrm>
                    <a:prstGeom prst="rect">
                      <a:avLst/>
                    </a:prstGeom>
                  </pic:spPr>
                </pic:pic>
              </a:graphicData>
            </a:graphic>
          </wp:inline>
        </w:drawing>
      </w:r>
    </w:p>
    <w:p w14:paraId="5D0EC8EC" w14:textId="77777777" w:rsidR="00C32B50" w:rsidRDefault="00C32B50" w:rsidP="00A671A4">
      <w:pPr>
        <w:jc w:val="both"/>
        <w:rPr>
          <w:u w:val="single"/>
        </w:rPr>
      </w:pPr>
    </w:p>
    <w:p w14:paraId="338C4F1E" w14:textId="66D9839B" w:rsidR="00EC2CFA" w:rsidRPr="00EC2CFA" w:rsidRDefault="00EC2CFA" w:rsidP="00A671A4">
      <w:pPr>
        <w:jc w:val="both"/>
      </w:pPr>
      <w:r>
        <w:t>Considering Rural Coverage, Verizon is the best, AT&amp;T is a little behind Verizon and both companies are considerably better than T-mobile.</w:t>
      </w:r>
    </w:p>
    <w:p w14:paraId="1A2D69F4" w14:textId="77777777" w:rsidR="00EC2CFA" w:rsidRDefault="00EC2CFA" w:rsidP="00A671A4">
      <w:pPr>
        <w:jc w:val="both"/>
        <w:rPr>
          <w:u w:val="single"/>
        </w:rPr>
      </w:pPr>
    </w:p>
    <w:p w14:paraId="1B3EEA71" w14:textId="48D09870" w:rsidR="00C32B50" w:rsidRDefault="00C32B50" w:rsidP="00A671A4">
      <w:pPr>
        <w:jc w:val="both"/>
        <w:rPr>
          <w:u w:val="single"/>
        </w:rPr>
      </w:pPr>
      <w:r>
        <w:rPr>
          <w:noProof/>
          <w:u w:val="single"/>
        </w:rPr>
        <w:drawing>
          <wp:inline distT="0" distB="0" distL="0" distR="0" wp14:anchorId="0574DEE0" wp14:editId="6CBE2412">
            <wp:extent cx="5943600" cy="14331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 Shot 2017-09-16 at 13.03.52.png"/>
                    <pic:cNvPicPr/>
                  </pic:nvPicPr>
                  <pic:blipFill>
                    <a:blip r:embed="rId10">
                      <a:extLst>
                        <a:ext uri="{28A0092B-C50C-407E-A947-70E740481C1C}">
                          <a14:useLocalDpi xmlns:a14="http://schemas.microsoft.com/office/drawing/2010/main" val="0"/>
                        </a:ext>
                      </a:extLst>
                    </a:blip>
                    <a:stretch>
                      <a:fillRect/>
                    </a:stretch>
                  </pic:blipFill>
                  <pic:spPr>
                    <a:xfrm>
                      <a:off x="0" y="0"/>
                      <a:ext cx="5943600" cy="1433195"/>
                    </a:xfrm>
                    <a:prstGeom prst="rect">
                      <a:avLst/>
                    </a:prstGeom>
                  </pic:spPr>
                </pic:pic>
              </a:graphicData>
            </a:graphic>
          </wp:inline>
        </w:drawing>
      </w:r>
    </w:p>
    <w:p w14:paraId="419AD03D" w14:textId="77777777" w:rsidR="00EC2CFA" w:rsidRDefault="00EC2CFA" w:rsidP="00A671A4">
      <w:pPr>
        <w:jc w:val="both"/>
        <w:rPr>
          <w:u w:val="single"/>
        </w:rPr>
      </w:pPr>
    </w:p>
    <w:p w14:paraId="6B338275" w14:textId="3220BB97" w:rsidR="00EC2CFA" w:rsidRPr="00EC2CFA" w:rsidRDefault="00EC2CFA" w:rsidP="00A671A4">
      <w:pPr>
        <w:jc w:val="both"/>
      </w:pPr>
      <w:r>
        <w:t>In terms of Advertising Budget, AT&amp;T is the company with the highest budget, followed by Verizon and T-mobile stays in the last place.</w:t>
      </w:r>
    </w:p>
    <w:p w14:paraId="2D46A5B7" w14:textId="77777777" w:rsidR="00AB7DDF" w:rsidRDefault="00AB7DDF" w:rsidP="00A671A4">
      <w:pPr>
        <w:jc w:val="both"/>
        <w:rPr>
          <w:u w:val="single"/>
        </w:rPr>
      </w:pPr>
    </w:p>
    <w:p w14:paraId="0A502258" w14:textId="6AD1B4DE" w:rsidR="00AB7DDF" w:rsidRDefault="00AB7DDF" w:rsidP="00A671A4">
      <w:pPr>
        <w:jc w:val="both"/>
        <w:rPr>
          <w:u w:val="single"/>
        </w:rPr>
      </w:pPr>
      <w:r>
        <w:rPr>
          <w:noProof/>
          <w:u w:val="single"/>
        </w:rPr>
        <w:drawing>
          <wp:inline distT="0" distB="0" distL="0" distR="0" wp14:anchorId="0A14A76E" wp14:editId="5182E401">
            <wp:extent cx="5943600" cy="12452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7-09-16 at 13.04.14.png"/>
                    <pic:cNvPicPr/>
                  </pic:nvPicPr>
                  <pic:blipFill>
                    <a:blip r:embed="rId11">
                      <a:extLst>
                        <a:ext uri="{28A0092B-C50C-407E-A947-70E740481C1C}">
                          <a14:useLocalDpi xmlns:a14="http://schemas.microsoft.com/office/drawing/2010/main" val="0"/>
                        </a:ext>
                      </a:extLst>
                    </a:blip>
                    <a:stretch>
                      <a:fillRect/>
                    </a:stretch>
                  </pic:blipFill>
                  <pic:spPr>
                    <a:xfrm>
                      <a:off x="0" y="0"/>
                      <a:ext cx="5943600" cy="1245235"/>
                    </a:xfrm>
                    <a:prstGeom prst="rect">
                      <a:avLst/>
                    </a:prstGeom>
                  </pic:spPr>
                </pic:pic>
              </a:graphicData>
            </a:graphic>
          </wp:inline>
        </w:drawing>
      </w:r>
    </w:p>
    <w:p w14:paraId="6E14B01D" w14:textId="77777777" w:rsidR="00436388" w:rsidRDefault="00436388" w:rsidP="00A671A4">
      <w:pPr>
        <w:jc w:val="both"/>
        <w:rPr>
          <w:u w:val="single"/>
        </w:rPr>
      </w:pPr>
    </w:p>
    <w:p w14:paraId="2AB535DB" w14:textId="77777777" w:rsidR="00436388" w:rsidRDefault="00436388" w:rsidP="00A671A4">
      <w:pPr>
        <w:jc w:val="both"/>
        <w:rPr>
          <w:u w:val="single"/>
        </w:rPr>
      </w:pPr>
    </w:p>
    <w:p w14:paraId="04DFED00" w14:textId="77777777" w:rsidR="00436388" w:rsidRDefault="00436388" w:rsidP="00A671A4">
      <w:pPr>
        <w:jc w:val="both"/>
        <w:rPr>
          <w:u w:val="single"/>
        </w:rPr>
      </w:pPr>
    </w:p>
    <w:p w14:paraId="1D93D5B2" w14:textId="77777777" w:rsidR="00436388" w:rsidRDefault="00436388" w:rsidP="00A671A4">
      <w:pPr>
        <w:jc w:val="both"/>
        <w:rPr>
          <w:u w:val="single"/>
        </w:rPr>
      </w:pPr>
    </w:p>
    <w:p w14:paraId="2571E2AA" w14:textId="0767FF72" w:rsidR="00AB7DDF" w:rsidRPr="00436388" w:rsidRDefault="00436388" w:rsidP="00A671A4">
      <w:pPr>
        <w:jc w:val="both"/>
      </w:pPr>
      <w:r>
        <w:t>In terms of early termination fee, T-mobile charges the lowest fee, followed by AT&amp;T and Verizon. Verizon’s early termination fee is also the highest in relative terms (by comparing the relationship between the early termination fee and the price of the 4G plan).</w:t>
      </w:r>
    </w:p>
    <w:p w14:paraId="6F74C774" w14:textId="77777777" w:rsidR="00436388" w:rsidRDefault="00436388" w:rsidP="00A671A4">
      <w:pPr>
        <w:jc w:val="both"/>
        <w:rPr>
          <w:u w:val="single"/>
        </w:rPr>
      </w:pPr>
    </w:p>
    <w:p w14:paraId="7E65D75D" w14:textId="4A03DF35" w:rsidR="00AB7DDF" w:rsidRDefault="00AB7DDF" w:rsidP="00A671A4">
      <w:pPr>
        <w:jc w:val="both"/>
        <w:rPr>
          <w:u w:val="single"/>
        </w:rPr>
      </w:pPr>
      <w:r>
        <w:rPr>
          <w:noProof/>
          <w:u w:val="single"/>
        </w:rPr>
        <w:drawing>
          <wp:inline distT="0" distB="0" distL="0" distR="0" wp14:anchorId="1196DFB4" wp14:editId="4E03EC14">
            <wp:extent cx="5943600" cy="1334135"/>
            <wp:effectExtent l="0" t="0" r="0" b="1206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creen Shot 2017-09-16 at 13.04.39.png"/>
                    <pic:cNvPicPr/>
                  </pic:nvPicPr>
                  <pic:blipFill>
                    <a:blip r:embed="rId12">
                      <a:extLst>
                        <a:ext uri="{28A0092B-C50C-407E-A947-70E740481C1C}">
                          <a14:useLocalDpi xmlns:a14="http://schemas.microsoft.com/office/drawing/2010/main" val="0"/>
                        </a:ext>
                      </a:extLst>
                    </a:blip>
                    <a:stretch>
                      <a:fillRect/>
                    </a:stretch>
                  </pic:blipFill>
                  <pic:spPr>
                    <a:xfrm>
                      <a:off x="0" y="0"/>
                      <a:ext cx="5943600" cy="1334135"/>
                    </a:xfrm>
                    <a:prstGeom prst="rect">
                      <a:avLst/>
                    </a:prstGeom>
                  </pic:spPr>
                </pic:pic>
              </a:graphicData>
            </a:graphic>
          </wp:inline>
        </w:drawing>
      </w:r>
    </w:p>
    <w:p w14:paraId="1F613681" w14:textId="77777777" w:rsidR="00436388" w:rsidRDefault="00436388" w:rsidP="00A671A4">
      <w:pPr>
        <w:jc w:val="both"/>
        <w:rPr>
          <w:u w:val="single"/>
        </w:rPr>
      </w:pPr>
    </w:p>
    <w:p w14:paraId="0784AC1D" w14:textId="3D75BAA2" w:rsidR="00AB7DDF" w:rsidRPr="00436388" w:rsidRDefault="00436388" w:rsidP="00A671A4">
      <w:pPr>
        <w:jc w:val="both"/>
      </w:pPr>
      <w:r>
        <w:t xml:space="preserve">When it comes to Help and Support, Verizon is by far the best, followed by T-mobile and AT&amp;T is the worst. </w:t>
      </w:r>
    </w:p>
    <w:p w14:paraId="3BBF7329" w14:textId="77777777" w:rsidR="00436388" w:rsidRDefault="00436388" w:rsidP="00A671A4">
      <w:pPr>
        <w:jc w:val="both"/>
        <w:rPr>
          <w:u w:val="single"/>
        </w:rPr>
      </w:pPr>
    </w:p>
    <w:p w14:paraId="47522D06" w14:textId="35D4F74D" w:rsidR="00AB7DDF" w:rsidRDefault="00AB7DDF" w:rsidP="00A671A4">
      <w:pPr>
        <w:jc w:val="both"/>
        <w:rPr>
          <w:u w:val="single"/>
        </w:rPr>
      </w:pPr>
      <w:r>
        <w:rPr>
          <w:noProof/>
          <w:u w:val="single"/>
        </w:rPr>
        <w:drawing>
          <wp:inline distT="0" distB="0" distL="0" distR="0" wp14:anchorId="46201D03" wp14:editId="6FDEF5A7">
            <wp:extent cx="5943600" cy="1488440"/>
            <wp:effectExtent l="0" t="0" r="0" b="1016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reen Shot 2017-09-16 at 13.04.58.png"/>
                    <pic:cNvPicPr/>
                  </pic:nvPicPr>
                  <pic:blipFill>
                    <a:blip r:embed="rId13">
                      <a:extLst>
                        <a:ext uri="{28A0092B-C50C-407E-A947-70E740481C1C}">
                          <a14:useLocalDpi xmlns:a14="http://schemas.microsoft.com/office/drawing/2010/main" val="0"/>
                        </a:ext>
                      </a:extLst>
                    </a:blip>
                    <a:stretch>
                      <a:fillRect/>
                    </a:stretch>
                  </pic:blipFill>
                  <pic:spPr>
                    <a:xfrm>
                      <a:off x="0" y="0"/>
                      <a:ext cx="5943600" cy="1488440"/>
                    </a:xfrm>
                    <a:prstGeom prst="rect">
                      <a:avLst/>
                    </a:prstGeom>
                  </pic:spPr>
                </pic:pic>
              </a:graphicData>
            </a:graphic>
          </wp:inline>
        </w:drawing>
      </w:r>
    </w:p>
    <w:p w14:paraId="6885A101" w14:textId="77777777" w:rsidR="00436388" w:rsidRDefault="00436388" w:rsidP="00A671A4">
      <w:pPr>
        <w:jc w:val="both"/>
        <w:rPr>
          <w:u w:val="single"/>
        </w:rPr>
      </w:pPr>
    </w:p>
    <w:p w14:paraId="697EA07E" w14:textId="39DFE8A7" w:rsidR="00436388" w:rsidRPr="00436388" w:rsidRDefault="00436388" w:rsidP="00A671A4">
      <w:pPr>
        <w:jc w:val="both"/>
      </w:pPr>
      <w:r>
        <w:t xml:space="preserve">In terms of the 4G plan, T-mobile has a slightly better price than AT&amp;T and Verizon, whose prices are pretty much the same. </w:t>
      </w:r>
    </w:p>
    <w:p w14:paraId="7E711AB7" w14:textId="42EC64A5" w:rsidR="00A671A4" w:rsidRDefault="00A671A4" w:rsidP="00A671A4">
      <w:pPr>
        <w:jc w:val="both"/>
        <w:rPr>
          <w:u w:val="single"/>
        </w:rPr>
      </w:pPr>
    </w:p>
    <w:p w14:paraId="31791BA9" w14:textId="5FA553CA" w:rsidR="00217CFC" w:rsidRDefault="009643D4" w:rsidP="00A671A4">
      <w:pPr>
        <w:jc w:val="both"/>
        <w:rPr>
          <w:u w:val="single"/>
        </w:rPr>
      </w:pPr>
      <w:r>
        <w:rPr>
          <w:noProof/>
          <w:u w:val="single"/>
        </w:rPr>
        <w:drawing>
          <wp:inline distT="0" distB="0" distL="0" distR="0" wp14:anchorId="648C689D" wp14:editId="451CB89A">
            <wp:extent cx="5943600" cy="1492885"/>
            <wp:effectExtent l="0" t="0" r="0"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creen Shot 2017-09-16 at 13.05.19.png"/>
                    <pic:cNvPicPr/>
                  </pic:nvPicPr>
                  <pic:blipFill>
                    <a:blip r:embed="rId14">
                      <a:extLst>
                        <a:ext uri="{28A0092B-C50C-407E-A947-70E740481C1C}">
                          <a14:useLocalDpi xmlns:a14="http://schemas.microsoft.com/office/drawing/2010/main" val="0"/>
                        </a:ext>
                      </a:extLst>
                    </a:blip>
                    <a:stretch>
                      <a:fillRect/>
                    </a:stretch>
                  </pic:blipFill>
                  <pic:spPr>
                    <a:xfrm>
                      <a:off x="0" y="0"/>
                      <a:ext cx="5943600" cy="1492885"/>
                    </a:xfrm>
                    <a:prstGeom prst="rect">
                      <a:avLst/>
                    </a:prstGeom>
                  </pic:spPr>
                </pic:pic>
              </a:graphicData>
            </a:graphic>
          </wp:inline>
        </w:drawing>
      </w:r>
    </w:p>
    <w:p w14:paraId="79E2C9D4" w14:textId="77777777" w:rsidR="009643D4" w:rsidRDefault="009643D4" w:rsidP="00A671A4">
      <w:pPr>
        <w:jc w:val="both"/>
        <w:rPr>
          <w:u w:val="single"/>
        </w:rPr>
      </w:pPr>
    </w:p>
    <w:p w14:paraId="5DED1134" w14:textId="77777777" w:rsidR="00436388" w:rsidRDefault="00436388" w:rsidP="00A671A4">
      <w:pPr>
        <w:jc w:val="both"/>
        <w:rPr>
          <w:u w:val="single"/>
        </w:rPr>
      </w:pPr>
    </w:p>
    <w:p w14:paraId="6AB9DD1E" w14:textId="77777777" w:rsidR="00436388" w:rsidRDefault="00436388" w:rsidP="00A671A4">
      <w:pPr>
        <w:jc w:val="both"/>
        <w:rPr>
          <w:u w:val="single"/>
        </w:rPr>
      </w:pPr>
    </w:p>
    <w:p w14:paraId="7764B0F2" w14:textId="77777777" w:rsidR="00436388" w:rsidRDefault="00436388" w:rsidP="00A671A4">
      <w:pPr>
        <w:jc w:val="both"/>
        <w:rPr>
          <w:u w:val="single"/>
        </w:rPr>
      </w:pPr>
    </w:p>
    <w:p w14:paraId="6CE52714" w14:textId="77777777" w:rsidR="00436388" w:rsidRDefault="00436388" w:rsidP="00A671A4">
      <w:pPr>
        <w:jc w:val="both"/>
        <w:rPr>
          <w:u w:val="single"/>
        </w:rPr>
      </w:pPr>
    </w:p>
    <w:p w14:paraId="2E190B26" w14:textId="2B0FFE94" w:rsidR="00436388" w:rsidRDefault="00436388" w:rsidP="00A671A4">
      <w:pPr>
        <w:jc w:val="both"/>
      </w:pPr>
      <w:r>
        <w:t xml:space="preserve">In terms of the maximum number of phone per plan, both AT&amp;T and Verizon allow up to 10 phones per plan, while T-mobile only allows 5 phones per plan. Besides that, the monthly fee per plan that AT&amp;T charges is lower than the monthly fee that Verizon charges. </w:t>
      </w:r>
    </w:p>
    <w:p w14:paraId="11CD8567" w14:textId="77777777" w:rsidR="00436388" w:rsidRPr="00436388" w:rsidRDefault="00436388" w:rsidP="00A671A4">
      <w:pPr>
        <w:jc w:val="both"/>
      </w:pPr>
    </w:p>
    <w:p w14:paraId="0C65BAB6" w14:textId="04E40B7B" w:rsidR="009643D4" w:rsidRDefault="009643D4" w:rsidP="00A671A4">
      <w:pPr>
        <w:jc w:val="both"/>
        <w:rPr>
          <w:u w:val="single"/>
        </w:rPr>
      </w:pPr>
      <w:r>
        <w:rPr>
          <w:noProof/>
          <w:u w:val="single"/>
        </w:rPr>
        <w:drawing>
          <wp:inline distT="0" distB="0" distL="0" distR="0" wp14:anchorId="3B9914B9" wp14:editId="3F61E7D1">
            <wp:extent cx="5943600" cy="130048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creen Shot 2017-09-16 at 13.07.09.png"/>
                    <pic:cNvPicPr/>
                  </pic:nvPicPr>
                  <pic:blipFill>
                    <a:blip r:embed="rId15">
                      <a:extLst>
                        <a:ext uri="{28A0092B-C50C-407E-A947-70E740481C1C}">
                          <a14:useLocalDpi xmlns:a14="http://schemas.microsoft.com/office/drawing/2010/main" val="0"/>
                        </a:ext>
                      </a:extLst>
                    </a:blip>
                    <a:stretch>
                      <a:fillRect/>
                    </a:stretch>
                  </pic:blipFill>
                  <pic:spPr>
                    <a:xfrm>
                      <a:off x="0" y="0"/>
                      <a:ext cx="5943600" cy="1300480"/>
                    </a:xfrm>
                    <a:prstGeom prst="rect">
                      <a:avLst/>
                    </a:prstGeom>
                  </pic:spPr>
                </pic:pic>
              </a:graphicData>
            </a:graphic>
          </wp:inline>
        </w:drawing>
      </w:r>
    </w:p>
    <w:p w14:paraId="1FA6304F" w14:textId="77777777" w:rsidR="00436388" w:rsidRDefault="00436388" w:rsidP="00A671A4">
      <w:pPr>
        <w:jc w:val="both"/>
        <w:rPr>
          <w:u w:val="single"/>
        </w:rPr>
      </w:pPr>
    </w:p>
    <w:p w14:paraId="4598178C" w14:textId="498A160A" w:rsidR="00436388" w:rsidRPr="00436388" w:rsidRDefault="00436388" w:rsidP="00A671A4">
      <w:pPr>
        <w:jc w:val="both"/>
      </w:pPr>
      <w:r>
        <w:t>When it comes to data plans for Tablets, both AT&amp;T and Verizon offer very similar services for the same price, while T-mobile charges a much higher price.</w:t>
      </w:r>
    </w:p>
    <w:p w14:paraId="2A0718CA" w14:textId="77777777" w:rsidR="009643D4" w:rsidRDefault="009643D4" w:rsidP="00A671A4">
      <w:pPr>
        <w:jc w:val="both"/>
        <w:rPr>
          <w:u w:val="single"/>
        </w:rPr>
      </w:pPr>
    </w:p>
    <w:p w14:paraId="17BD77AE" w14:textId="0B7D1DBA" w:rsidR="009643D4" w:rsidRDefault="009643D4" w:rsidP="00A671A4">
      <w:pPr>
        <w:jc w:val="both"/>
        <w:rPr>
          <w:u w:val="single"/>
        </w:rPr>
      </w:pPr>
      <w:r>
        <w:rPr>
          <w:noProof/>
          <w:u w:val="single"/>
        </w:rPr>
        <w:drawing>
          <wp:inline distT="0" distB="0" distL="0" distR="0" wp14:anchorId="59EA2ABB" wp14:editId="7462ECD1">
            <wp:extent cx="5943600" cy="1490345"/>
            <wp:effectExtent l="0" t="0" r="0"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creen Shot 2017-09-16 at 13.07.27.png"/>
                    <pic:cNvPicPr/>
                  </pic:nvPicPr>
                  <pic:blipFill>
                    <a:blip r:embed="rId16">
                      <a:extLst>
                        <a:ext uri="{28A0092B-C50C-407E-A947-70E740481C1C}">
                          <a14:useLocalDpi xmlns:a14="http://schemas.microsoft.com/office/drawing/2010/main" val="0"/>
                        </a:ext>
                      </a:extLst>
                    </a:blip>
                    <a:stretch>
                      <a:fillRect/>
                    </a:stretch>
                  </pic:blipFill>
                  <pic:spPr>
                    <a:xfrm>
                      <a:off x="0" y="0"/>
                      <a:ext cx="5943600" cy="1490345"/>
                    </a:xfrm>
                    <a:prstGeom prst="rect">
                      <a:avLst/>
                    </a:prstGeom>
                  </pic:spPr>
                </pic:pic>
              </a:graphicData>
            </a:graphic>
          </wp:inline>
        </w:drawing>
      </w:r>
    </w:p>
    <w:p w14:paraId="4EA591A9" w14:textId="323D902B" w:rsidR="00A671A4" w:rsidRDefault="00A671A4" w:rsidP="00A671A4">
      <w:pPr>
        <w:jc w:val="both"/>
        <w:rPr>
          <w:u w:val="single"/>
        </w:rPr>
      </w:pPr>
    </w:p>
    <w:p w14:paraId="01DDE037" w14:textId="77777777" w:rsidR="00A671A4" w:rsidRDefault="00A671A4" w:rsidP="00A671A4">
      <w:pPr>
        <w:jc w:val="both"/>
        <w:rPr>
          <w:u w:val="single"/>
        </w:rPr>
      </w:pPr>
    </w:p>
    <w:p w14:paraId="71BD8128" w14:textId="77777777" w:rsidR="00A671A4" w:rsidRDefault="00A671A4" w:rsidP="00A671A4">
      <w:pPr>
        <w:jc w:val="both"/>
        <w:rPr>
          <w:u w:val="single"/>
        </w:rPr>
      </w:pPr>
    </w:p>
    <w:p w14:paraId="0E10BFCA" w14:textId="6DD82CBA" w:rsidR="00A671A4" w:rsidRDefault="00A671A4" w:rsidP="00A671A4">
      <w:pPr>
        <w:jc w:val="both"/>
        <w:rPr>
          <w:u w:val="single"/>
        </w:rPr>
      </w:pPr>
    </w:p>
    <w:p w14:paraId="4773C3D2" w14:textId="77777777" w:rsidR="00A671A4" w:rsidRDefault="00A671A4" w:rsidP="00A671A4">
      <w:pPr>
        <w:jc w:val="both"/>
        <w:rPr>
          <w:u w:val="single"/>
        </w:rPr>
      </w:pPr>
    </w:p>
    <w:p w14:paraId="6E141065" w14:textId="77777777" w:rsidR="00A671A4" w:rsidRDefault="00A671A4" w:rsidP="00A671A4">
      <w:pPr>
        <w:jc w:val="both"/>
        <w:rPr>
          <w:u w:val="single"/>
        </w:rPr>
      </w:pPr>
    </w:p>
    <w:p w14:paraId="12C5DFDD" w14:textId="1938C72C" w:rsidR="00A671A4" w:rsidRDefault="00A671A4" w:rsidP="00A671A4">
      <w:pPr>
        <w:jc w:val="both"/>
        <w:rPr>
          <w:u w:val="single"/>
        </w:rPr>
      </w:pPr>
    </w:p>
    <w:p w14:paraId="517C50F4" w14:textId="77777777" w:rsidR="00436388" w:rsidRDefault="00436388" w:rsidP="00A671A4">
      <w:pPr>
        <w:jc w:val="both"/>
        <w:rPr>
          <w:u w:val="single"/>
        </w:rPr>
      </w:pPr>
    </w:p>
    <w:p w14:paraId="293A79E2" w14:textId="77777777" w:rsidR="00436388" w:rsidRDefault="00436388" w:rsidP="00A671A4">
      <w:pPr>
        <w:jc w:val="both"/>
        <w:rPr>
          <w:u w:val="single"/>
        </w:rPr>
      </w:pPr>
    </w:p>
    <w:p w14:paraId="43629364" w14:textId="77777777" w:rsidR="00436388" w:rsidRDefault="00436388" w:rsidP="00A671A4">
      <w:pPr>
        <w:jc w:val="both"/>
        <w:rPr>
          <w:u w:val="single"/>
        </w:rPr>
      </w:pPr>
    </w:p>
    <w:p w14:paraId="37BD3753" w14:textId="77777777" w:rsidR="00436388" w:rsidRDefault="00436388" w:rsidP="00A671A4">
      <w:pPr>
        <w:jc w:val="both"/>
        <w:rPr>
          <w:u w:val="single"/>
        </w:rPr>
      </w:pPr>
    </w:p>
    <w:p w14:paraId="71003661" w14:textId="77777777" w:rsidR="00436388" w:rsidRDefault="00436388" w:rsidP="00A671A4">
      <w:pPr>
        <w:jc w:val="both"/>
        <w:rPr>
          <w:u w:val="single"/>
        </w:rPr>
      </w:pPr>
    </w:p>
    <w:p w14:paraId="30330F2A" w14:textId="77777777" w:rsidR="00436388" w:rsidRDefault="00436388" w:rsidP="00A671A4">
      <w:pPr>
        <w:jc w:val="both"/>
        <w:rPr>
          <w:u w:val="single"/>
        </w:rPr>
      </w:pPr>
    </w:p>
    <w:p w14:paraId="31D995B3" w14:textId="77777777" w:rsidR="00436388" w:rsidRDefault="00436388" w:rsidP="00A671A4">
      <w:pPr>
        <w:jc w:val="both"/>
        <w:rPr>
          <w:u w:val="single"/>
        </w:rPr>
      </w:pPr>
    </w:p>
    <w:p w14:paraId="0350CCE5" w14:textId="77777777" w:rsidR="00436388" w:rsidRDefault="00436388" w:rsidP="00A671A4">
      <w:pPr>
        <w:jc w:val="both"/>
        <w:rPr>
          <w:u w:val="single"/>
        </w:rPr>
      </w:pPr>
    </w:p>
    <w:p w14:paraId="4DD13100" w14:textId="77777777" w:rsidR="00436388" w:rsidRDefault="00436388" w:rsidP="00A671A4">
      <w:pPr>
        <w:jc w:val="both"/>
        <w:rPr>
          <w:u w:val="single"/>
        </w:rPr>
      </w:pPr>
    </w:p>
    <w:p w14:paraId="6D51B59A" w14:textId="77777777" w:rsidR="00436388" w:rsidRDefault="00436388" w:rsidP="00A671A4">
      <w:pPr>
        <w:jc w:val="both"/>
        <w:rPr>
          <w:u w:val="single"/>
        </w:rPr>
      </w:pPr>
    </w:p>
    <w:p w14:paraId="72B0B54D" w14:textId="77777777" w:rsidR="00436388" w:rsidRDefault="00436388" w:rsidP="00A671A4">
      <w:pPr>
        <w:jc w:val="both"/>
        <w:rPr>
          <w:u w:val="single"/>
        </w:rPr>
      </w:pPr>
    </w:p>
    <w:p w14:paraId="00283B98" w14:textId="77777777" w:rsidR="00436388" w:rsidRDefault="00436388" w:rsidP="00A671A4">
      <w:pPr>
        <w:jc w:val="both"/>
        <w:rPr>
          <w:u w:val="single"/>
        </w:rPr>
      </w:pPr>
    </w:p>
    <w:p w14:paraId="3D80830F" w14:textId="3F5BCEB6" w:rsidR="00436388" w:rsidRDefault="00436388" w:rsidP="00A671A4">
      <w:pPr>
        <w:jc w:val="both"/>
        <w:rPr>
          <w:u w:val="single"/>
        </w:rPr>
      </w:pPr>
      <w:r>
        <w:rPr>
          <w:u w:val="single"/>
        </w:rPr>
        <w:t>03. RESULTS:</w:t>
      </w:r>
    </w:p>
    <w:p w14:paraId="1985DC29" w14:textId="77777777" w:rsidR="00436388" w:rsidRDefault="00436388" w:rsidP="00A671A4">
      <w:pPr>
        <w:jc w:val="both"/>
        <w:rPr>
          <w:u w:val="single"/>
        </w:rPr>
      </w:pPr>
    </w:p>
    <w:p w14:paraId="4015F056" w14:textId="627689F2" w:rsidR="00436388" w:rsidRPr="00436388" w:rsidRDefault="00302D2D" w:rsidP="00A671A4">
      <w:pPr>
        <w:jc w:val="both"/>
      </w:pPr>
      <w:r>
        <w:t>By considering these factors to calculate the relative dominance of each of the companies in the cell phone market of the United States, the following results were obtained:</w:t>
      </w:r>
    </w:p>
    <w:p w14:paraId="2282E9FF" w14:textId="240E2995" w:rsidR="00436388" w:rsidRDefault="00436388" w:rsidP="00436388">
      <w:pPr>
        <w:jc w:val="both"/>
        <w:rPr>
          <w:u w:val="single"/>
        </w:rPr>
      </w:pPr>
    </w:p>
    <w:p w14:paraId="5F904A55" w14:textId="77777777" w:rsidR="00436388" w:rsidRPr="00436388" w:rsidRDefault="00436388" w:rsidP="00436388">
      <w:pPr>
        <w:jc w:val="both"/>
        <w:rPr>
          <w:u w:val="single"/>
        </w:rPr>
      </w:pPr>
    </w:p>
    <w:p w14:paraId="538CB7D9" w14:textId="0B99BA92" w:rsidR="00A671A4" w:rsidRDefault="009643D4" w:rsidP="00A671A4">
      <w:pPr>
        <w:jc w:val="both"/>
        <w:rPr>
          <w:u w:val="single"/>
        </w:rPr>
      </w:pPr>
      <w:r>
        <w:rPr>
          <w:noProof/>
          <w:u w:val="single"/>
        </w:rPr>
        <w:drawing>
          <wp:inline distT="0" distB="0" distL="0" distR="0" wp14:anchorId="239723D2" wp14:editId="031E730E">
            <wp:extent cx="5943600" cy="3681095"/>
            <wp:effectExtent l="0" t="0" r="0" b="190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creen Shot 2017-09-16 at 12.57.50.png"/>
                    <pic:cNvPicPr/>
                  </pic:nvPicPr>
                  <pic:blipFill>
                    <a:blip r:embed="rId17">
                      <a:extLst>
                        <a:ext uri="{28A0092B-C50C-407E-A947-70E740481C1C}">
                          <a14:useLocalDpi xmlns:a14="http://schemas.microsoft.com/office/drawing/2010/main" val="0"/>
                        </a:ext>
                      </a:extLst>
                    </a:blip>
                    <a:stretch>
                      <a:fillRect/>
                    </a:stretch>
                  </pic:blipFill>
                  <pic:spPr>
                    <a:xfrm>
                      <a:off x="0" y="0"/>
                      <a:ext cx="5943600" cy="3681095"/>
                    </a:xfrm>
                    <a:prstGeom prst="rect">
                      <a:avLst/>
                    </a:prstGeom>
                  </pic:spPr>
                </pic:pic>
              </a:graphicData>
            </a:graphic>
          </wp:inline>
        </w:drawing>
      </w:r>
    </w:p>
    <w:p w14:paraId="42308E77" w14:textId="77777777" w:rsidR="009643D4" w:rsidRDefault="009643D4" w:rsidP="00A671A4">
      <w:pPr>
        <w:jc w:val="both"/>
        <w:rPr>
          <w:u w:val="single"/>
        </w:rPr>
      </w:pPr>
    </w:p>
    <w:p w14:paraId="7896E958" w14:textId="77777777" w:rsidR="00302D2D" w:rsidRDefault="00302D2D" w:rsidP="00A671A4">
      <w:pPr>
        <w:jc w:val="both"/>
        <w:rPr>
          <w:u w:val="single"/>
        </w:rPr>
      </w:pPr>
    </w:p>
    <w:p w14:paraId="5082CC67" w14:textId="2A349225" w:rsidR="00302D2D" w:rsidRDefault="00302D2D" w:rsidP="00A671A4">
      <w:pPr>
        <w:jc w:val="both"/>
      </w:pPr>
      <w:r>
        <w:t>By searching on Google, the results obtained for the market share of these three companies were the following</w:t>
      </w:r>
      <w:r w:rsidR="00F91604">
        <w:t>: (</w:t>
      </w:r>
      <w:r w:rsidR="00F91604" w:rsidRPr="00F91604">
        <w:t>https://www.statista.com/statistics/199359/market-share-of-wireless-carriers-in-the-us-by-subscriptions/</w:t>
      </w:r>
      <w:r w:rsidR="00F91604">
        <w:t>)</w:t>
      </w:r>
      <w:r>
        <w:t xml:space="preserve"> </w:t>
      </w:r>
    </w:p>
    <w:p w14:paraId="44E879F0" w14:textId="77777777" w:rsidR="00302D2D" w:rsidRDefault="00302D2D" w:rsidP="00A671A4">
      <w:pPr>
        <w:jc w:val="both"/>
      </w:pPr>
    </w:p>
    <w:p w14:paraId="0BFCB41E" w14:textId="4266F944" w:rsidR="00F91604" w:rsidRDefault="00F91604" w:rsidP="00F91604">
      <w:pPr>
        <w:jc w:val="center"/>
      </w:pPr>
      <w:r>
        <w:rPr>
          <w:noProof/>
        </w:rPr>
        <w:drawing>
          <wp:inline distT="0" distB="0" distL="0" distR="0" wp14:anchorId="7FF99277" wp14:editId="5A6A3A90">
            <wp:extent cx="2235200" cy="2755900"/>
            <wp:effectExtent l="0" t="0" r="0" b="1270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creen Shot 2017-09-17 at 20.29.05.png"/>
                    <pic:cNvPicPr/>
                  </pic:nvPicPr>
                  <pic:blipFill>
                    <a:blip r:embed="rId18">
                      <a:extLst>
                        <a:ext uri="{28A0092B-C50C-407E-A947-70E740481C1C}">
                          <a14:useLocalDpi xmlns:a14="http://schemas.microsoft.com/office/drawing/2010/main" val="0"/>
                        </a:ext>
                      </a:extLst>
                    </a:blip>
                    <a:stretch>
                      <a:fillRect/>
                    </a:stretch>
                  </pic:blipFill>
                  <pic:spPr>
                    <a:xfrm>
                      <a:off x="0" y="0"/>
                      <a:ext cx="2235200" cy="2755900"/>
                    </a:xfrm>
                    <a:prstGeom prst="rect">
                      <a:avLst/>
                    </a:prstGeom>
                  </pic:spPr>
                </pic:pic>
              </a:graphicData>
            </a:graphic>
          </wp:inline>
        </w:drawing>
      </w:r>
    </w:p>
    <w:p w14:paraId="2C8BA1C8" w14:textId="77777777" w:rsidR="00F91604" w:rsidRPr="00F91604" w:rsidRDefault="00F91604" w:rsidP="00F91604">
      <w:pPr>
        <w:jc w:val="center"/>
      </w:pPr>
    </w:p>
    <w:p w14:paraId="385596C8" w14:textId="77777777" w:rsidR="00F91604" w:rsidRDefault="00F91604" w:rsidP="00A671A4">
      <w:pPr>
        <w:jc w:val="both"/>
      </w:pPr>
    </w:p>
    <w:p w14:paraId="16CFB0FA" w14:textId="61D4674B" w:rsidR="00F91604" w:rsidRDefault="00F91604" w:rsidP="00F91604">
      <w:pPr>
        <w:pStyle w:val="ListParagraph"/>
        <w:numPr>
          <w:ilvl w:val="0"/>
          <w:numId w:val="12"/>
        </w:numPr>
        <w:jc w:val="both"/>
        <w:rPr>
          <w:u w:val="single"/>
        </w:rPr>
      </w:pPr>
      <w:r w:rsidRPr="00F91604">
        <w:rPr>
          <w:u w:val="single"/>
        </w:rPr>
        <w:t>COMPATIBILITY INDEX:</w:t>
      </w:r>
    </w:p>
    <w:p w14:paraId="711439BE" w14:textId="77777777" w:rsidR="00F91604" w:rsidRDefault="00F91604" w:rsidP="00F91604">
      <w:pPr>
        <w:jc w:val="both"/>
        <w:rPr>
          <w:u w:val="single"/>
        </w:rPr>
      </w:pPr>
    </w:p>
    <w:p w14:paraId="1D9E44E2" w14:textId="61DE17E6" w:rsidR="00F91604" w:rsidRPr="00F91604" w:rsidRDefault="00F91604" w:rsidP="00F91604">
      <w:pPr>
        <w:jc w:val="both"/>
      </w:pPr>
      <w:r>
        <w:t>By comparing the results obtained through the ANP model and the actual values in the Compatibility Index Template, the value obtained was very close to 1. This means that the model proposed seems to accurately predict the most important factors that customers take into consideration when deciding about which plan to subscribe for their mobile phones.</w:t>
      </w:r>
    </w:p>
    <w:p w14:paraId="03758C22" w14:textId="77777777" w:rsidR="00F91604" w:rsidRDefault="00F91604" w:rsidP="00A671A4">
      <w:pPr>
        <w:jc w:val="both"/>
      </w:pPr>
    </w:p>
    <w:p w14:paraId="4F8DB371" w14:textId="77777777" w:rsidR="00F91604" w:rsidRDefault="00F91604" w:rsidP="00A671A4">
      <w:pPr>
        <w:jc w:val="both"/>
      </w:pPr>
    </w:p>
    <w:p w14:paraId="66A31102" w14:textId="2047ACD8" w:rsidR="0005630A" w:rsidRDefault="00FA0C8C" w:rsidP="0005630A">
      <w:pPr>
        <w:jc w:val="both"/>
        <w:rPr>
          <w:u w:val="single"/>
        </w:rPr>
      </w:pPr>
      <w:r>
        <w:rPr>
          <w:noProof/>
          <w:u w:val="single"/>
        </w:rPr>
        <w:drawing>
          <wp:inline distT="0" distB="0" distL="0" distR="0" wp14:anchorId="775C61BC" wp14:editId="464BCB9C">
            <wp:extent cx="5943600" cy="305054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creen Shot 2017-09-17 at 15.20.41.png"/>
                    <pic:cNvPicPr/>
                  </pic:nvPicPr>
                  <pic:blipFill>
                    <a:blip r:embed="rId19">
                      <a:extLst>
                        <a:ext uri="{28A0092B-C50C-407E-A947-70E740481C1C}">
                          <a14:useLocalDpi xmlns:a14="http://schemas.microsoft.com/office/drawing/2010/main" val="0"/>
                        </a:ext>
                      </a:extLst>
                    </a:blip>
                    <a:stretch>
                      <a:fillRect/>
                    </a:stretch>
                  </pic:blipFill>
                  <pic:spPr>
                    <a:xfrm>
                      <a:off x="0" y="0"/>
                      <a:ext cx="5943600" cy="3050540"/>
                    </a:xfrm>
                    <a:prstGeom prst="rect">
                      <a:avLst/>
                    </a:prstGeom>
                  </pic:spPr>
                </pic:pic>
              </a:graphicData>
            </a:graphic>
          </wp:inline>
        </w:drawing>
      </w:r>
    </w:p>
    <w:sectPr w:rsidR="0005630A" w:rsidSect="006B482C">
      <w:head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AB343E" w14:textId="77777777" w:rsidR="00262885" w:rsidRDefault="00262885" w:rsidP="007E7329">
      <w:r>
        <w:separator/>
      </w:r>
    </w:p>
  </w:endnote>
  <w:endnote w:type="continuationSeparator" w:id="0">
    <w:p w14:paraId="5C84F50A" w14:textId="77777777" w:rsidR="00262885" w:rsidRDefault="00262885" w:rsidP="007E7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BAACBC" w14:textId="77777777" w:rsidR="00262885" w:rsidRDefault="00262885" w:rsidP="007E7329">
      <w:r>
        <w:separator/>
      </w:r>
    </w:p>
  </w:footnote>
  <w:footnote w:type="continuationSeparator" w:id="0">
    <w:p w14:paraId="73314F80" w14:textId="77777777" w:rsidR="00262885" w:rsidRDefault="00262885" w:rsidP="007E732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D5A732" w14:textId="71BF11B7" w:rsidR="007E7329" w:rsidRDefault="007E7329" w:rsidP="007E7329">
    <w:pPr>
      <w:pStyle w:val="Header"/>
      <w:jc w:val="center"/>
    </w:pPr>
    <w:r>
      <w:t>UNIVERSITY OF PITTSBURGH</w:t>
    </w:r>
  </w:p>
  <w:p w14:paraId="28E19933" w14:textId="4A1791AA" w:rsidR="007E7329" w:rsidRDefault="007E7329" w:rsidP="007E7329">
    <w:pPr>
      <w:pStyle w:val="Header"/>
      <w:jc w:val="center"/>
    </w:pPr>
    <w:r>
      <w:t>JOSEPH M. KATZ GRADUATE SCHOOL OF BUSINESS</w:t>
    </w:r>
  </w:p>
  <w:p w14:paraId="053C0E16" w14:textId="5D8453B3" w:rsidR="007E7329" w:rsidRDefault="007E7329" w:rsidP="007E7329">
    <w:pPr>
      <w:pStyle w:val="Header"/>
      <w:jc w:val="center"/>
    </w:pPr>
    <w:r>
      <w:t>BQOM2521 – DECISION MAKING IN A COMPLEX ENVIRONMENT</w:t>
    </w:r>
  </w:p>
  <w:p w14:paraId="6B48A8E5" w14:textId="6734BE5A" w:rsidR="007E7329" w:rsidRDefault="007E7329" w:rsidP="007E7329">
    <w:pPr>
      <w:pStyle w:val="Header"/>
      <w:jc w:val="center"/>
    </w:pPr>
    <w:r>
      <w:t>PROF. ELENA ROKOU</w:t>
    </w:r>
  </w:p>
  <w:p w14:paraId="388BD345" w14:textId="19344222" w:rsidR="007E7329" w:rsidRDefault="007E7329" w:rsidP="007E7329">
    <w:pPr>
      <w:pStyle w:val="Header"/>
      <w:jc w:val="center"/>
    </w:pPr>
    <w:r>
      <w:t xml:space="preserve">CELSO COELHO FERREIRA – ASSIGNMENT </w:t>
    </w:r>
    <w:r w:rsidR="00871867">
      <w:t>3</w:t>
    </w:r>
  </w:p>
  <w:p w14:paraId="3C436BB8" w14:textId="77777777" w:rsidR="007E7329" w:rsidRDefault="007E7329">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2F662C"/>
    <w:multiLevelType w:val="hybridMultilevel"/>
    <w:tmpl w:val="D338BCF6"/>
    <w:lvl w:ilvl="0" w:tplc="7186B25A">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BA4C08"/>
    <w:multiLevelType w:val="hybridMultilevel"/>
    <w:tmpl w:val="C0843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8C221DD"/>
    <w:multiLevelType w:val="hybridMultilevel"/>
    <w:tmpl w:val="F2B0DD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D1E5C93"/>
    <w:multiLevelType w:val="hybridMultilevel"/>
    <w:tmpl w:val="CB9EEFDE"/>
    <w:lvl w:ilvl="0" w:tplc="0944C7B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88C72F5"/>
    <w:multiLevelType w:val="hybridMultilevel"/>
    <w:tmpl w:val="4E661812"/>
    <w:lvl w:ilvl="0" w:tplc="F66C4960">
      <w:start w:val="4"/>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D9E5923"/>
    <w:multiLevelType w:val="hybridMultilevel"/>
    <w:tmpl w:val="EC5AF7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62A595F"/>
    <w:multiLevelType w:val="hybridMultilevel"/>
    <w:tmpl w:val="0FA6A1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5B06205"/>
    <w:multiLevelType w:val="hybridMultilevel"/>
    <w:tmpl w:val="3F340F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5F91E73"/>
    <w:multiLevelType w:val="hybridMultilevel"/>
    <w:tmpl w:val="754E8F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6F85CDB"/>
    <w:multiLevelType w:val="multilevel"/>
    <w:tmpl w:val="85244EF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7A916518"/>
    <w:multiLevelType w:val="hybridMultilevel"/>
    <w:tmpl w:val="D18C6A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BC623A1"/>
    <w:multiLevelType w:val="hybridMultilevel"/>
    <w:tmpl w:val="C0A4DF58"/>
    <w:lvl w:ilvl="0" w:tplc="0B086F50">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5"/>
  </w:num>
  <w:num w:numId="4">
    <w:abstractNumId w:val="7"/>
  </w:num>
  <w:num w:numId="5">
    <w:abstractNumId w:val="6"/>
  </w:num>
  <w:num w:numId="6">
    <w:abstractNumId w:val="1"/>
  </w:num>
  <w:num w:numId="7">
    <w:abstractNumId w:val="10"/>
  </w:num>
  <w:num w:numId="8">
    <w:abstractNumId w:val="0"/>
  </w:num>
  <w:num w:numId="9">
    <w:abstractNumId w:val="3"/>
  </w:num>
  <w:num w:numId="10">
    <w:abstractNumId w:val="8"/>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550"/>
    <w:rsid w:val="00024900"/>
    <w:rsid w:val="000400D7"/>
    <w:rsid w:val="00047BF2"/>
    <w:rsid w:val="0005630A"/>
    <w:rsid w:val="00086A02"/>
    <w:rsid w:val="000956B3"/>
    <w:rsid w:val="000A06B5"/>
    <w:rsid w:val="000A4040"/>
    <w:rsid w:val="00107E5C"/>
    <w:rsid w:val="00110D82"/>
    <w:rsid w:val="001154EB"/>
    <w:rsid w:val="00141168"/>
    <w:rsid w:val="00164000"/>
    <w:rsid w:val="00170550"/>
    <w:rsid w:val="00176871"/>
    <w:rsid w:val="001F135E"/>
    <w:rsid w:val="0020370C"/>
    <w:rsid w:val="00217CFC"/>
    <w:rsid w:val="00243E1C"/>
    <w:rsid w:val="00262885"/>
    <w:rsid w:val="00296898"/>
    <w:rsid w:val="00302D2D"/>
    <w:rsid w:val="00351B94"/>
    <w:rsid w:val="00356F41"/>
    <w:rsid w:val="003B3E29"/>
    <w:rsid w:val="003C03CD"/>
    <w:rsid w:val="00401085"/>
    <w:rsid w:val="00425853"/>
    <w:rsid w:val="00436388"/>
    <w:rsid w:val="00436A30"/>
    <w:rsid w:val="00456575"/>
    <w:rsid w:val="005042EC"/>
    <w:rsid w:val="00515C5B"/>
    <w:rsid w:val="005536D7"/>
    <w:rsid w:val="0055522F"/>
    <w:rsid w:val="00572F2A"/>
    <w:rsid w:val="005A3B48"/>
    <w:rsid w:val="005B696C"/>
    <w:rsid w:val="005E5D66"/>
    <w:rsid w:val="005F503F"/>
    <w:rsid w:val="00625D7C"/>
    <w:rsid w:val="0062791F"/>
    <w:rsid w:val="006B482C"/>
    <w:rsid w:val="00701021"/>
    <w:rsid w:val="0071456F"/>
    <w:rsid w:val="00732CC3"/>
    <w:rsid w:val="00775C0B"/>
    <w:rsid w:val="007A04A3"/>
    <w:rsid w:val="007E7329"/>
    <w:rsid w:val="007F344C"/>
    <w:rsid w:val="00822758"/>
    <w:rsid w:val="00871867"/>
    <w:rsid w:val="00896447"/>
    <w:rsid w:val="008A31A6"/>
    <w:rsid w:val="008C27BF"/>
    <w:rsid w:val="008D6DEC"/>
    <w:rsid w:val="00933B0C"/>
    <w:rsid w:val="00937171"/>
    <w:rsid w:val="009643D4"/>
    <w:rsid w:val="009955FA"/>
    <w:rsid w:val="009A0FE1"/>
    <w:rsid w:val="009C03B7"/>
    <w:rsid w:val="009E0F1B"/>
    <w:rsid w:val="00A04FE8"/>
    <w:rsid w:val="00A10910"/>
    <w:rsid w:val="00A444BD"/>
    <w:rsid w:val="00A66968"/>
    <w:rsid w:val="00A671A4"/>
    <w:rsid w:val="00A73C56"/>
    <w:rsid w:val="00A76B35"/>
    <w:rsid w:val="00A8169D"/>
    <w:rsid w:val="00AB7DDF"/>
    <w:rsid w:val="00AC27FA"/>
    <w:rsid w:val="00B0352E"/>
    <w:rsid w:val="00B047C1"/>
    <w:rsid w:val="00B1119E"/>
    <w:rsid w:val="00B14567"/>
    <w:rsid w:val="00B51B25"/>
    <w:rsid w:val="00BF4E2A"/>
    <w:rsid w:val="00C24ED7"/>
    <w:rsid w:val="00C32B50"/>
    <w:rsid w:val="00C43301"/>
    <w:rsid w:val="00D0781A"/>
    <w:rsid w:val="00D22FB5"/>
    <w:rsid w:val="00D40699"/>
    <w:rsid w:val="00D60800"/>
    <w:rsid w:val="00DC5F95"/>
    <w:rsid w:val="00DE3B47"/>
    <w:rsid w:val="00DE4BD6"/>
    <w:rsid w:val="00E362BC"/>
    <w:rsid w:val="00E52877"/>
    <w:rsid w:val="00E83570"/>
    <w:rsid w:val="00EC2CFA"/>
    <w:rsid w:val="00F124C0"/>
    <w:rsid w:val="00F204B6"/>
    <w:rsid w:val="00F26ADA"/>
    <w:rsid w:val="00F62302"/>
    <w:rsid w:val="00F91604"/>
    <w:rsid w:val="00FA0C8C"/>
    <w:rsid w:val="00FA315B"/>
    <w:rsid w:val="00FF0DF6"/>
    <w:rsid w:val="00FF3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5760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10910"/>
    <w:rPr>
      <w:rFonts w:ascii="Times New Roman" w:hAnsi="Times New Roman"/>
      <w:sz w:val="24"/>
      <w:szCs w:val="24"/>
    </w:rPr>
  </w:style>
  <w:style w:type="paragraph" w:styleId="Heading1">
    <w:name w:val="heading 1"/>
    <w:basedOn w:val="Normal"/>
    <w:next w:val="Normal"/>
    <w:link w:val="Heading1Char"/>
    <w:uiPriority w:val="9"/>
    <w:qFormat/>
    <w:rsid w:val="00A1091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A10910"/>
    <w:pPr>
      <w:spacing w:before="100" w:beforeAutospacing="1" w:after="100" w:afterAutospacing="1"/>
      <w:outlineLvl w:val="1"/>
    </w:pPr>
    <w:rPr>
      <w:rFonts w:cs="Times New Roman"/>
      <w:b/>
      <w:bCs/>
      <w:sz w:val="36"/>
      <w:szCs w:val="36"/>
    </w:rPr>
  </w:style>
  <w:style w:type="paragraph" w:styleId="Heading3">
    <w:name w:val="heading 3"/>
    <w:basedOn w:val="Normal"/>
    <w:link w:val="Heading3Char"/>
    <w:uiPriority w:val="9"/>
    <w:qFormat/>
    <w:rsid w:val="00A10910"/>
    <w:pPr>
      <w:spacing w:before="100" w:beforeAutospacing="1" w:after="100" w:afterAutospacing="1"/>
      <w:outlineLvl w:val="2"/>
    </w:pPr>
    <w:rPr>
      <w:rFonts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0910"/>
    <w:pPr>
      <w:ind w:left="720"/>
      <w:contextualSpacing/>
    </w:pPr>
  </w:style>
  <w:style w:type="character" w:customStyle="1" w:styleId="Heading1Char">
    <w:name w:val="Heading 1 Char"/>
    <w:basedOn w:val="DefaultParagraphFont"/>
    <w:link w:val="Heading1"/>
    <w:uiPriority w:val="9"/>
    <w:rsid w:val="00A10910"/>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A10910"/>
    <w:rPr>
      <w:rFonts w:ascii="Times New Roman" w:hAnsi="Times New Roman" w:cs="Times New Roman"/>
      <w:b/>
      <w:bCs/>
      <w:sz w:val="36"/>
      <w:szCs w:val="36"/>
    </w:rPr>
  </w:style>
  <w:style w:type="character" w:customStyle="1" w:styleId="Heading3Char">
    <w:name w:val="Heading 3 Char"/>
    <w:basedOn w:val="DefaultParagraphFont"/>
    <w:link w:val="Heading3"/>
    <w:uiPriority w:val="9"/>
    <w:rsid w:val="00A10910"/>
    <w:rPr>
      <w:rFonts w:ascii="Times New Roman" w:hAnsi="Times New Roman" w:cs="Times New Roman"/>
      <w:b/>
      <w:bCs/>
      <w:sz w:val="27"/>
      <w:szCs w:val="27"/>
    </w:rPr>
  </w:style>
  <w:style w:type="character" w:styleId="Strong">
    <w:name w:val="Strong"/>
    <w:basedOn w:val="DefaultParagraphFont"/>
    <w:uiPriority w:val="22"/>
    <w:qFormat/>
    <w:rsid w:val="00A10910"/>
    <w:rPr>
      <w:b/>
      <w:bCs/>
    </w:rPr>
  </w:style>
  <w:style w:type="paragraph" w:styleId="Header">
    <w:name w:val="header"/>
    <w:basedOn w:val="Normal"/>
    <w:link w:val="HeaderChar"/>
    <w:uiPriority w:val="99"/>
    <w:unhideWhenUsed/>
    <w:rsid w:val="007E7329"/>
    <w:pPr>
      <w:tabs>
        <w:tab w:val="center" w:pos="4680"/>
        <w:tab w:val="right" w:pos="9360"/>
      </w:tabs>
    </w:pPr>
  </w:style>
  <w:style w:type="character" w:customStyle="1" w:styleId="HeaderChar">
    <w:name w:val="Header Char"/>
    <w:basedOn w:val="DefaultParagraphFont"/>
    <w:link w:val="Header"/>
    <w:uiPriority w:val="99"/>
    <w:rsid w:val="007E7329"/>
    <w:rPr>
      <w:rFonts w:ascii="Times New Roman" w:hAnsi="Times New Roman"/>
      <w:sz w:val="24"/>
      <w:szCs w:val="24"/>
    </w:rPr>
  </w:style>
  <w:style w:type="paragraph" w:styleId="Footer">
    <w:name w:val="footer"/>
    <w:basedOn w:val="Normal"/>
    <w:link w:val="FooterChar"/>
    <w:uiPriority w:val="99"/>
    <w:unhideWhenUsed/>
    <w:rsid w:val="007E7329"/>
    <w:pPr>
      <w:tabs>
        <w:tab w:val="center" w:pos="4680"/>
        <w:tab w:val="right" w:pos="9360"/>
      </w:tabs>
    </w:pPr>
  </w:style>
  <w:style w:type="character" w:customStyle="1" w:styleId="FooterChar">
    <w:name w:val="Footer Char"/>
    <w:basedOn w:val="DefaultParagraphFont"/>
    <w:link w:val="Footer"/>
    <w:uiPriority w:val="99"/>
    <w:rsid w:val="007E7329"/>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4011587">
      <w:bodyDiv w:val="1"/>
      <w:marLeft w:val="0"/>
      <w:marRight w:val="0"/>
      <w:marTop w:val="0"/>
      <w:marBottom w:val="0"/>
      <w:divBdr>
        <w:top w:val="none" w:sz="0" w:space="0" w:color="auto"/>
        <w:left w:val="none" w:sz="0" w:space="0" w:color="auto"/>
        <w:bottom w:val="none" w:sz="0" w:space="0" w:color="auto"/>
        <w:right w:val="none" w:sz="0" w:space="0" w:color="auto"/>
      </w:divBdr>
    </w:div>
    <w:div w:id="198485218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image" Target="media/image2.png"/><Relationship Id="rId20" Type="http://schemas.openxmlformats.org/officeDocument/2006/relationships/header" Target="header1.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png"/><Relationship Id="rId16" Type="http://schemas.openxmlformats.org/officeDocument/2006/relationships/image" Target="media/image9.png"/><Relationship Id="rId17" Type="http://schemas.openxmlformats.org/officeDocument/2006/relationships/image" Target="media/image10.png"/><Relationship Id="rId18" Type="http://schemas.openxmlformats.org/officeDocument/2006/relationships/image" Target="media/image11.png"/><Relationship Id="rId19" Type="http://schemas.openxmlformats.org/officeDocument/2006/relationships/image" Target="media/image12.png"/><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FA1916BF-B132-4340-8AF0-D4607E6DB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6</Pages>
  <Words>403</Words>
  <Characters>2303</Characters>
  <Application>Microsoft Macintosh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Celso Ferreira</dc:creator>
  <cp:keywords/>
  <dc:description/>
  <cp:lastModifiedBy>Celso Ferreira</cp:lastModifiedBy>
  <cp:revision>4</cp:revision>
  <dcterms:created xsi:type="dcterms:W3CDTF">2017-09-17T19:22:00Z</dcterms:created>
  <dcterms:modified xsi:type="dcterms:W3CDTF">2017-09-18T00:37:00Z</dcterms:modified>
</cp:coreProperties>
</file>