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29606739"/>
        <w:docPartObj>
          <w:docPartGallery w:val="Cover Pages"/>
          <w:docPartUnique/>
        </w:docPartObj>
      </w:sdtPr>
      <w:sdtContent>
        <w:p w:rsidR="007011DC" w:rsidRDefault="007011DC" w:rsidP="007011DC">
          <w:pPr>
            <w:jc w:val="center"/>
          </w:pPr>
          <w:r>
            <w:rPr>
              <w:noProof/>
            </w:rPr>
            <w:drawing>
              <wp:inline distT="0" distB="0" distL="0" distR="0" wp14:anchorId="6C4CCF3C" wp14:editId="59B73186">
                <wp:extent cx="3750054" cy="2729346"/>
                <wp:effectExtent l="0" t="0" r="3175" b="0"/>
                <wp:docPr id="2" name="Picture 2" descr="http://content.sportslogos.net/logos/1/985/full/6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sportslogos.net/logos/1/985/full/685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0003" cy="272930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1" locked="0" layoutInCell="1" allowOverlap="1" wp14:anchorId="63F3BDEA" wp14:editId="18C9AADA">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460267706"/>
                                  <w:dataBinding w:prefixMappings="xmlns:ns0='http://schemas.openxmlformats.org/package/2006/metadata/core-properties' xmlns:ns1='http://purl.org/dc/elements/1.1/'" w:xpath="/ns0:coreProperties[1]/ns1:title[1]" w:storeItemID="{6C3C8BC8-F283-45AE-878A-BAB7291924A1}"/>
                                  <w:text/>
                                </w:sdtPr>
                                <w:sdtContent>
                                  <w:p w:rsidR="007011DC" w:rsidRDefault="007011DC">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Predicting the NHL Eastern Conference Champion</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left:0;text-align:left;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460267706"/>
                            <w:dataBinding w:prefixMappings="xmlns:ns0='http://schemas.openxmlformats.org/package/2006/metadata/core-properties' xmlns:ns1='http://purl.org/dc/elements/1.1/'" w:xpath="/ns0:coreProperties[1]/ns1:title[1]" w:storeItemID="{6C3C8BC8-F283-45AE-878A-BAB7291924A1}"/>
                            <w:text/>
                          </w:sdtPr>
                          <w:sdtContent>
                            <w:p w:rsidR="007011DC" w:rsidRDefault="007011DC">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Predicting the NHL Eastern Conference Champion</w:t>
                              </w:r>
                            </w:p>
                          </w:sdtContent>
                        </w:sdt>
                      </w:txbxContent>
                    </v:textbox>
                    <w10:wrap anchorx="margin" anchory="margin"/>
                  </v:rect>
                </w:pict>
              </mc:Fallback>
            </mc:AlternateContent>
          </w:r>
        </w:p>
        <w:p w:rsidR="007011DC" w:rsidRDefault="007011DC"/>
        <w:p w:rsidR="007011DC" w:rsidRDefault="007011DC"/>
        <w:p w:rsidR="007011DC" w:rsidRDefault="007011DC"/>
        <w:p w:rsidR="007011DC" w:rsidRDefault="007011DC">
          <w:r>
            <w:rPr>
              <w:noProof/>
            </w:rPr>
            <mc:AlternateContent>
              <mc:Choice Requires="wps">
                <w:drawing>
                  <wp:anchor distT="0" distB="0" distL="114300" distR="114300" simplePos="0" relativeHeight="251662336" behindDoc="0" locked="0" layoutInCell="1" allowOverlap="1" wp14:anchorId="49FDD516" wp14:editId="29E49824">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spacing w:val="60"/>
                                    <w:sz w:val="24"/>
                                    <w:szCs w:val="24"/>
                                  </w:rPr>
                                  <w:alias w:val="Company"/>
                                  <w:id w:val="-753746519"/>
                                  <w:dataBinding w:prefixMappings="xmlns:ns0='http://schemas.openxmlformats.org/officeDocument/2006/extended-properties'" w:xpath="/ns0:Properties[1]/ns0:Company[1]" w:storeItemID="{6668398D-A668-4E3E-A5EB-62B293D839F1}"/>
                                  <w:text/>
                                </w:sdtPr>
                                <w:sdtContent>
                                  <w:p w:rsidR="007011DC" w:rsidRPr="00663DEB" w:rsidRDefault="007011DC">
                                    <w:pPr>
                                      <w:suppressOverlap/>
                                      <w:jc w:val="right"/>
                                      <w:rPr>
                                        <w:b/>
                                        <w:bCs/>
                                        <w:spacing w:val="60"/>
                                        <w:sz w:val="24"/>
                                        <w:szCs w:val="24"/>
                                      </w:rPr>
                                    </w:pPr>
                                    <w:r w:rsidRPr="00663DEB">
                                      <w:rPr>
                                        <w:b/>
                                        <w:bCs/>
                                        <w:spacing w:val="60"/>
                                        <w:sz w:val="24"/>
                                        <w:szCs w:val="24"/>
                                      </w:rPr>
                                      <w:t>University of Pittsburgh</w:t>
                                    </w:r>
                                  </w:p>
                                </w:sdtContent>
                              </w:sdt>
                              <w:sdt>
                                <w:sdtPr>
                                  <w:rPr>
                                    <w:b/>
                                    <w:bCs/>
                                    <w:spacing w:val="60"/>
                                    <w:sz w:val="24"/>
                                    <w:szCs w:val="24"/>
                                  </w:rPr>
                                  <w:alias w:val="Address"/>
                                  <w:id w:val="1889445353"/>
                                  <w:dataBinding w:prefixMappings="xmlns:ns0='http://schemas.microsoft.com/office/2006/coverPageProps'" w:xpath="/ns0:CoverPageProperties[1]/ns0:CompanyAddress[1]" w:storeItemID="{55AF091B-3C7A-41E3-B477-F2FDAA23CFDA}"/>
                                  <w:text w:multiLine="1"/>
                                </w:sdtPr>
                                <w:sdtContent>
                                  <w:p w:rsidR="007011DC" w:rsidRPr="00663DEB" w:rsidRDefault="007011DC">
                                    <w:pPr>
                                      <w:suppressOverlap/>
                                      <w:jc w:val="right"/>
                                      <w:rPr>
                                        <w:b/>
                                        <w:bCs/>
                                        <w:spacing w:val="60"/>
                                        <w:sz w:val="24"/>
                                        <w:szCs w:val="24"/>
                                      </w:rPr>
                                    </w:pPr>
                                    <w:r w:rsidRPr="00663DEB">
                                      <w:rPr>
                                        <w:b/>
                                        <w:bCs/>
                                        <w:spacing w:val="60"/>
                                        <w:sz w:val="24"/>
                                        <w:szCs w:val="24"/>
                                      </w:rPr>
                                      <w:t>Katz Graduate School of Business</w:t>
                                    </w:r>
                                  </w:p>
                                </w:sdtContent>
                              </w:sdt>
                              <w:sdt>
                                <w:sdtPr>
                                  <w:rPr>
                                    <w:b/>
                                    <w:bCs/>
                                    <w:spacing w:val="60"/>
                                    <w:sz w:val="24"/>
                                    <w:szCs w:val="24"/>
                                  </w:rPr>
                                  <w:alias w:val="Phone"/>
                                  <w:id w:val="1033854574"/>
                                  <w:dataBinding w:prefixMappings="xmlns:ns0='http://schemas.microsoft.com/office/2006/coverPageProps'" w:xpath="/ns0:CoverPageProperties[1]/ns0:CompanyPhone[1]" w:storeItemID="{55AF091B-3C7A-41E3-B477-F2FDAA23CFDA}"/>
                                  <w:text/>
                                </w:sdtPr>
                                <w:sdtContent>
                                  <w:p w:rsidR="007011DC" w:rsidRPr="00663DEB" w:rsidRDefault="007011DC">
                                    <w:pPr>
                                      <w:suppressOverlap/>
                                      <w:jc w:val="right"/>
                                      <w:rPr>
                                        <w:b/>
                                        <w:bCs/>
                                        <w:spacing w:val="60"/>
                                        <w:sz w:val="24"/>
                                        <w:szCs w:val="24"/>
                                      </w:rPr>
                                    </w:pPr>
                                    <w:r w:rsidRPr="00663DEB">
                                      <w:rPr>
                                        <w:b/>
                                        <w:bCs/>
                                        <w:spacing w:val="60"/>
                                        <w:sz w:val="24"/>
                                        <w:szCs w:val="24"/>
                                      </w:rPr>
                                      <w:t>Decision Making in a Complex Environment</w:t>
                                    </w:r>
                                  </w:p>
                                </w:sdtContent>
                              </w:sdt>
                              <w:sdt>
                                <w:sdtPr>
                                  <w:rPr>
                                    <w:b/>
                                    <w:bCs/>
                                    <w:spacing w:val="60"/>
                                    <w:sz w:val="24"/>
                                    <w:szCs w:val="24"/>
                                  </w:rPr>
                                  <w:alias w:val="Fax"/>
                                  <w:id w:val="-260610662"/>
                                  <w:dataBinding w:prefixMappings="xmlns:ns0='http://schemas.microsoft.com/office/2006/coverPageProps'" w:xpath="/ns0:CoverPageProperties[1]/ns0:CompanyFax[1]" w:storeItemID="{55AF091B-3C7A-41E3-B477-F2FDAA23CFDA}"/>
                                  <w:text/>
                                </w:sdtPr>
                                <w:sdtContent>
                                  <w:p w:rsidR="007011DC" w:rsidRPr="00663DEB" w:rsidRDefault="007011DC">
                                    <w:pPr>
                                      <w:suppressOverlap/>
                                      <w:jc w:val="right"/>
                                      <w:rPr>
                                        <w:b/>
                                        <w:bCs/>
                                        <w:spacing w:val="60"/>
                                        <w:sz w:val="24"/>
                                        <w:szCs w:val="24"/>
                                      </w:rPr>
                                    </w:pPr>
                                    <w:r w:rsidRPr="00663DEB">
                                      <w:rPr>
                                        <w:b/>
                                        <w:bCs/>
                                        <w:spacing w:val="60"/>
                                        <w:sz w:val="24"/>
                                        <w:szCs w:val="24"/>
                                      </w:rPr>
                                      <w:t>Final ANP Project Report</w:t>
                                    </w:r>
                                  </w:p>
                                </w:sdtContent>
                              </w:sdt>
                              <w:sdt>
                                <w:sdtPr>
                                  <w:rPr>
                                    <w:b/>
                                    <w:bCs/>
                                    <w:spacing w:val="60"/>
                                    <w:sz w:val="24"/>
                                    <w:szCs w:val="24"/>
                                  </w:rPr>
                                  <w:alias w:val="Date"/>
                                  <w:id w:val="741449176"/>
                                  <w:dataBinding w:prefixMappings="xmlns:ns0='http://schemas.microsoft.com/office/2006/coverPageProps'" w:xpath="/ns0:CoverPageProperties[1]/ns0:PublishDate[1]" w:storeItemID="{55AF091B-3C7A-41E3-B477-F2FDAA23CFDA}"/>
                                  <w:date w:fullDate="2013-04-23T00:00:00Z">
                                    <w:dateFormat w:val="M/d/yyyy"/>
                                    <w:lid w:val="en-US"/>
                                    <w:storeMappedDataAs w:val="dateTime"/>
                                    <w:calendar w:val="gregorian"/>
                                  </w:date>
                                </w:sdtPr>
                                <w:sdtContent>
                                  <w:p w:rsidR="007011DC" w:rsidRPr="00663DEB" w:rsidRDefault="007011DC">
                                    <w:pPr>
                                      <w:suppressOverlap/>
                                      <w:jc w:val="right"/>
                                      <w:rPr>
                                        <w:b/>
                                        <w:bCs/>
                                        <w:color w:val="000000" w:themeColor="text2"/>
                                        <w:spacing w:val="60"/>
                                        <w:sz w:val="24"/>
                                        <w:szCs w:val="24"/>
                                      </w:rPr>
                                    </w:pPr>
                                    <w:r w:rsidRPr="00663DEB">
                                      <w:rPr>
                                        <w:b/>
                                        <w:bCs/>
                                        <w:spacing w:val="60"/>
                                        <w:sz w:val="24"/>
                                        <w:szCs w:val="24"/>
                                      </w:rPr>
                                      <w:t>4/23/2013</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spacing w:val="60"/>
                              <w:sz w:val="24"/>
                              <w:szCs w:val="24"/>
                            </w:rPr>
                            <w:alias w:val="Company"/>
                            <w:id w:val="-753746519"/>
                            <w:dataBinding w:prefixMappings="xmlns:ns0='http://schemas.openxmlformats.org/officeDocument/2006/extended-properties'" w:xpath="/ns0:Properties[1]/ns0:Company[1]" w:storeItemID="{6668398D-A668-4E3E-A5EB-62B293D839F1}"/>
                            <w:text/>
                          </w:sdtPr>
                          <w:sdtContent>
                            <w:p w:rsidR="007011DC" w:rsidRPr="00663DEB" w:rsidRDefault="007011DC">
                              <w:pPr>
                                <w:suppressOverlap/>
                                <w:jc w:val="right"/>
                                <w:rPr>
                                  <w:b/>
                                  <w:bCs/>
                                  <w:spacing w:val="60"/>
                                  <w:sz w:val="24"/>
                                  <w:szCs w:val="24"/>
                                </w:rPr>
                              </w:pPr>
                              <w:r w:rsidRPr="00663DEB">
                                <w:rPr>
                                  <w:b/>
                                  <w:bCs/>
                                  <w:spacing w:val="60"/>
                                  <w:sz w:val="24"/>
                                  <w:szCs w:val="24"/>
                                </w:rPr>
                                <w:t>University of Pittsburgh</w:t>
                              </w:r>
                            </w:p>
                          </w:sdtContent>
                        </w:sdt>
                        <w:sdt>
                          <w:sdtPr>
                            <w:rPr>
                              <w:b/>
                              <w:bCs/>
                              <w:spacing w:val="60"/>
                              <w:sz w:val="24"/>
                              <w:szCs w:val="24"/>
                            </w:rPr>
                            <w:alias w:val="Address"/>
                            <w:id w:val="1889445353"/>
                            <w:dataBinding w:prefixMappings="xmlns:ns0='http://schemas.microsoft.com/office/2006/coverPageProps'" w:xpath="/ns0:CoverPageProperties[1]/ns0:CompanyAddress[1]" w:storeItemID="{55AF091B-3C7A-41E3-B477-F2FDAA23CFDA}"/>
                            <w:text w:multiLine="1"/>
                          </w:sdtPr>
                          <w:sdtContent>
                            <w:p w:rsidR="007011DC" w:rsidRPr="00663DEB" w:rsidRDefault="007011DC">
                              <w:pPr>
                                <w:suppressOverlap/>
                                <w:jc w:val="right"/>
                                <w:rPr>
                                  <w:b/>
                                  <w:bCs/>
                                  <w:spacing w:val="60"/>
                                  <w:sz w:val="24"/>
                                  <w:szCs w:val="24"/>
                                </w:rPr>
                              </w:pPr>
                              <w:r w:rsidRPr="00663DEB">
                                <w:rPr>
                                  <w:b/>
                                  <w:bCs/>
                                  <w:spacing w:val="60"/>
                                  <w:sz w:val="24"/>
                                  <w:szCs w:val="24"/>
                                </w:rPr>
                                <w:t>Katz Graduate School of Business</w:t>
                              </w:r>
                            </w:p>
                          </w:sdtContent>
                        </w:sdt>
                        <w:sdt>
                          <w:sdtPr>
                            <w:rPr>
                              <w:b/>
                              <w:bCs/>
                              <w:spacing w:val="60"/>
                              <w:sz w:val="24"/>
                              <w:szCs w:val="24"/>
                            </w:rPr>
                            <w:alias w:val="Phone"/>
                            <w:id w:val="1033854574"/>
                            <w:dataBinding w:prefixMappings="xmlns:ns0='http://schemas.microsoft.com/office/2006/coverPageProps'" w:xpath="/ns0:CoverPageProperties[1]/ns0:CompanyPhone[1]" w:storeItemID="{55AF091B-3C7A-41E3-B477-F2FDAA23CFDA}"/>
                            <w:text/>
                          </w:sdtPr>
                          <w:sdtContent>
                            <w:p w:rsidR="007011DC" w:rsidRPr="00663DEB" w:rsidRDefault="007011DC">
                              <w:pPr>
                                <w:suppressOverlap/>
                                <w:jc w:val="right"/>
                                <w:rPr>
                                  <w:b/>
                                  <w:bCs/>
                                  <w:spacing w:val="60"/>
                                  <w:sz w:val="24"/>
                                  <w:szCs w:val="24"/>
                                </w:rPr>
                              </w:pPr>
                              <w:r w:rsidRPr="00663DEB">
                                <w:rPr>
                                  <w:b/>
                                  <w:bCs/>
                                  <w:spacing w:val="60"/>
                                  <w:sz w:val="24"/>
                                  <w:szCs w:val="24"/>
                                </w:rPr>
                                <w:t>Decision Making in a Complex Environment</w:t>
                              </w:r>
                            </w:p>
                          </w:sdtContent>
                        </w:sdt>
                        <w:sdt>
                          <w:sdtPr>
                            <w:rPr>
                              <w:b/>
                              <w:bCs/>
                              <w:spacing w:val="60"/>
                              <w:sz w:val="24"/>
                              <w:szCs w:val="24"/>
                            </w:rPr>
                            <w:alias w:val="Fax"/>
                            <w:id w:val="-260610662"/>
                            <w:dataBinding w:prefixMappings="xmlns:ns0='http://schemas.microsoft.com/office/2006/coverPageProps'" w:xpath="/ns0:CoverPageProperties[1]/ns0:CompanyFax[1]" w:storeItemID="{55AF091B-3C7A-41E3-B477-F2FDAA23CFDA}"/>
                            <w:text/>
                          </w:sdtPr>
                          <w:sdtContent>
                            <w:p w:rsidR="007011DC" w:rsidRPr="00663DEB" w:rsidRDefault="007011DC">
                              <w:pPr>
                                <w:suppressOverlap/>
                                <w:jc w:val="right"/>
                                <w:rPr>
                                  <w:b/>
                                  <w:bCs/>
                                  <w:spacing w:val="60"/>
                                  <w:sz w:val="24"/>
                                  <w:szCs w:val="24"/>
                                </w:rPr>
                              </w:pPr>
                              <w:r w:rsidRPr="00663DEB">
                                <w:rPr>
                                  <w:b/>
                                  <w:bCs/>
                                  <w:spacing w:val="60"/>
                                  <w:sz w:val="24"/>
                                  <w:szCs w:val="24"/>
                                </w:rPr>
                                <w:t>Final ANP Project Report</w:t>
                              </w:r>
                            </w:p>
                          </w:sdtContent>
                        </w:sdt>
                        <w:sdt>
                          <w:sdtPr>
                            <w:rPr>
                              <w:b/>
                              <w:bCs/>
                              <w:spacing w:val="60"/>
                              <w:sz w:val="24"/>
                              <w:szCs w:val="24"/>
                            </w:rPr>
                            <w:alias w:val="Date"/>
                            <w:id w:val="741449176"/>
                            <w:dataBinding w:prefixMappings="xmlns:ns0='http://schemas.microsoft.com/office/2006/coverPageProps'" w:xpath="/ns0:CoverPageProperties[1]/ns0:PublishDate[1]" w:storeItemID="{55AF091B-3C7A-41E3-B477-F2FDAA23CFDA}"/>
                            <w:date w:fullDate="2013-04-23T00:00:00Z">
                              <w:dateFormat w:val="M/d/yyyy"/>
                              <w:lid w:val="en-US"/>
                              <w:storeMappedDataAs w:val="dateTime"/>
                              <w:calendar w:val="gregorian"/>
                            </w:date>
                          </w:sdtPr>
                          <w:sdtContent>
                            <w:p w:rsidR="007011DC" w:rsidRPr="00663DEB" w:rsidRDefault="007011DC">
                              <w:pPr>
                                <w:suppressOverlap/>
                                <w:jc w:val="right"/>
                                <w:rPr>
                                  <w:b/>
                                  <w:bCs/>
                                  <w:color w:val="000000" w:themeColor="text2"/>
                                  <w:spacing w:val="60"/>
                                  <w:sz w:val="24"/>
                                  <w:szCs w:val="24"/>
                                </w:rPr>
                              </w:pPr>
                              <w:r w:rsidRPr="00663DEB">
                                <w:rPr>
                                  <w:b/>
                                  <w:bCs/>
                                  <w:spacing w:val="60"/>
                                  <w:sz w:val="24"/>
                                  <w:szCs w:val="24"/>
                                </w:rPr>
                                <w:t>4/23/2013</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71690CB5" wp14:editId="6619749C">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sz w:val="44"/>
                                    <w:szCs w:val="44"/>
                                  </w:rPr>
                                  <w:alias w:val="Author"/>
                                  <w:id w:val="-405689598"/>
                                  <w:dataBinding w:prefixMappings="xmlns:ns0='http://schemas.openxmlformats.org/package/2006/metadata/core-properties' xmlns:ns1='http://purl.org/dc/elements/1.1/'" w:xpath="/ns0:coreProperties[1]/ns1:creator[1]" w:storeItemID="{6C3C8BC8-F283-45AE-878A-BAB7291924A1}"/>
                                  <w:text/>
                                </w:sdtPr>
                                <w:sdtContent>
                                  <w:p w:rsidR="007011DC" w:rsidRPr="00663DEB" w:rsidRDefault="007011DC">
                                    <w:pPr>
                                      <w:suppressOverlap/>
                                      <w:rPr>
                                        <w:rFonts w:asciiTheme="majorHAnsi" w:eastAsiaTheme="majorEastAsia" w:hAnsiTheme="majorHAnsi" w:cstheme="majorBidi"/>
                                        <w:sz w:val="44"/>
                                        <w:szCs w:val="44"/>
                                      </w:rPr>
                                    </w:pPr>
                                    <w:r w:rsidRPr="00663DEB">
                                      <w:rPr>
                                        <w:rFonts w:asciiTheme="majorHAnsi" w:eastAsiaTheme="majorEastAsia" w:hAnsiTheme="majorHAnsi" w:cstheme="majorBidi"/>
                                        <w:sz w:val="44"/>
                                        <w:szCs w:val="44"/>
                                      </w:rPr>
                                      <w:t>Brian Gosey &amp; Steve Previs</w:t>
                                    </w:r>
                                  </w:p>
                                </w:sdtContent>
                              </w:sdt>
                              <w:sdt>
                                <w:sdtPr>
                                  <w:rPr>
                                    <w:sz w:val="24"/>
                                    <w:szCs w:val="24"/>
                                  </w:rPr>
                                  <w:alias w:val="Abstract"/>
                                  <w:id w:val="-655456050"/>
                                  <w:dataBinding w:prefixMappings="xmlns:ns0='http://schemas.microsoft.com/office/2006/coverPageProps'" w:xpath="/ns0:CoverPageProperties[1]/ns0:Abstract[1]" w:storeItemID="{55AF091B-3C7A-41E3-B477-F2FDAA23CFDA}"/>
                                  <w:text/>
                                </w:sdtPr>
                                <w:sdtContent>
                                  <w:p w:rsidR="007011DC" w:rsidRPr="00663DEB" w:rsidRDefault="007011DC">
                                    <w:pPr>
                                      <w:suppressOverlap/>
                                      <w:rPr>
                                        <w:color w:val="000000" w:themeColor="text2"/>
                                        <w:sz w:val="24"/>
                                        <w:szCs w:val="24"/>
                                      </w:rPr>
                                    </w:pPr>
                                    <w:r w:rsidRPr="00663DEB">
                                      <w:rPr>
                                        <w:sz w:val="24"/>
                                        <w:szCs w:val="24"/>
                                      </w:rPr>
                                      <w:t>This ANP model was created to predict the 20</w:t>
                                    </w:r>
                                    <w:r w:rsidR="00663DEB" w:rsidRPr="00663DEB">
                                      <w:rPr>
                                        <w:sz w:val="24"/>
                                        <w:szCs w:val="24"/>
                                      </w:rPr>
                                      <w:t>13 NHL Eastern Conference Champion.  The eight qualifying teams were used as the alternatives and were compared based on the most important factors and data available.  So who is predicted to win?  Read on and find out…</w:t>
                                    </w:r>
                                  </w:p>
                                </w:sdtContent>
                              </w:sdt>
                              <w:p w:rsidR="007011DC" w:rsidRDefault="007011DC"/>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sz w:val="44"/>
                              <w:szCs w:val="44"/>
                            </w:rPr>
                            <w:alias w:val="Author"/>
                            <w:id w:val="-405689598"/>
                            <w:dataBinding w:prefixMappings="xmlns:ns0='http://schemas.openxmlformats.org/package/2006/metadata/core-properties' xmlns:ns1='http://purl.org/dc/elements/1.1/'" w:xpath="/ns0:coreProperties[1]/ns1:creator[1]" w:storeItemID="{6C3C8BC8-F283-45AE-878A-BAB7291924A1}"/>
                            <w:text/>
                          </w:sdtPr>
                          <w:sdtContent>
                            <w:p w:rsidR="007011DC" w:rsidRPr="00663DEB" w:rsidRDefault="007011DC">
                              <w:pPr>
                                <w:suppressOverlap/>
                                <w:rPr>
                                  <w:rFonts w:asciiTheme="majorHAnsi" w:eastAsiaTheme="majorEastAsia" w:hAnsiTheme="majorHAnsi" w:cstheme="majorBidi"/>
                                  <w:sz w:val="44"/>
                                  <w:szCs w:val="44"/>
                                </w:rPr>
                              </w:pPr>
                              <w:r w:rsidRPr="00663DEB">
                                <w:rPr>
                                  <w:rFonts w:asciiTheme="majorHAnsi" w:eastAsiaTheme="majorEastAsia" w:hAnsiTheme="majorHAnsi" w:cstheme="majorBidi"/>
                                  <w:sz w:val="44"/>
                                  <w:szCs w:val="44"/>
                                </w:rPr>
                                <w:t>Brian Gosey &amp; Steve Previs</w:t>
                              </w:r>
                            </w:p>
                          </w:sdtContent>
                        </w:sdt>
                        <w:sdt>
                          <w:sdtPr>
                            <w:rPr>
                              <w:sz w:val="24"/>
                              <w:szCs w:val="24"/>
                            </w:rPr>
                            <w:alias w:val="Abstract"/>
                            <w:id w:val="-655456050"/>
                            <w:dataBinding w:prefixMappings="xmlns:ns0='http://schemas.microsoft.com/office/2006/coverPageProps'" w:xpath="/ns0:CoverPageProperties[1]/ns0:Abstract[1]" w:storeItemID="{55AF091B-3C7A-41E3-B477-F2FDAA23CFDA}"/>
                            <w:text/>
                          </w:sdtPr>
                          <w:sdtContent>
                            <w:p w:rsidR="007011DC" w:rsidRPr="00663DEB" w:rsidRDefault="007011DC">
                              <w:pPr>
                                <w:suppressOverlap/>
                                <w:rPr>
                                  <w:color w:val="000000" w:themeColor="text2"/>
                                  <w:sz w:val="24"/>
                                  <w:szCs w:val="24"/>
                                </w:rPr>
                              </w:pPr>
                              <w:r w:rsidRPr="00663DEB">
                                <w:rPr>
                                  <w:sz w:val="24"/>
                                  <w:szCs w:val="24"/>
                                </w:rPr>
                                <w:t>This ANP model was created to predict the 20</w:t>
                              </w:r>
                              <w:r w:rsidR="00663DEB" w:rsidRPr="00663DEB">
                                <w:rPr>
                                  <w:sz w:val="24"/>
                                  <w:szCs w:val="24"/>
                                </w:rPr>
                                <w:t>13 NHL Eastern Conference Champion.  The eight qualifying teams were used as the alternatives and were compared based on the most important factors and data available.  So who is predicted to win?  Read on and find out…</w:t>
                              </w:r>
                            </w:p>
                          </w:sdtContent>
                        </w:sdt>
                        <w:p w:rsidR="007011DC" w:rsidRDefault="007011DC"/>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41AD6D2D" wp14:editId="354237DB">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4865A499" wp14:editId="7E686BD4">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635" t="0" r="3175" b="3175"/>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a:solidFill>
                              <a:srgbClr val="CC0000">
                                <a:alpha val="79000"/>
                              </a:srgbClr>
                            </a:solidFill>
                          </wpg:grpSpPr>
                          <wps:wsp>
                            <wps:cNvPr id="390" name="AutoShape 8"/>
                            <wps:cNvSpPr>
                              <a:spLocks noChangeArrowheads="1"/>
                            </wps:cNvSpPr>
                            <wps:spPr bwMode="auto">
                              <a:xfrm>
                                <a:off x="11100" y="9410"/>
                                <a:ext cx="682" cy="590"/>
                              </a:xfrm>
                              <a:prstGeom prst="chevron">
                                <a:avLst>
                                  <a:gd name="adj" fmla="val 60312"/>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HyMEA&#10;AADcAAAADwAAAGRycy9kb3ducmV2LnhtbERPTYvCMBC9C/sfwizsTdN1RbSaFisIsietotexGduy&#10;zaQ0Ubv/3hwEj4/3vUx704g7da62rOB7FIEgLqyuuVRwPGyGMxDOI2tsLJOCf3KQJh+DJcbaPnhP&#10;99yXIoSwi1FB5X0bS+mKigy6kW2JA3e1nUEfYFdK3eEjhJtGjqNoKg3WHBoqbGldUfGX34yCnc3O&#10;kbxMW/tbNJssO0306bBV6uuzXy1AeOr9W/xyb7WCn3mYH86EI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GB8jBAAAA3AAAAA8AAAAAAAAAAAAAAAAAmAIAAGRycy9kb3du&#10;cmV2LnhtbFBLBQYAAAAABAAEAPUAAACGAwAAAAA=&#10;" adj="10330" filled="f"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iU8IA&#10;AADcAAAADwAAAGRycy9kb3ducmV2LnhtbESPQYvCMBSE74L/ITzBm6bqIlqNYgVBPLkqen02z7bY&#10;vJQmav33G2HB4zAz3zDzZWNK8aTaFZYVDPoRCOLU6oIzBafjpjcB4TyyxtIyKXiTg+Wi3ZpjrO2L&#10;f+l58JkIEHYxKsi9r2IpXZqTQde3FXHwbrY26IOsM6lrfAW4KeUwisbSYMFhIceK1jml98PDKNjb&#10;5BLJ67iyu7TcJMn5R5+PW6W6nWY1A+Gp8d/wf3urFYymA/icC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SqJTwgAAANwAAAAPAAAAAAAAAAAAAAAAAJgCAABkcnMvZG93&#10;bnJldi54bWxQSwUGAAAAAAQABAD1AAAAhwMAAAAA&#10;" adj="10330" filled="f"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ixMIA&#10;AADcAAAADwAAAGRycy9kb3ducmV2LnhtbESPwWrDMBBE74X+g9hCbo2cpJTGtRKSQqivTYLPi7WW&#10;jK2VsdTY+fuqUOhxmJk3TLGfXS9uNIbWs4LVMgNBXHvdslFwvZye30CEiKyx90wK7hRgv3t8KDDX&#10;fuIvup2jEQnCIUcFNsYhlzLUlhyGpR+Ik9f40WFMcjRSjzgluOvlOstepcOW04LFgT4s1d352yn4&#10;nLGfGlN2L9XRrGy1bcoqSKUWT/PhHUSkOf6H/9qlVrDZruH3TDoC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SLEwgAAANwAAAAPAAAAAAAAAAAAAAAAAJgCAABkcnMvZG93&#10;bnJldi54bWxQSwUGAAAAAAQABAD1AAAAhwMAAAAA&#10;" adj="10834" filled="f" stroked="f" strokecolor="white"/>
                    <w10:wrap anchorx="page" anchory="page"/>
                  </v:group>
                </w:pict>
              </mc:Fallback>
            </mc:AlternateContent>
          </w:r>
          <w:r>
            <w:br w:type="page"/>
          </w:r>
        </w:p>
      </w:sdtContent>
    </w:sdt>
    <w:p w:rsidR="00CD7986" w:rsidRPr="00103E95" w:rsidRDefault="00CD7986">
      <w:pPr>
        <w:rPr>
          <w:b/>
          <w:i/>
        </w:rPr>
      </w:pPr>
      <w:r w:rsidRPr="00103E95">
        <w:rPr>
          <w:b/>
          <w:i/>
        </w:rPr>
        <w:lastRenderedPageBreak/>
        <w:t>The Purpose</w:t>
      </w:r>
    </w:p>
    <w:p w:rsidR="00FA0092" w:rsidRPr="00FC1B1B" w:rsidRDefault="00CD7986" w:rsidP="006D7E27">
      <w:pPr>
        <w:spacing w:line="480" w:lineRule="auto"/>
      </w:pPr>
      <w:r w:rsidRPr="00FC1B1B">
        <w:t>The purpose of our model was to see if by using the Analytical Network Process (ANP) we could synthesize the appropriate data to determine which team would win the 2013 NHL Eastern Conference Championship.  With ten games remaining in the season</w:t>
      </w:r>
      <w:r w:rsidR="00FA0092" w:rsidRPr="00FC1B1B">
        <w:t>, t</w:t>
      </w:r>
      <w:r w:rsidRPr="00FC1B1B">
        <w:t xml:space="preserve">he teams in the standings that were </w:t>
      </w:r>
      <w:r w:rsidR="00FA0092" w:rsidRPr="00FC1B1B">
        <w:t xml:space="preserve">projected to be in the playoffs, that became our alternatives, </w:t>
      </w:r>
      <w:r w:rsidRPr="00FC1B1B">
        <w:t>were</w:t>
      </w:r>
      <w:r w:rsidR="006D7E27" w:rsidRPr="00FC1B1B">
        <w:t xml:space="preserve"> as follows:  </w:t>
      </w:r>
    </w:p>
    <w:p w:rsidR="00FA0092" w:rsidRPr="00FC1B1B" w:rsidRDefault="00CD7986" w:rsidP="00FA0092">
      <w:pPr>
        <w:pStyle w:val="ListParagraph"/>
        <w:numPr>
          <w:ilvl w:val="0"/>
          <w:numId w:val="2"/>
        </w:numPr>
        <w:spacing w:line="480" w:lineRule="auto"/>
      </w:pPr>
      <w:r w:rsidRPr="00FC1B1B">
        <w:t>Pittsburgh Penguins</w:t>
      </w:r>
    </w:p>
    <w:p w:rsidR="00FA0092" w:rsidRPr="00FC1B1B" w:rsidRDefault="00FA0092" w:rsidP="00FA0092">
      <w:pPr>
        <w:pStyle w:val="ListParagraph"/>
        <w:numPr>
          <w:ilvl w:val="0"/>
          <w:numId w:val="2"/>
        </w:numPr>
        <w:spacing w:line="480" w:lineRule="auto"/>
      </w:pPr>
      <w:r w:rsidRPr="00FC1B1B">
        <w:t>Boston Bruins</w:t>
      </w:r>
    </w:p>
    <w:p w:rsidR="00FA0092" w:rsidRPr="00FC1B1B" w:rsidRDefault="00CD7986" w:rsidP="00FA0092">
      <w:pPr>
        <w:pStyle w:val="ListParagraph"/>
        <w:numPr>
          <w:ilvl w:val="0"/>
          <w:numId w:val="2"/>
        </w:numPr>
        <w:spacing w:line="480" w:lineRule="auto"/>
      </w:pPr>
      <w:r w:rsidRPr="00FC1B1B">
        <w:t>Montreal Canadiens</w:t>
      </w:r>
    </w:p>
    <w:p w:rsidR="00FA0092" w:rsidRPr="00FC1B1B" w:rsidRDefault="00CD7986" w:rsidP="00FA0092">
      <w:pPr>
        <w:pStyle w:val="ListParagraph"/>
        <w:numPr>
          <w:ilvl w:val="0"/>
          <w:numId w:val="2"/>
        </w:numPr>
        <w:spacing w:line="480" w:lineRule="auto"/>
      </w:pPr>
      <w:r w:rsidRPr="00FC1B1B">
        <w:t>Washington Capitals</w:t>
      </w:r>
    </w:p>
    <w:p w:rsidR="00FA0092" w:rsidRPr="00FC1B1B" w:rsidRDefault="00CD7986" w:rsidP="00FA0092">
      <w:pPr>
        <w:pStyle w:val="ListParagraph"/>
        <w:numPr>
          <w:ilvl w:val="0"/>
          <w:numId w:val="2"/>
        </w:numPr>
        <w:spacing w:line="480" w:lineRule="auto"/>
      </w:pPr>
      <w:r w:rsidRPr="00FC1B1B">
        <w:t>Toronto Maple Leafs</w:t>
      </w:r>
    </w:p>
    <w:p w:rsidR="00FA0092" w:rsidRPr="00FC1B1B" w:rsidRDefault="00CD7986" w:rsidP="00FA0092">
      <w:pPr>
        <w:pStyle w:val="ListParagraph"/>
        <w:numPr>
          <w:ilvl w:val="0"/>
          <w:numId w:val="2"/>
        </w:numPr>
        <w:spacing w:line="480" w:lineRule="auto"/>
      </w:pPr>
      <w:r w:rsidRPr="00FC1B1B">
        <w:t>Ott</w:t>
      </w:r>
      <w:r w:rsidR="00834637" w:rsidRPr="00FC1B1B">
        <w:t>a</w:t>
      </w:r>
      <w:r w:rsidRPr="00FC1B1B">
        <w:t>wa Senators</w:t>
      </w:r>
    </w:p>
    <w:p w:rsidR="00FA0092" w:rsidRPr="00FC1B1B" w:rsidRDefault="00CD7986" w:rsidP="00FA0092">
      <w:pPr>
        <w:pStyle w:val="ListParagraph"/>
        <w:numPr>
          <w:ilvl w:val="0"/>
          <w:numId w:val="2"/>
        </w:numPr>
        <w:spacing w:line="480" w:lineRule="auto"/>
      </w:pPr>
      <w:r w:rsidRPr="00FC1B1B">
        <w:t>New York Islanders</w:t>
      </w:r>
    </w:p>
    <w:p w:rsidR="00CD7986" w:rsidRPr="00FC1B1B" w:rsidRDefault="00CD7986" w:rsidP="00FA0092">
      <w:pPr>
        <w:pStyle w:val="ListParagraph"/>
        <w:numPr>
          <w:ilvl w:val="0"/>
          <w:numId w:val="2"/>
        </w:numPr>
        <w:spacing w:line="480" w:lineRule="auto"/>
      </w:pPr>
      <w:r w:rsidRPr="00FC1B1B">
        <w:t>New York Rangers</w:t>
      </w:r>
    </w:p>
    <w:p w:rsidR="006D7E27" w:rsidRPr="00103E95" w:rsidRDefault="006D7E27" w:rsidP="006D7E27">
      <w:pPr>
        <w:spacing w:line="480" w:lineRule="auto"/>
        <w:rPr>
          <w:b/>
          <w:i/>
        </w:rPr>
      </w:pPr>
      <w:r w:rsidRPr="00103E95">
        <w:rPr>
          <w:b/>
          <w:i/>
        </w:rPr>
        <w:t>Elements Considered</w:t>
      </w:r>
      <w:r w:rsidR="00103E95">
        <w:rPr>
          <w:b/>
          <w:i/>
        </w:rPr>
        <w:t xml:space="preserve"> and Criteria Chosen</w:t>
      </w:r>
    </w:p>
    <w:p w:rsidR="006D7E27" w:rsidRPr="00FC1B1B" w:rsidRDefault="00FA0092" w:rsidP="006D7E27">
      <w:pPr>
        <w:spacing w:line="480" w:lineRule="auto"/>
      </w:pPr>
      <w:r w:rsidRPr="00FC1B1B">
        <w:t xml:space="preserve">When considering </w:t>
      </w:r>
      <w:r w:rsidR="006D7E27" w:rsidRPr="00FC1B1B">
        <w:t>the teams that are in the divisional playoff</w:t>
      </w:r>
      <w:r w:rsidRPr="00FC1B1B">
        <w:t>s,</w:t>
      </w:r>
      <w:r w:rsidR="006D7E27" w:rsidRPr="00FC1B1B">
        <w:t xml:space="preserve"> we tried to consider a variety of tangible and intangible factors for </w:t>
      </w:r>
      <w:r w:rsidRPr="00FC1B1B">
        <w:t>creating</w:t>
      </w:r>
      <w:r w:rsidR="006D7E27" w:rsidRPr="00FC1B1B">
        <w:t xml:space="preserve"> ou</w:t>
      </w:r>
      <w:r w:rsidRPr="00FC1B1B">
        <w:t>r</w:t>
      </w:r>
      <w:r w:rsidR="006D7E27" w:rsidRPr="00FC1B1B">
        <w:t xml:space="preserve"> inputs.  </w:t>
      </w:r>
    </w:p>
    <w:p w:rsidR="006D7E27" w:rsidRPr="00FC1B1B" w:rsidRDefault="00FA0092" w:rsidP="006D7E27">
      <w:pPr>
        <w:spacing w:line="480" w:lineRule="auto"/>
      </w:pPr>
      <w:r w:rsidRPr="00FC1B1B">
        <w:rPr>
          <w:u w:val="double"/>
        </w:rPr>
        <w:t>Performance</w:t>
      </w:r>
      <w:r w:rsidRPr="00FC1B1B">
        <w:t xml:space="preserve"> -- </w:t>
      </w:r>
      <w:r w:rsidR="006D7E27" w:rsidRPr="00FC1B1B">
        <w:t>A key component to the success of any team is their performance.  Obviously</w:t>
      </w:r>
      <w:r w:rsidRPr="00FC1B1B">
        <w:t>,</w:t>
      </w:r>
      <w:r w:rsidR="006D7E27" w:rsidRPr="00FC1B1B">
        <w:t xml:space="preserve"> the teams that have played the best throughout the</w:t>
      </w:r>
      <w:r w:rsidRPr="00FC1B1B">
        <w:t xml:space="preserve"> regular</w:t>
      </w:r>
      <w:r w:rsidR="006D7E27" w:rsidRPr="00FC1B1B">
        <w:t xml:space="preserve"> season are </w:t>
      </w:r>
      <w:r w:rsidRPr="00FC1B1B">
        <w:t>towards the top of the standings</w:t>
      </w:r>
      <w:r w:rsidR="006D7E27" w:rsidRPr="00FC1B1B">
        <w:t xml:space="preserve"> as the playoffs begin.  Their performance is likely a very good indicator of how well the team will fare in the</w:t>
      </w:r>
      <w:r w:rsidRPr="00FC1B1B">
        <w:t xml:space="preserve"> playoffs</w:t>
      </w:r>
      <w:r w:rsidR="006D7E27" w:rsidRPr="00FC1B1B">
        <w:t>.  Elements of our performance indicators were:</w:t>
      </w:r>
    </w:p>
    <w:p w:rsidR="006D7E27" w:rsidRPr="00FC1B1B" w:rsidRDefault="006D7E27" w:rsidP="006D7E27">
      <w:pPr>
        <w:spacing w:line="480" w:lineRule="auto"/>
      </w:pPr>
      <w:r w:rsidRPr="00FC1B1B">
        <w:tab/>
      </w:r>
      <w:r w:rsidRPr="00FC1B1B">
        <w:rPr>
          <w:i/>
        </w:rPr>
        <w:t xml:space="preserve">Win % </w:t>
      </w:r>
      <w:r w:rsidRPr="00FC1B1B">
        <w:rPr>
          <w:i/>
        </w:rPr>
        <w:softHyphen/>
      </w:r>
      <w:r w:rsidRPr="00FC1B1B">
        <w:t xml:space="preserve"> - wins vs. losses for the regular season</w:t>
      </w:r>
    </w:p>
    <w:p w:rsidR="006D7E27" w:rsidRPr="00FC1B1B" w:rsidRDefault="006D7E27" w:rsidP="006D7E27">
      <w:pPr>
        <w:spacing w:line="480" w:lineRule="auto"/>
        <w:rPr>
          <w:i/>
        </w:rPr>
      </w:pPr>
      <w:r w:rsidRPr="00FC1B1B">
        <w:tab/>
      </w:r>
      <w:r w:rsidRPr="00FC1B1B">
        <w:rPr>
          <w:i/>
        </w:rPr>
        <w:t xml:space="preserve">Home Win % - </w:t>
      </w:r>
      <w:r w:rsidRPr="00FC1B1B">
        <w:t>wins at home during the regular season</w:t>
      </w:r>
    </w:p>
    <w:p w:rsidR="006D7E27" w:rsidRPr="00FC1B1B" w:rsidRDefault="006D7E27" w:rsidP="00960931">
      <w:pPr>
        <w:tabs>
          <w:tab w:val="left" w:pos="720"/>
        </w:tabs>
        <w:spacing w:line="480" w:lineRule="auto"/>
      </w:pPr>
      <w:r w:rsidRPr="00FC1B1B">
        <w:rPr>
          <w:i/>
        </w:rPr>
        <w:lastRenderedPageBreak/>
        <w:tab/>
        <w:t xml:space="preserve">Road Win % - </w:t>
      </w:r>
      <w:r w:rsidRPr="00FC1B1B">
        <w:t>wins on the road during the regular season</w:t>
      </w:r>
    </w:p>
    <w:p w:rsidR="006D7E27" w:rsidRPr="00FC1B1B" w:rsidRDefault="006D7E27" w:rsidP="006D7E27">
      <w:pPr>
        <w:spacing w:line="480" w:lineRule="auto"/>
      </w:pPr>
      <w:r w:rsidRPr="00FC1B1B">
        <w:tab/>
      </w:r>
      <w:r w:rsidRPr="00FC1B1B">
        <w:rPr>
          <w:i/>
        </w:rPr>
        <w:t>Goals Scored</w:t>
      </w:r>
      <w:r w:rsidRPr="00FC1B1B">
        <w:t xml:space="preserve"> – total goals scored during the regular season</w:t>
      </w:r>
    </w:p>
    <w:p w:rsidR="006D7E27" w:rsidRPr="00FC1B1B" w:rsidRDefault="006D7E27" w:rsidP="006D7E27">
      <w:pPr>
        <w:spacing w:line="480" w:lineRule="auto"/>
      </w:pPr>
      <w:r w:rsidRPr="00FC1B1B">
        <w:tab/>
      </w:r>
      <w:r w:rsidRPr="00FC1B1B">
        <w:rPr>
          <w:i/>
        </w:rPr>
        <w:t>Goals Allowed</w:t>
      </w:r>
      <w:r w:rsidRPr="00FC1B1B">
        <w:t xml:space="preserve"> – total goals allowed during the regular season</w:t>
      </w:r>
    </w:p>
    <w:p w:rsidR="006D7E27" w:rsidRPr="00FC1B1B" w:rsidRDefault="006D7E27" w:rsidP="00960931">
      <w:pPr>
        <w:spacing w:line="480" w:lineRule="auto"/>
        <w:ind w:left="2610" w:hanging="1890"/>
      </w:pPr>
      <w:r w:rsidRPr="00FC1B1B">
        <w:rPr>
          <w:i/>
        </w:rPr>
        <w:t xml:space="preserve">Critical Game Stats </w:t>
      </w:r>
      <w:r w:rsidRPr="00FC1B1B">
        <w:rPr>
          <w:i/>
        </w:rPr>
        <w:softHyphen/>
      </w:r>
      <w:r w:rsidRPr="00FC1B1B">
        <w:t xml:space="preserve">– This is a stat we synthesized from several statistics of goals scored per game (GPG), goals allowed per game (GA), penalty percentage (PP%) or how effective was the team scoring goals during the penalty minutes, penalty kill percentage (PK%) or how well effective the team is neutralizing opponents during penalty minutes.  </w:t>
      </w:r>
    </w:p>
    <w:p w:rsidR="006D7E27" w:rsidRPr="00FC1B1B" w:rsidRDefault="006D7E27" w:rsidP="006D7E27">
      <w:pPr>
        <w:spacing w:line="480" w:lineRule="auto"/>
      </w:pPr>
      <w:r w:rsidRPr="00FC1B1B">
        <w:t>When thinking about successful NHL teams often a domina</w:t>
      </w:r>
      <w:r w:rsidR="00992D1C" w:rsidRPr="00FC1B1B">
        <w:t xml:space="preserve">nt </w:t>
      </w:r>
      <w:r w:rsidRPr="00FC1B1B">
        <w:t>goalie come</w:t>
      </w:r>
      <w:r w:rsidR="00992D1C" w:rsidRPr="00FC1B1B">
        <w:t>s</w:t>
      </w:r>
      <w:r w:rsidRPr="00FC1B1B">
        <w:t xml:space="preserve"> to mind.  </w:t>
      </w:r>
      <w:r w:rsidR="00992D1C" w:rsidRPr="00FC1B1B">
        <w:t>A</w:t>
      </w:r>
      <w:r w:rsidRPr="00FC1B1B">
        <w:t xml:space="preserve"> team with a very hot goalie can </w:t>
      </w:r>
      <w:r w:rsidR="00992D1C" w:rsidRPr="00FC1B1B">
        <w:t>succeed on</w:t>
      </w:r>
      <w:r w:rsidRPr="00FC1B1B">
        <w:t xml:space="preserve"> </w:t>
      </w:r>
      <w:r w:rsidR="00992D1C" w:rsidRPr="00FC1B1B">
        <w:t>his</w:t>
      </w:r>
      <w:r w:rsidRPr="00FC1B1B">
        <w:t xml:space="preserve"> great play for a length of time.  </w:t>
      </w:r>
      <w:r w:rsidR="00992D1C" w:rsidRPr="00FC1B1B">
        <w:t>In</w:t>
      </w:r>
      <w:r w:rsidRPr="00FC1B1B">
        <w:t xml:space="preserve"> order to evaluate how good the </w:t>
      </w:r>
      <w:r w:rsidR="00992D1C" w:rsidRPr="00FC1B1B">
        <w:t xml:space="preserve">goalies of </w:t>
      </w:r>
      <w:r w:rsidRPr="00FC1B1B">
        <w:t xml:space="preserve">a team </w:t>
      </w:r>
      <w:r w:rsidR="00992D1C" w:rsidRPr="00FC1B1B">
        <w:t>are,</w:t>
      </w:r>
      <w:r w:rsidRPr="00FC1B1B">
        <w:t xml:space="preserve"> we combined all of the playoff experience of the goalies on the team as well as the number of playoff wins for the goalies.  We then were able to rank the </w:t>
      </w:r>
      <w:r w:rsidRPr="00FC1B1B">
        <w:rPr>
          <w:i/>
        </w:rPr>
        <w:t>goalie quality</w:t>
      </w:r>
      <w:r w:rsidRPr="00FC1B1B">
        <w:t xml:space="preserve"> of the teams that made the playoffs. </w:t>
      </w:r>
    </w:p>
    <w:p w:rsidR="00992D1C" w:rsidRPr="00FC1B1B" w:rsidRDefault="00992D1C" w:rsidP="006D7E27">
      <w:pPr>
        <w:spacing w:line="480" w:lineRule="auto"/>
      </w:pPr>
      <w:r w:rsidRPr="00FC1B1B">
        <w:t xml:space="preserve">Our performance component was meant to illustrate the overall quality of players on a specific team.  Stats were essentially the only criteria we could use, as the shortened NHL season this year resulted in the cancelling of the All-Star game, which would have been a great </w:t>
      </w:r>
      <w:r w:rsidR="003A0E57" w:rsidRPr="00FC1B1B">
        <w:t>indicator</w:t>
      </w:r>
      <w:r w:rsidRPr="00FC1B1B">
        <w:t xml:space="preserve"> of star power on a given team.</w:t>
      </w:r>
    </w:p>
    <w:p w:rsidR="007F25FB" w:rsidRPr="00FC1B1B" w:rsidRDefault="00992D1C" w:rsidP="006D7E27">
      <w:pPr>
        <w:spacing w:line="480" w:lineRule="auto"/>
      </w:pPr>
      <w:r w:rsidRPr="00FC1B1B">
        <w:rPr>
          <w:u w:val="double"/>
        </w:rPr>
        <w:t>Experience</w:t>
      </w:r>
      <w:r w:rsidRPr="00FC1B1B">
        <w:t xml:space="preserve"> -- We</w:t>
      </w:r>
      <w:r w:rsidR="006D7E27" w:rsidRPr="00FC1B1B">
        <w:t xml:space="preserve"> felt that </w:t>
      </w:r>
      <w:r w:rsidR="006D7E27" w:rsidRPr="00FC1B1B">
        <w:rPr>
          <w:i/>
        </w:rPr>
        <w:t>experience</w:t>
      </w:r>
      <w:r w:rsidR="006D7E27" w:rsidRPr="00FC1B1B">
        <w:t xml:space="preserve"> definitely </w:t>
      </w:r>
      <w:r w:rsidR="007F25FB" w:rsidRPr="00FC1B1B">
        <w:t xml:space="preserve">plays a role in the success or failure of a team.  We ranked teams based on their average experience in years for this reason.  </w:t>
      </w:r>
      <w:r w:rsidRPr="00FC1B1B">
        <w:t>H</w:t>
      </w:r>
      <w:r w:rsidR="007F25FB" w:rsidRPr="00FC1B1B">
        <w:rPr>
          <w:i/>
        </w:rPr>
        <w:t>ead coach experience</w:t>
      </w:r>
      <w:r w:rsidRPr="00FC1B1B">
        <w:t xml:space="preserve"> is also </w:t>
      </w:r>
      <w:r w:rsidR="007F25FB" w:rsidRPr="00FC1B1B">
        <w:t>especially</w:t>
      </w:r>
      <w:r w:rsidRPr="00FC1B1B">
        <w:t xml:space="preserve"> important</w:t>
      </w:r>
      <w:r w:rsidR="007F25FB" w:rsidRPr="00FC1B1B">
        <w:t xml:space="preserve"> in a playoff environment</w:t>
      </w:r>
      <w:r w:rsidRPr="00FC1B1B">
        <w:t xml:space="preserve">, </w:t>
      </w:r>
      <w:r w:rsidR="007F25FB" w:rsidRPr="00FC1B1B">
        <w:t xml:space="preserve">so we </w:t>
      </w:r>
      <w:r w:rsidRPr="00FC1B1B">
        <w:t>used</w:t>
      </w:r>
      <w:r w:rsidR="007F25FB" w:rsidRPr="00FC1B1B">
        <w:t xml:space="preserve"> coach playoff appearances, number of wins and if the coach had ever won a Stanley Cup</w:t>
      </w:r>
      <w:r w:rsidRPr="00FC1B1B">
        <w:t xml:space="preserve"> as our deciding factors</w:t>
      </w:r>
      <w:r w:rsidR="007F25FB" w:rsidRPr="00FC1B1B">
        <w:t xml:space="preserve">.  Additional factors applying to experience are if the team has won a </w:t>
      </w:r>
      <w:r w:rsidR="007F25FB" w:rsidRPr="00FC1B1B">
        <w:rPr>
          <w:i/>
        </w:rPr>
        <w:t>Stanley Cup in the last five years</w:t>
      </w:r>
      <w:r w:rsidR="007F25FB" w:rsidRPr="00FC1B1B">
        <w:t xml:space="preserve"> or not, </w:t>
      </w:r>
      <w:r w:rsidRPr="00FC1B1B">
        <w:t xml:space="preserve">as </w:t>
      </w:r>
      <w:r w:rsidR="007F25FB" w:rsidRPr="00FC1B1B">
        <w:t xml:space="preserve">this shows recent </w:t>
      </w:r>
      <w:r w:rsidR="007F25FB" w:rsidRPr="00FC1B1B">
        <w:lastRenderedPageBreak/>
        <w:t xml:space="preserve">success and </w:t>
      </w:r>
      <w:r w:rsidRPr="00FC1B1B">
        <w:t>the likelihood of small roster turnover from that period of time</w:t>
      </w:r>
      <w:r w:rsidR="007F25FB" w:rsidRPr="00FC1B1B">
        <w:t>.  Also</w:t>
      </w:r>
      <w:r w:rsidRPr="00FC1B1B">
        <w:t>,</w:t>
      </w:r>
      <w:r w:rsidR="007F25FB" w:rsidRPr="00FC1B1B">
        <w:t xml:space="preserve"> we looked at </w:t>
      </w:r>
      <w:r w:rsidR="007F25FB" w:rsidRPr="00FC1B1B">
        <w:rPr>
          <w:i/>
        </w:rPr>
        <w:t>playoff appearances from the last ten years</w:t>
      </w:r>
      <w:r w:rsidR="007F25FB" w:rsidRPr="00FC1B1B">
        <w:t xml:space="preserve"> as it shows both a level of expectation, which comes with successful experience, as well as a level of commitment from management that they are willing to use the resources needed to field a contending team each year.  </w:t>
      </w:r>
      <w:r w:rsidR="003A0E57" w:rsidRPr="00FC1B1B">
        <w:t>Quality</w:t>
      </w:r>
      <w:r w:rsidR="007F25FB" w:rsidRPr="00FC1B1B">
        <w:t xml:space="preserve"> </w:t>
      </w:r>
      <w:r w:rsidR="007F25FB" w:rsidRPr="00FC1B1B">
        <w:rPr>
          <w:i/>
        </w:rPr>
        <w:t>depth</w:t>
      </w:r>
      <w:r w:rsidR="007F25FB" w:rsidRPr="00FC1B1B">
        <w:t xml:space="preserve"> throughout the bench can </w:t>
      </w:r>
      <w:r w:rsidR="003A0E57" w:rsidRPr="00FC1B1B">
        <w:t xml:space="preserve">help any team </w:t>
      </w:r>
      <w:r w:rsidR="007F25FB" w:rsidRPr="00FC1B1B">
        <w:t xml:space="preserve">compete at the highest level without having to rely significantly </w:t>
      </w:r>
      <w:r w:rsidR="001160A6" w:rsidRPr="00FC1B1B">
        <w:t xml:space="preserve">on just one or two players, especially if a player </w:t>
      </w:r>
      <w:r w:rsidR="003A0E57" w:rsidRPr="00FC1B1B">
        <w:t>gets</w:t>
      </w:r>
      <w:r w:rsidR="001160A6" w:rsidRPr="00FC1B1B">
        <w:t xml:space="preserve"> hurt and there is a huge production drop-off with the replacement player.  </w:t>
      </w:r>
      <w:r w:rsidR="003A0E57" w:rsidRPr="00FC1B1B">
        <w:t>This is why we included depth as a factor in our model under experience.</w:t>
      </w:r>
      <w:r w:rsidR="001160A6" w:rsidRPr="00FC1B1B">
        <w:t xml:space="preserve"> </w:t>
      </w:r>
    </w:p>
    <w:p w:rsidR="009B7A12" w:rsidRPr="00FC1B1B" w:rsidRDefault="003A0E57" w:rsidP="006D7E27">
      <w:pPr>
        <w:spacing w:line="480" w:lineRule="auto"/>
      </w:pPr>
      <w:r w:rsidRPr="00FC1B1B">
        <w:rPr>
          <w:u w:val="double"/>
        </w:rPr>
        <w:t>(Hot) Streak</w:t>
      </w:r>
      <w:r w:rsidRPr="00FC1B1B">
        <w:t xml:space="preserve"> -- </w:t>
      </w:r>
      <w:r w:rsidR="009B7A12" w:rsidRPr="00FC1B1B">
        <w:t>As the final we</w:t>
      </w:r>
      <w:r w:rsidR="00B75D6A" w:rsidRPr="00FC1B1B">
        <w:t>eks of any sporting season come</w:t>
      </w:r>
      <w:r w:rsidR="009B7A12" w:rsidRPr="00FC1B1B">
        <w:t xml:space="preserve"> to an end and </w:t>
      </w:r>
      <w:r w:rsidR="00B75D6A" w:rsidRPr="00FC1B1B">
        <w:t>the playoffs near,</w:t>
      </w:r>
      <w:r w:rsidR="009B7A12" w:rsidRPr="00FC1B1B">
        <w:t xml:space="preserve"> teams that are trending in the </w:t>
      </w:r>
      <w:r w:rsidR="00B75D6A" w:rsidRPr="00FC1B1B">
        <w:t>upward</w:t>
      </w:r>
      <w:r w:rsidR="009B7A12" w:rsidRPr="00FC1B1B">
        <w:t xml:space="preserve"> direction are often the ones that do well.  This tapering effect, to use a swimmer’s term, is </w:t>
      </w:r>
      <w:r w:rsidR="009E4453" w:rsidRPr="00FC1B1B">
        <w:t xml:space="preserve">the proverbial trying to </w:t>
      </w:r>
      <w:r w:rsidR="00B75D6A" w:rsidRPr="00FC1B1B">
        <w:t>“</w:t>
      </w:r>
      <w:r w:rsidR="009E4453" w:rsidRPr="00FC1B1B">
        <w:t>catch lightning in a bottle.</w:t>
      </w:r>
      <w:r w:rsidR="00B75D6A" w:rsidRPr="00FC1B1B">
        <w:t>”</w:t>
      </w:r>
      <w:r w:rsidR="009E4453" w:rsidRPr="00FC1B1B">
        <w:t xml:space="preserve">  Teams that are winning expect to win.  Once a team makes the playoffs</w:t>
      </w:r>
      <w:r w:rsidR="00B75D6A" w:rsidRPr="00FC1B1B">
        <w:t>,</w:t>
      </w:r>
      <w:r w:rsidR="009E4453" w:rsidRPr="00FC1B1B">
        <w:t xml:space="preserve"> they see that their </w:t>
      </w:r>
      <w:r w:rsidR="00834637" w:rsidRPr="00FC1B1B">
        <w:t>hard work</w:t>
      </w:r>
      <w:r w:rsidR="009E4453" w:rsidRPr="00FC1B1B">
        <w:t xml:space="preserve"> has paid off and they feel that they belong there.  </w:t>
      </w:r>
      <w:r w:rsidR="00B75D6A" w:rsidRPr="00FC1B1B">
        <w:t>Our</w:t>
      </w:r>
      <w:r w:rsidR="009E4453" w:rsidRPr="00FC1B1B">
        <w:t xml:space="preserve"> opinion is that a team making the playoffs frequently and in successive years has a great chance of performing we</w:t>
      </w:r>
      <w:r w:rsidR="00B75D6A" w:rsidRPr="00FC1B1B">
        <w:t>ll once in the playoff setting, as they can build on that previous success.</w:t>
      </w:r>
    </w:p>
    <w:p w:rsidR="00D266AF" w:rsidRPr="00FC1B1B" w:rsidRDefault="00D266AF" w:rsidP="006D7E27">
      <w:pPr>
        <w:spacing w:line="480" w:lineRule="auto"/>
      </w:pPr>
      <w:r w:rsidRPr="00FC1B1B">
        <w:rPr>
          <w:u w:val="double"/>
        </w:rPr>
        <w:t>Home-Field Advantage</w:t>
      </w:r>
      <w:r w:rsidRPr="00FC1B1B">
        <w:t xml:space="preserve"> </w:t>
      </w:r>
      <w:r w:rsidR="00150680" w:rsidRPr="00FC1B1B">
        <w:t>–</w:t>
      </w:r>
      <w:r w:rsidRPr="00FC1B1B">
        <w:t xml:space="preserve"> </w:t>
      </w:r>
      <w:r w:rsidR="00150680" w:rsidRPr="00FC1B1B">
        <w:t xml:space="preserve">This factor is one of the more obvious in determining playoff success.  A team that plays more games at home enjoys the comfort of being in their own building without having to travel.  They can feed off the energy from their fans and enjoy the intimidation factor that their fans bring to the arena against the other team.  We ranked these teams based on several criteria, such as how intimidating the arena is to play in for the visiting team, how well the team has played at home during the regular reason, and also how their current seeding could be used to secure further home-field advantage later in the playoffs. </w:t>
      </w:r>
    </w:p>
    <w:p w:rsidR="009E4453" w:rsidRPr="00FC1B1B" w:rsidRDefault="00150680" w:rsidP="006D7E27">
      <w:pPr>
        <w:spacing w:line="480" w:lineRule="auto"/>
      </w:pPr>
      <w:r w:rsidRPr="00FC1B1B">
        <w:rPr>
          <w:u w:val="double"/>
        </w:rPr>
        <w:t>Other</w:t>
      </w:r>
      <w:r w:rsidRPr="00FC1B1B">
        <w:t xml:space="preserve"> -- </w:t>
      </w:r>
      <w:r w:rsidR="00D93774" w:rsidRPr="00FC1B1B">
        <w:t>We</w:t>
      </w:r>
      <w:r w:rsidR="007F25FB" w:rsidRPr="00FC1B1B">
        <w:t xml:space="preserve"> determined that there is also an element of “</w:t>
      </w:r>
      <w:r w:rsidR="007F25FB" w:rsidRPr="00FC1B1B">
        <w:rPr>
          <w:i/>
        </w:rPr>
        <w:t>other</w:t>
      </w:r>
      <w:r w:rsidR="00D93774" w:rsidRPr="00FC1B1B">
        <w:rPr>
          <w:i/>
        </w:rPr>
        <w:t>,</w:t>
      </w:r>
      <w:r w:rsidR="007F25FB" w:rsidRPr="00FC1B1B">
        <w:t xml:space="preserve">” or likely intangible factors that contribute to </w:t>
      </w:r>
      <w:r w:rsidR="00D93774" w:rsidRPr="00FC1B1B">
        <w:t>a team</w:t>
      </w:r>
      <w:r w:rsidR="007F25FB" w:rsidRPr="00FC1B1B">
        <w:t xml:space="preserve"> making a strong run at the end of a season.  As we </w:t>
      </w:r>
      <w:r w:rsidR="00D93774" w:rsidRPr="00FC1B1B">
        <w:t xml:space="preserve">ran through past examples of winning teams, </w:t>
      </w:r>
      <w:r w:rsidR="007F25FB" w:rsidRPr="00FC1B1B">
        <w:t xml:space="preserve">we felt that </w:t>
      </w:r>
      <w:r w:rsidR="007F25FB" w:rsidRPr="00FC1B1B">
        <w:rPr>
          <w:i/>
        </w:rPr>
        <w:t>desire</w:t>
      </w:r>
      <w:r w:rsidR="00D93774" w:rsidRPr="00FC1B1B">
        <w:rPr>
          <w:i/>
        </w:rPr>
        <w:t>/motivation</w:t>
      </w:r>
      <w:r w:rsidR="007F25FB" w:rsidRPr="00FC1B1B">
        <w:rPr>
          <w:i/>
        </w:rPr>
        <w:t xml:space="preserve"> to win </w:t>
      </w:r>
      <w:r w:rsidR="001160A6" w:rsidRPr="00FC1B1B">
        <w:t xml:space="preserve">was </w:t>
      </w:r>
      <w:r w:rsidR="00D93774" w:rsidRPr="00FC1B1B">
        <w:t xml:space="preserve">one of the most important pieces to this </w:t>
      </w:r>
      <w:r w:rsidR="00D93774" w:rsidRPr="00FC1B1B">
        <w:lastRenderedPageBreak/>
        <w:t>element</w:t>
      </w:r>
      <w:r w:rsidR="001160A6" w:rsidRPr="00FC1B1B">
        <w:t>.  Also</w:t>
      </w:r>
      <w:r w:rsidR="00D93774" w:rsidRPr="00FC1B1B">
        <w:t>, we felt a</w:t>
      </w:r>
      <w:r w:rsidR="001160A6" w:rsidRPr="00FC1B1B">
        <w:t xml:space="preserve"> </w:t>
      </w:r>
      <w:r w:rsidR="001160A6" w:rsidRPr="00FC1B1B">
        <w:rPr>
          <w:i/>
        </w:rPr>
        <w:t>confident</w:t>
      </w:r>
      <w:r w:rsidR="001160A6" w:rsidRPr="00FC1B1B">
        <w:t xml:space="preserve"> team could </w:t>
      </w:r>
      <w:r w:rsidR="00D93774" w:rsidRPr="00FC1B1B">
        <w:t>continue to play</w:t>
      </w:r>
      <w:r w:rsidR="001160A6" w:rsidRPr="00FC1B1B">
        <w:t xml:space="preserve"> well in all playoff situat</w:t>
      </w:r>
      <w:r w:rsidR="00D93774" w:rsidRPr="00FC1B1B">
        <w:t>ions.  There is a</w:t>
      </w:r>
      <w:r w:rsidR="001160A6" w:rsidRPr="00FC1B1B">
        <w:t xml:space="preserve"> difference between confidence and desire</w:t>
      </w:r>
      <w:r w:rsidR="00D93774" w:rsidRPr="00FC1B1B">
        <w:t>/motivation</w:t>
      </w:r>
      <w:r w:rsidR="001160A6" w:rsidRPr="00FC1B1B">
        <w:t xml:space="preserve"> so we kept the two separate.  Another </w:t>
      </w:r>
      <w:r w:rsidR="00D93774" w:rsidRPr="00FC1B1B">
        <w:t>piece to this element</w:t>
      </w:r>
      <w:r w:rsidR="001160A6" w:rsidRPr="00FC1B1B">
        <w:t xml:space="preserve"> is </w:t>
      </w:r>
      <w:r w:rsidR="001160A6" w:rsidRPr="00FC1B1B">
        <w:rPr>
          <w:i/>
        </w:rPr>
        <w:t>good luck</w:t>
      </w:r>
      <w:r w:rsidR="001160A6" w:rsidRPr="00FC1B1B">
        <w:t xml:space="preserve"> and </w:t>
      </w:r>
      <w:r w:rsidR="001160A6" w:rsidRPr="00FC1B1B">
        <w:rPr>
          <w:i/>
        </w:rPr>
        <w:t>bad luck</w:t>
      </w:r>
      <w:r w:rsidR="001160A6" w:rsidRPr="00FC1B1B">
        <w:t>.  Bad bounces and lucky shots are part of the game of hockey</w:t>
      </w:r>
      <w:r w:rsidR="00D93774" w:rsidRPr="00FC1B1B">
        <w:t>,</w:t>
      </w:r>
      <w:r w:rsidR="001160A6" w:rsidRPr="00FC1B1B">
        <w:t xml:space="preserve"> and how teams respond to </w:t>
      </w:r>
      <w:r w:rsidR="00D93774" w:rsidRPr="00FC1B1B">
        <w:t>their fortune can affect the outcome of the playoffs</w:t>
      </w:r>
      <w:r w:rsidR="001160A6" w:rsidRPr="00FC1B1B">
        <w:t>.</w:t>
      </w:r>
      <w:r w:rsidR="00D93774" w:rsidRPr="00FC1B1B">
        <w:t xml:space="preserve">  In addition, the luck of the draw can help one team draw an excellent head to head matchup versus another team.  Luck also leads into our other subnet of a </w:t>
      </w:r>
      <w:r w:rsidR="00D93774" w:rsidRPr="00FC1B1B">
        <w:rPr>
          <w:i/>
        </w:rPr>
        <w:t>healthy team</w:t>
      </w:r>
      <w:r w:rsidR="00D93774" w:rsidRPr="00FC1B1B">
        <w:t xml:space="preserve">.  Teams obviously don’t have a choice over whether their players are healthy or not, but this is a huge factor in determining whether regular season success can be continued.  And with the health of a team comes the need to make </w:t>
      </w:r>
      <w:r w:rsidR="00D93774" w:rsidRPr="00FC1B1B">
        <w:rPr>
          <w:i/>
        </w:rPr>
        <w:t>late season acquisitions</w:t>
      </w:r>
      <w:r w:rsidR="00D93774" w:rsidRPr="00FC1B1B">
        <w:t xml:space="preserve"> to fill the void of any injured or subpar players in order to make a championship run. </w:t>
      </w:r>
    </w:p>
    <w:p w:rsidR="00470F82" w:rsidRPr="00103E95" w:rsidRDefault="000A4D4F" w:rsidP="006D7E27">
      <w:pPr>
        <w:spacing w:line="480" w:lineRule="auto"/>
        <w:rPr>
          <w:b/>
          <w:i/>
        </w:rPr>
      </w:pPr>
      <w:r>
        <w:rPr>
          <w:noProof/>
        </w:rPr>
        <mc:AlternateContent>
          <mc:Choice Requires="wps">
            <w:drawing>
              <wp:anchor distT="0" distB="0" distL="114300" distR="114300" simplePos="0" relativeHeight="251666432" behindDoc="0" locked="0" layoutInCell="1" allowOverlap="1" wp14:anchorId="66097C76" wp14:editId="14F8AE1C">
                <wp:simplePos x="0" y="0"/>
                <wp:positionH relativeFrom="column">
                  <wp:posOffset>1981200</wp:posOffset>
                </wp:positionH>
                <wp:positionV relativeFrom="paragraph">
                  <wp:posOffset>4719320</wp:posOffset>
                </wp:positionV>
                <wp:extent cx="4724400" cy="635"/>
                <wp:effectExtent l="0" t="0" r="0" b="0"/>
                <wp:wrapThrough wrapText="bothSides">
                  <wp:wrapPolygon edited="0">
                    <wp:start x="0" y="0"/>
                    <wp:lineTo x="0" y="21600"/>
                    <wp:lineTo x="21600" y="21600"/>
                    <wp:lineTo x="21600" y="0"/>
                  </wp:wrapPolygon>
                </wp:wrapThrough>
                <wp:docPr id="4" name="Text Box 4"/>
                <wp:cNvGraphicFramePr/>
                <a:graphic xmlns:a="http://schemas.openxmlformats.org/drawingml/2006/main">
                  <a:graphicData uri="http://schemas.microsoft.com/office/word/2010/wordprocessingShape">
                    <wps:wsp>
                      <wps:cNvSpPr txBox="1"/>
                      <wps:spPr>
                        <a:xfrm>
                          <a:off x="0" y="0"/>
                          <a:ext cx="4724400" cy="635"/>
                        </a:xfrm>
                        <a:prstGeom prst="rect">
                          <a:avLst/>
                        </a:prstGeom>
                        <a:solidFill>
                          <a:prstClr val="white"/>
                        </a:solidFill>
                        <a:ln>
                          <a:noFill/>
                        </a:ln>
                        <a:effectLst/>
                      </wps:spPr>
                      <wps:txbx>
                        <w:txbxContent>
                          <w:p w:rsidR="000A4D4F" w:rsidRPr="000A4D4F" w:rsidRDefault="000A4D4F" w:rsidP="000A4D4F">
                            <w:pPr>
                              <w:pStyle w:val="Caption"/>
                              <w:rPr>
                                <w:noProof/>
                                <w:color w:val="auto"/>
                              </w:rPr>
                            </w:pPr>
                            <w:r w:rsidRPr="000A4D4F">
                              <w:rPr>
                                <w:color w:val="auto"/>
                              </w:rPr>
                              <w:t xml:space="preserve">Figure </w:t>
                            </w:r>
                            <w:r w:rsidRPr="000A4D4F">
                              <w:rPr>
                                <w:color w:val="auto"/>
                              </w:rPr>
                              <w:fldChar w:fldCharType="begin"/>
                            </w:r>
                            <w:r w:rsidRPr="000A4D4F">
                              <w:rPr>
                                <w:color w:val="auto"/>
                              </w:rPr>
                              <w:instrText xml:space="preserve"> SEQ Figure \* ARABIC </w:instrText>
                            </w:r>
                            <w:r w:rsidRPr="000A4D4F">
                              <w:rPr>
                                <w:color w:val="auto"/>
                              </w:rPr>
                              <w:fldChar w:fldCharType="separate"/>
                            </w:r>
                            <w:r w:rsidR="00C53B8D">
                              <w:rPr>
                                <w:noProof/>
                                <w:color w:val="auto"/>
                              </w:rPr>
                              <w:t>1</w:t>
                            </w:r>
                            <w:r w:rsidRPr="000A4D4F">
                              <w:rPr>
                                <w:color w:val="auto"/>
                              </w:rPr>
                              <w:fldChar w:fldCharType="end"/>
                            </w:r>
                            <w:r w:rsidRPr="000A4D4F">
                              <w:rPr>
                                <w:color w:val="auto"/>
                              </w:rPr>
                              <w:t>: Our ANP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9" type="#_x0000_t202" style="position:absolute;margin-left:156pt;margin-top:371.6pt;width:372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" stroked="f">
                <v:textbox style="mso-fit-shape-to-text:t" inset="0,0,0,0">
                  <w:txbxContent>
                    <w:p w:rsidR="000A4D4F" w:rsidRPr="000A4D4F" w:rsidRDefault="000A4D4F" w:rsidP="000A4D4F">
                      <w:pPr>
                        <w:pStyle w:val="Caption"/>
                        <w:rPr>
                          <w:noProof/>
                          <w:color w:val="auto"/>
                        </w:rPr>
                      </w:pPr>
                      <w:r w:rsidRPr="000A4D4F">
                        <w:rPr>
                          <w:color w:val="auto"/>
                        </w:rPr>
                        <w:t xml:space="preserve">Figure </w:t>
                      </w:r>
                      <w:r w:rsidRPr="000A4D4F">
                        <w:rPr>
                          <w:color w:val="auto"/>
                        </w:rPr>
                        <w:fldChar w:fldCharType="begin"/>
                      </w:r>
                      <w:r w:rsidRPr="000A4D4F">
                        <w:rPr>
                          <w:color w:val="auto"/>
                        </w:rPr>
                        <w:instrText xml:space="preserve"> SEQ Figure \* ARABIC </w:instrText>
                      </w:r>
                      <w:r w:rsidRPr="000A4D4F">
                        <w:rPr>
                          <w:color w:val="auto"/>
                        </w:rPr>
                        <w:fldChar w:fldCharType="separate"/>
                      </w:r>
                      <w:r w:rsidR="00C53B8D">
                        <w:rPr>
                          <w:noProof/>
                          <w:color w:val="auto"/>
                        </w:rPr>
                        <w:t>1</w:t>
                      </w:r>
                      <w:r w:rsidRPr="000A4D4F">
                        <w:rPr>
                          <w:color w:val="auto"/>
                        </w:rPr>
                        <w:fldChar w:fldCharType="end"/>
                      </w:r>
                      <w:r w:rsidRPr="000A4D4F">
                        <w:rPr>
                          <w:color w:val="auto"/>
                        </w:rPr>
                        <w:t>: Our ANP Model</w:t>
                      </w:r>
                    </w:p>
                  </w:txbxContent>
                </v:textbox>
                <w10:wrap type="through"/>
              </v:shape>
            </w:pict>
          </mc:Fallback>
        </mc:AlternateContent>
      </w:r>
      <w:r w:rsidR="00C562F7" w:rsidRPr="00FC1B1B">
        <w:rPr>
          <w:noProof/>
        </w:rPr>
        <w:drawing>
          <wp:anchor distT="0" distB="0" distL="114300" distR="114300" simplePos="0" relativeHeight="251664384" behindDoc="1" locked="0" layoutInCell="1" allowOverlap="1" wp14:anchorId="307170BA" wp14:editId="0AFE5841">
            <wp:simplePos x="0" y="0"/>
            <wp:positionH relativeFrom="column">
              <wp:posOffset>1981200</wp:posOffset>
            </wp:positionH>
            <wp:positionV relativeFrom="paragraph">
              <wp:posOffset>234315</wp:posOffset>
            </wp:positionV>
            <wp:extent cx="4724400" cy="4427855"/>
            <wp:effectExtent l="0" t="0" r="0" b="0"/>
            <wp:wrapThrough wrapText="bothSides">
              <wp:wrapPolygon edited="0">
                <wp:start x="0" y="0"/>
                <wp:lineTo x="0" y="21467"/>
                <wp:lineTo x="21513" y="21467"/>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key Mod.JPG"/>
                    <pic:cNvPicPr/>
                  </pic:nvPicPr>
                  <pic:blipFill rotWithShape="1">
                    <a:blip r:embed="rId10">
                      <a:extLst>
                        <a:ext uri="{28A0092B-C50C-407E-A947-70E740481C1C}">
                          <a14:useLocalDpi xmlns:a14="http://schemas.microsoft.com/office/drawing/2010/main" val="0"/>
                        </a:ext>
                      </a:extLst>
                    </a:blip>
                    <a:srcRect l="7850" r="5607" b="5419"/>
                    <a:stretch/>
                  </pic:blipFill>
                  <pic:spPr bwMode="auto">
                    <a:xfrm>
                      <a:off x="0" y="0"/>
                      <a:ext cx="4724400" cy="442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A12" w:rsidRPr="00103E95">
        <w:rPr>
          <w:b/>
          <w:i/>
        </w:rPr>
        <w:t>BOCR – Benefits Opportunities Costs Risks</w:t>
      </w:r>
    </w:p>
    <w:p w:rsidR="006D7E27" w:rsidRPr="00FC1B1B" w:rsidRDefault="009B7A12" w:rsidP="006D7E27">
      <w:pPr>
        <w:spacing w:line="480" w:lineRule="auto"/>
      </w:pPr>
      <w:r w:rsidRPr="00FC1B1B">
        <w:t>As we developed our BOCR model</w:t>
      </w:r>
      <w:r w:rsidR="00C562F7">
        <w:t>,</w:t>
      </w:r>
      <w:r w:rsidRPr="00FC1B1B">
        <w:t xml:space="preserve"> we </w:t>
      </w:r>
      <w:r w:rsidR="00C562F7">
        <w:t xml:space="preserve">placed each of the fitting criteria </w:t>
      </w:r>
      <w:r w:rsidR="0020623A">
        <w:t xml:space="preserve">subnets </w:t>
      </w:r>
      <w:r w:rsidR="00C562F7">
        <w:t>under each of the Benefits, Opportunities, Costs, and Risks sections.</w:t>
      </w:r>
      <w:r w:rsidRPr="00FC1B1B">
        <w:t xml:space="preserve"> </w:t>
      </w:r>
      <w:r w:rsidR="00015255" w:rsidRPr="00FC1B1B">
        <w:t xml:space="preserve"> </w:t>
      </w:r>
      <w:r w:rsidR="00C562F7">
        <w:t>Again, the</w:t>
      </w:r>
      <w:r w:rsidR="00015255" w:rsidRPr="00FC1B1B">
        <w:t xml:space="preserve"> criteria we decided upon were Experience,</w:t>
      </w:r>
      <w:r w:rsidR="00ED6236">
        <w:t xml:space="preserve"> </w:t>
      </w:r>
      <w:r w:rsidR="00015255" w:rsidRPr="00FC1B1B">
        <w:t xml:space="preserve">Home-Field Advantage, Streak, Performance, and Other. </w:t>
      </w:r>
    </w:p>
    <w:p w:rsidR="00C562F7" w:rsidRDefault="00C562F7" w:rsidP="006D7E27">
      <w:pPr>
        <w:spacing w:line="480" w:lineRule="auto"/>
        <w:rPr>
          <w:i/>
        </w:rPr>
      </w:pPr>
    </w:p>
    <w:p w:rsidR="00C562F7" w:rsidRDefault="00C562F7" w:rsidP="006D7E27">
      <w:pPr>
        <w:spacing w:line="480" w:lineRule="auto"/>
        <w:rPr>
          <w:i/>
        </w:rPr>
      </w:pPr>
    </w:p>
    <w:p w:rsidR="009B7A12" w:rsidRPr="00FC1B1B" w:rsidRDefault="006A2753" w:rsidP="006D7E27">
      <w:pPr>
        <w:spacing w:line="480" w:lineRule="auto"/>
        <w:rPr>
          <w:i/>
        </w:rPr>
      </w:pPr>
      <w:r w:rsidRPr="009F2AD8">
        <w:rPr>
          <w:i/>
          <w:u w:val="single"/>
        </w:rPr>
        <w:lastRenderedPageBreak/>
        <w:t>B</w:t>
      </w:r>
      <w:r w:rsidR="009B7A12" w:rsidRPr="009F2AD8">
        <w:rPr>
          <w:i/>
          <w:u w:val="single"/>
        </w:rPr>
        <w:t>enefits</w:t>
      </w:r>
      <w:r w:rsidRPr="009F2AD8">
        <w:rPr>
          <w:i/>
          <w:u w:val="single"/>
        </w:rPr>
        <w:t xml:space="preserve"> Control Criteria</w:t>
      </w:r>
      <w:r w:rsidRPr="00FC1B1B">
        <w:rPr>
          <w:i/>
        </w:rPr>
        <w:t>:</w:t>
      </w:r>
    </w:p>
    <w:p w:rsidR="009B7A12" w:rsidRPr="00FC1B1B" w:rsidRDefault="009B7A12" w:rsidP="009E4453">
      <w:pPr>
        <w:spacing w:line="480" w:lineRule="auto"/>
        <w:ind w:left="720"/>
      </w:pPr>
      <w:r w:rsidRPr="00FC1B1B">
        <w:rPr>
          <w:b/>
        </w:rPr>
        <w:t>Experience</w:t>
      </w:r>
      <w:r w:rsidRPr="00FC1B1B">
        <w:t>: Won Stanley Cup, Playoff Appearances, Depth, Experience of Team, Experience</w:t>
      </w:r>
      <w:r w:rsidR="009F2AD8">
        <w:t xml:space="preserve"> of Coach, Average Age of Team</w:t>
      </w:r>
    </w:p>
    <w:p w:rsidR="009E4453" w:rsidRPr="00FC1B1B" w:rsidRDefault="009B7A12" w:rsidP="00015255">
      <w:pPr>
        <w:spacing w:line="480" w:lineRule="auto"/>
        <w:ind w:firstLine="720"/>
      </w:pPr>
      <w:r w:rsidRPr="00FC1B1B">
        <w:rPr>
          <w:b/>
        </w:rPr>
        <w:t>Streak</w:t>
      </w:r>
      <w:r w:rsidRPr="00FC1B1B">
        <w:t>: Consecutive Playoff Appearances, End of Season</w:t>
      </w:r>
      <w:r w:rsidR="009E4453" w:rsidRPr="00FC1B1B">
        <w:t xml:space="preserve"> Wins</w:t>
      </w:r>
    </w:p>
    <w:p w:rsidR="009E4453" w:rsidRPr="00FC1B1B" w:rsidRDefault="009E4453" w:rsidP="00015255">
      <w:pPr>
        <w:spacing w:line="480" w:lineRule="auto"/>
        <w:ind w:firstLine="720"/>
      </w:pPr>
      <w:r w:rsidRPr="00FC1B1B">
        <w:rPr>
          <w:b/>
        </w:rPr>
        <w:t>Home-Field Advantage</w:t>
      </w:r>
      <w:r w:rsidRPr="00FC1B1B">
        <w:t>: Record at Home, Intimidation, Playoff Seeding</w:t>
      </w:r>
    </w:p>
    <w:p w:rsidR="009E4453" w:rsidRPr="00FC1B1B" w:rsidRDefault="009E4453" w:rsidP="00015255">
      <w:pPr>
        <w:spacing w:line="480" w:lineRule="auto"/>
        <w:ind w:firstLine="720"/>
      </w:pPr>
      <w:r w:rsidRPr="00FC1B1B">
        <w:rPr>
          <w:b/>
        </w:rPr>
        <w:t>Performance</w:t>
      </w:r>
      <w:r w:rsidRPr="00FC1B1B">
        <w:t>: Regular Season Stats, Past Playoffs</w:t>
      </w:r>
    </w:p>
    <w:p w:rsidR="009E4453" w:rsidRPr="00FC1B1B" w:rsidRDefault="009E4453" w:rsidP="00015255">
      <w:pPr>
        <w:spacing w:line="480" w:lineRule="auto"/>
        <w:ind w:firstLine="720"/>
      </w:pPr>
      <w:r w:rsidRPr="00FC1B1B">
        <w:rPr>
          <w:b/>
        </w:rPr>
        <w:t>Other</w:t>
      </w:r>
      <w:r w:rsidRPr="00FC1B1B">
        <w:t xml:space="preserve">: Motivation/Desire, Confidence </w:t>
      </w:r>
    </w:p>
    <w:p w:rsidR="009E4453" w:rsidRPr="00FC1B1B" w:rsidRDefault="009E4453" w:rsidP="006D7E27">
      <w:pPr>
        <w:spacing w:line="480" w:lineRule="auto"/>
        <w:rPr>
          <w:i/>
        </w:rPr>
      </w:pPr>
      <w:r w:rsidRPr="009F2AD8">
        <w:rPr>
          <w:i/>
          <w:u w:val="single"/>
        </w:rPr>
        <w:t>Opportunities</w:t>
      </w:r>
      <w:r w:rsidR="006A2753" w:rsidRPr="009F2AD8">
        <w:rPr>
          <w:i/>
          <w:u w:val="single"/>
        </w:rPr>
        <w:t xml:space="preserve"> Control Criteria</w:t>
      </w:r>
      <w:r w:rsidR="006A2753" w:rsidRPr="00FC1B1B">
        <w:rPr>
          <w:i/>
        </w:rPr>
        <w:t xml:space="preserve">: </w:t>
      </w:r>
    </w:p>
    <w:p w:rsidR="009E4453" w:rsidRPr="00FC1B1B" w:rsidRDefault="009E4453" w:rsidP="00015255">
      <w:pPr>
        <w:spacing w:line="480" w:lineRule="auto"/>
        <w:ind w:firstLine="720"/>
      </w:pPr>
      <w:r w:rsidRPr="00FC1B1B">
        <w:rPr>
          <w:b/>
        </w:rPr>
        <w:t>Home-Field Advantage</w:t>
      </w:r>
      <w:r w:rsidRPr="00FC1B1B">
        <w:t>: Seeding</w:t>
      </w:r>
    </w:p>
    <w:p w:rsidR="009E4453" w:rsidRPr="00FC1B1B" w:rsidRDefault="009E4453" w:rsidP="00015255">
      <w:pPr>
        <w:spacing w:line="480" w:lineRule="auto"/>
        <w:ind w:firstLine="720"/>
      </w:pPr>
      <w:r w:rsidRPr="00FC1B1B">
        <w:rPr>
          <w:b/>
        </w:rPr>
        <w:t>Streak</w:t>
      </w:r>
      <w:r w:rsidRPr="00FC1B1B">
        <w:t>: Continue End of Season Hot Streak</w:t>
      </w:r>
    </w:p>
    <w:p w:rsidR="009E4453" w:rsidRPr="00FC1B1B" w:rsidRDefault="009E4453" w:rsidP="00015255">
      <w:pPr>
        <w:spacing w:line="480" w:lineRule="auto"/>
        <w:ind w:firstLine="720"/>
      </w:pPr>
      <w:r w:rsidRPr="00FC1B1B">
        <w:rPr>
          <w:b/>
        </w:rPr>
        <w:t>Other</w:t>
      </w:r>
      <w:r w:rsidRPr="00FC1B1B">
        <w:t>: Late Season Acquisitions, Healthy Team, Good Luck</w:t>
      </w:r>
    </w:p>
    <w:p w:rsidR="00015255" w:rsidRPr="00FC1B1B" w:rsidRDefault="00015255" w:rsidP="00015255">
      <w:pPr>
        <w:spacing w:line="480" w:lineRule="auto"/>
        <w:rPr>
          <w:i/>
        </w:rPr>
      </w:pPr>
      <w:r w:rsidRPr="009F2AD8">
        <w:rPr>
          <w:i/>
          <w:u w:val="single"/>
        </w:rPr>
        <w:t>Costs</w:t>
      </w:r>
      <w:r w:rsidR="006A2753" w:rsidRPr="009F2AD8">
        <w:rPr>
          <w:i/>
          <w:u w:val="single"/>
        </w:rPr>
        <w:t xml:space="preserve"> Control Criteria</w:t>
      </w:r>
      <w:r w:rsidRPr="00FC1B1B">
        <w:rPr>
          <w:i/>
        </w:rPr>
        <w:t>:</w:t>
      </w:r>
    </w:p>
    <w:p w:rsidR="00015255" w:rsidRPr="00FC1B1B" w:rsidRDefault="00015255" w:rsidP="00015255">
      <w:pPr>
        <w:spacing w:line="480" w:lineRule="auto"/>
        <w:ind w:left="720"/>
      </w:pPr>
      <w:r w:rsidRPr="00FC1B1B">
        <w:rPr>
          <w:b/>
        </w:rPr>
        <w:t>Experience</w:t>
      </w:r>
      <w:r w:rsidRPr="00FC1B1B">
        <w:t>: Won Stanley Cup, Playoff Appearances, Depth, Experience of Team, Experience of Coach, Average Age of Team</w:t>
      </w:r>
    </w:p>
    <w:p w:rsidR="00015255" w:rsidRPr="00FC1B1B" w:rsidRDefault="00015255" w:rsidP="00015255">
      <w:pPr>
        <w:spacing w:line="480" w:lineRule="auto"/>
        <w:ind w:left="720"/>
      </w:pPr>
      <w:r w:rsidRPr="00FC1B1B">
        <w:rPr>
          <w:b/>
        </w:rPr>
        <w:t xml:space="preserve">Streak: </w:t>
      </w:r>
      <w:r w:rsidRPr="00FC1B1B">
        <w:t>Consecutive Playoff Appearances, End of Season Wins</w:t>
      </w:r>
    </w:p>
    <w:p w:rsidR="00015255" w:rsidRPr="00FC1B1B" w:rsidRDefault="00015255" w:rsidP="00015255">
      <w:pPr>
        <w:spacing w:line="480" w:lineRule="auto"/>
        <w:ind w:left="720"/>
      </w:pPr>
      <w:r w:rsidRPr="00FC1B1B">
        <w:rPr>
          <w:b/>
        </w:rPr>
        <w:t>Home-Field Advantage</w:t>
      </w:r>
      <w:r w:rsidRPr="00FC1B1B">
        <w:t>: Record at Home, Intimidation, Playoff Seeding</w:t>
      </w:r>
    </w:p>
    <w:p w:rsidR="00015255" w:rsidRPr="00FC1B1B" w:rsidRDefault="00015255" w:rsidP="00015255">
      <w:pPr>
        <w:spacing w:line="480" w:lineRule="auto"/>
        <w:ind w:left="720"/>
      </w:pPr>
      <w:r w:rsidRPr="00FC1B1B">
        <w:rPr>
          <w:b/>
        </w:rPr>
        <w:t xml:space="preserve">Performance: </w:t>
      </w:r>
      <w:r w:rsidRPr="00FC1B1B">
        <w:t>Regular Season Stats, Past Playoffs</w:t>
      </w:r>
    </w:p>
    <w:p w:rsidR="00015255" w:rsidRPr="00FC1B1B" w:rsidRDefault="00015255" w:rsidP="00015255">
      <w:pPr>
        <w:spacing w:line="480" w:lineRule="auto"/>
        <w:ind w:left="720"/>
      </w:pPr>
      <w:r w:rsidRPr="00FC1B1B">
        <w:rPr>
          <w:b/>
        </w:rPr>
        <w:t xml:space="preserve">Other: </w:t>
      </w:r>
      <w:r w:rsidRPr="00FC1B1B">
        <w:t>Motivation/Desire, Confidence</w:t>
      </w:r>
    </w:p>
    <w:p w:rsidR="00015255" w:rsidRPr="00FC1B1B" w:rsidRDefault="00015255" w:rsidP="00015255">
      <w:pPr>
        <w:spacing w:line="480" w:lineRule="auto"/>
        <w:rPr>
          <w:i/>
        </w:rPr>
      </w:pPr>
      <w:r w:rsidRPr="009F2AD8">
        <w:rPr>
          <w:i/>
          <w:u w:val="single"/>
        </w:rPr>
        <w:lastRenderedPageBreak/>
        <w:t>Risks</w:t>
      </w:r>
      <w:r w:rsidR="006A2753" w:rsidRPr="009F2AD8">
        <w:rPr>
          <w:i/>
          <w:u w:val="single"/>
        </w:rPr>
        <w:t xml:space="preserve"> Control Criteria</w:t>
      </w:r>
      <w:r w:rsidRPr="00FC1B1B">
        <w:rPr>
          <w:i/>
        </w:rPr>
        <w:t>:</w:t>
      </w:r>
    </w:p>
    <w:p w:rsidR="00015255" w:rsidRPr="00FC1B1B" w:rsidRDefault="00015255" w:rsidP="00015255">
      <w:pPr>
        <w:spacing w:line="480" w:lineRule="auto"/>
      </w:pPr>
      <w:r w:rsidRPr="00FC1B1B">
        <w:rPr>
          <w:i/>
        </w:rPr>
        <w:tab/>
      </w:r>
      <w:r w:rsidRPr="00FC1B1B">
        <w:rPr>
          <w:b/>
        </w:rPr>
        <w:t xml:space="preserve">Home-field Advantage: </w:t>
      </w:r>
      <w:r w:rsidRPr="00FC1B1B">
        <w:t>Seeding</w:t>
      </w:r>
    </w:p>
    <w:p w:rsidR="00015255" w:rsidRPr="00FC1B1B" w:rsidRDefault="00015255" w:rsidP="00015255">
      <w:pPr>
        <w:spacing w:line="480" w:lineRule="auto"/>
      </w:pPr>
      <w:r w:rsidRPr="00FC1B1B">
        <w:tab/>
      </w:r>
      <w:r w:rsidRPr="00FC1B1B">
        <w:rPr>
          <w:b/>
        </w:rPr>
        <w:t xml:space="preserve">Streak: </w:t>
      </w:r>
      <w:r w:rsidRPr="00FC1B1B">
        <w:t>Continue End of Season Cold Streak</w:t>
      </w:r>
    </w:p>
    <w:p w:rsidR="00015255" w:rsidRPr="00FC1B1B" w:rsidRDefault="00015255" w:rsidP="00015255">
      <w:pPr>
        <w:spacing w:line="480" w:lineRule="auto"/>
      </w:pPr>
      <w:r w:rsidRPr="00FC1B1B">
        <w:tab/>
      </w:r>
      <w:r w:rsidRPr="00FC1B1B">
        <w:rPr>
          <w:b/>
        </w:rPr>
        <w:t xml:space="preserve">Other: </w:t>
      </w:r>
      <w:r w:rsidRPr="00FC1B1B">
        <w:t>No Late Season Roster Moves, Injuries, Bad Luck</w:t>
      </w:r>
    </w:p>
    <w:p w:rsidR="00015255" w:rsidRPr="00FC1B1B" w:rsidRDefault="004A41B4" w:rsidP="00015255">
      <w:pPr>
        <w:spacing w:line="480" w:lineRule="auto"/>
        <w:rPr>
          <w:i/>
        </w:rPr>
      </w:pPr>
      <w:r>
        <w:rPr>
          <w:noProof/>
        </w:rPr>
        <w:drawing>
          <wp:anchor distT="0" distB="0" distL="114300" distR="114300" simplePos="0" relativeHeight="251667456" behindDoc="1" locked="0" layoutInCell="1" allowOverlap="1" wp14:anchorId="26C3627D" wp14:editId="30A60DC2">
            <wp:simplePos x="0" y="0"/>
            <wp:positionH relativeFrom="column">
              <wp:posOffset>0</wp:posOffset>
            </wp:positionH>
            <wp:positionV relativeFrom="paragraph">
              <wp:posOffset>64135</wp:posOffset>
            </wp:positionV>
            <wp:extent cx="4924425" cy="3014980"/>
            <wp:effectExtent l="0" t="0" r="9525" b="0"/>
            <wp:wrapThrough wrapText="bothSides">
              <wp:wrapPolygon edited="0">
                <wp:start x="0" y="0"/>
                <wp:lineTo x="0" y="21427"/>
                <wp:lineTo x="21558" y="21427"/>
                <wp:lineTo x="2155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6523" t="16788" r="12214" b="18248"/>
                    <a:stretch/>
                  </pic:blipFill>
                  <pic:spPr bwMode="auto">
                    <a:xfrm>
                      <a:off x="0" y="0"/>
                      <a:ext cx="4924425" cy="301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7A12" w:rsidRPr="00FC1B1B" w:rsidRDefault="009B7A12" w:rsidP="006D7E27">
      <w:pPr>
        <w:spacing w:line="480" w:lineRule="auto"/>
      </w:pPr>
      <w:r w:rsidRPr="00FC1B1B">
        <w:t xml:space="preserve"> </w:t>
      </w:r>
    </w:p>
    <w:p w:rsidR="006D7E27" w:rsidRPr="00FC1B1B" w:rsidRDefault="006D7E27" w:rsidP="006D7E27">
      <w:pPr>
        <w:spacing w:line="480" w:lineRule="auto"/>
      </w:pPr>
    </w:p>
    <w:p w:rsidR="006D7E27" w:rsidRPr="00FC1B1B" w:rsidRDefault="006D7E27" w:rsidP="006D7E27">
      <w:pPr>
        <w:spacing w:line="480" w:lineRule="auto"/>
      </w:pPr>
      <w:r w:rsidRPr="00FC1B1B">
        <w:rPr>
          <w:i/>
        </w:rPr>
        <w:tab/>
      </w:r>
    </w:p>
    <w:p w:rsidR="006D7E27" w:rsidRDefault="006D7E27" w:rsidP="006D7E27">
      <w:pPr>
        <w:spacing w:line="480" w:lineRule="auto"/>
      </w:pPr>
    </w:p>
    <w:p w:rsidR="00BB504E" w:rsidRDefault="004A41B4" w:rsidP="006D7E27">
      <w:pPr>
        <w:spacing w:line="480" w:lineRule="auto"/>
      </w:pPr>
      <w:r>
        <w:rPr>
          <w:noProof/>
        </w:rPr>
        <mc:AlternateContent>
          <mc:Choice Requires="wps">
            <w:drawing>
              <wp:anchor distT="0" distB="0" distL="114300" distR="114300" simplePos="0" relativeHeight="251669504" behindDoc="0" locked="0" layoutInCell="1" allowOverlap="1" wp14:anchorId="7D098BC3" wp14:editId="7243C1DB">
                <wp:simplePos x="0" y="0"/>
                <wp:positionH relativeFrom="column">
                  <wp:posOffset>-5028565</wp:posOffset>
                </wp:positionH>
                <wp:positionV relativeFrom="paragraph">
                  <wp:posOffset>739140</wp:posOffset>
                </wp:positionV>
                <wp:extent cx="4333875" cy="635"/>
                <wp:effectExtent l="0" t="0" r="9525" b="0"/>
                <wp:wrapThrough wrapText="bothSides">
                  <wp:wrapPolygon edited="0">
                    <wp:start x="0" y="0"/>
                    <wp:lineTo x="0" y="20057"/>
                    <wp:lineTo x="21553" y="20057"/>
                    <wp:lineTo x="2155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333875" cy="635"/>
                        </a:xfrm>
                        <a:prstGeom prst="rect">
                          <a:avLst/>
                        </a:prstGeom>
                        <a:solidFill>
                          <a:prstClr val="white"/>
                        </a:solidFill>
                        <a:ln>
                          <a:noFill/>
                        </a:ln>
                        <a:effectLst/>
                      </wps:spPr>
                      <wps:txbx>
                        <w:txbxContent>
                          <w:p w:rsidR="0020623A" w:rsidRPr="0020623A" w:rsidRDefault="0020623A" w:rsidP="0020623A">
                            <w:pPr>
                              <w:pStyle w:val="Caption"/>
                              <w:rPr>
                                <w:noProof/>
                                <w:color w:val="auto"/>
                              </w:rPr>
                            </w:pPr>
                            <w:r w:rsidRPr="0020623A">
                              <w:rPr>
                                <w:color w:val="auto"/>
                              </w:rPr>
                              <w:t xml:space="preserve">Figure </w:t>
                            </w:r>
                            <w:r w:rsidRPr="0020623A">
                              <w:rPr>
                                <w:color w:val="auto"/>
                              </w:rPr>
                              <w:fldChar w:fldCharType="begin"/>
                            </w:r>
                            <w:r w:rsidRPr="0020623A">
                              <w:rPr>
                                <w:color w:val="auto"/>
                              </w:rPr>
                              <w:instrText xml:space="preserve"> SEQ Figure \* ARABIC </w:instrText>
                            </w:r>
                            <w:r w:rsidRPr="0020623A">
                              <w:rPr>
                                <w:color w:val="auto"/>
                              </w:rPr>
                              <w:fldChar w:fldCharType="separate"/>
                            </w:r>
                            <w:r w:rsidR="00C53B8D">
                              <w:rPr>
                                <w:noProof/>
                                <w:color w:val="auto"/>
                              </w:rPr>
                              <w:t>2</w:t>
                            </w:r>
                            <w:r w:rsidRPr="0020623A">
                              <w:rPr>
                                <w:color w:val="auto"/>
                              </w:rPr>
                              <w:fldChar w:fldCharType="end"/>
                            </w:r>
                            <w:r w:rsidRPr="0020623A">
                              <w:rPr>
                                <w:color w:val="auto"/>
                              </w:rPr>
                              <w:t xml:space="preserve">: Example Subnet </w:t>
                            </w:r>
                            <w:r>
                              <w:rPr>
                                <w:color w:val="auto"/>
                              </w:rPr>
                              <w:t>of the Control Criteria of</w:t>
                            </w:r>
                            <w:r w:rsidRPr="0020623A">
                              <w:rPr>
                                <w:color w:val="auto"/>
                              </w:rPr>
                              <w:t xml:space="preserve"> Benefits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30" type="#_x0000_t202" style="position:absolute;margin-left:-395.95pt;margin-top:58.2pt;width:341.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" stroked="f">
                <v:textbox style="mso-fit-shape-to-text:t" inset="0,0,0,0">
                  <w:txbxContent>
                    <w:p w:rsidR="0020623A" w:rsidRPr="0020623A" w:rsidRDefault="0020623A" w:rsidP="0020623A">
                      <w:pPr>
                        <w:pStyle w:val="Caption"/>
                        <w:rPr>
                          <w:noProof/>
                          <w:color w:val="auto"/>
                        </w:rPr>
                      </w:pPr>
                      <w:r w:rsidRPr="0020623A">
                        <w:rPr>
                          <w:color w:val="auto"/>
                        </w:rPr>
                        <w:t xml:space="preserve">Figure </w:t>
                      </w:r>
                      <w:r w:rsidRPr="0020623A">
                        <w:rPr>
                          <w:color w:val="auto"/>
                        </w:rPr>
                        <w:fldChar w:fldCharType="begin"/>
                      </w:r>
                      <w:r w:rsidRPr="0020623A">
                        <w:rPr>
                          <w:color w:val="auto"/>
                        </w:rPr>
                        <w:instrText xml:space="preserve"> SEQ Figure \* ARABIC </w:instrText>
                      </w:r>
                      <w:r w:rsidRPr="0020623A">
                        <w:rPr>
                          <w:color w:val="auto"/>
                        </w:rPr>
                        <w:fldChar w:fldCharType="separate"/>
                      </w:r>
                      <w:r w:rsidR="00C53B8D">
                        <w:rPr>
                          <w:noProof/>
                          <w:color w:val="auto"/>
                        </w:rPr>
                        <w:t>2</w:t>
                      </w:r>
                      <w:r w:rsidRPr="0020623A">
                        <w:rPr>
                          <w:color w:val="auto"/>
                        </w:rPr>
                        <w:fldChar w:fldCharType="end"/>
                      </w:r>
                      <w:r w:rsidRPr="0020623A">
                        <w:rPr>
                          <w:color w:val="auto"/>
                        </w:rPr>
                        <w:t xml:space="preserve">: Example Subnet </w:t>
                      </w:r>
                      <w:r>
                        <w:rPr>
                          <w:color w:val="auto"/>
                        </w:rPr>
                        <w:t>of the Control Criteria of</w:t>
                      </w:r>
                      <w:r w:rsidRPr="0020623A">
                        <w:rPr>
                          <w:color w:val="auto"/>
                        </w:rPr>
                        <w:t xml:space="preserve"> Benefits</w:t>
                      </w:r>
                    </w:p>
                  </w:txbxContent>
                </v:textbox>
                <w10:wrap type="through"/>
              </v:shape>
            </w:pict>
          </mc:Fallback>
        </mc:AlternateContent>
      </w:r>
    </w:p>
    <w:p w:rsidR="0058547B" w:rsidRDefault="0058547B" w:rsidP="006D7E27">
      <w:pPr>
        <w:spacing w:line="480" w:lineRule="auto"/>
      </w:pPr>
    </w:p>
    <w:p w:rsidR="0058547B" w:rsidRDefault="0058547B" w:rsidP="006D7E27">
      <w:pPr>
        <w:spacing w:line="480" w:lineRule="auto"/>
      </w:pPr>
    </w:p>
    <w:p w:rsidR="0058547B" w:rsidRDefault="0058547B" w:rsidP="006D7E27">
      <w:pPr>
        <w:spacing w:line="480" w:lineRule="auto"/>
      </w:pPr>
    </w:p>
    <w:p w:rsidR="0058547B" w:rsidRDefault="0058547B" w:rsidP="006D7E27">
      <w:pPr>
        <w:spacing w:line="480" w:lineRule="auto"/>
      </w:pPr>
    </w:p>
    <w:p w:rsidR="0058547B" w:rsidRDefault="0058547B" w:rsidP="006D7E27">
      <w:pPr>
        <w:spacing w:line="480" w:lineRule="auto"/>
      </w:pPr>
    </w:p>
    <w:p w:rsidR="0058547B" w:rsidRDefault="0058547B" w:rsidP="006D7E27">
      <w:pPr>
        <w:spacing w:line="480" w:lineRule="auto"/>
      </w:pPr>
    </w:p>
    <w:p w:rsidR="0058547B" w:rsidRDefault="0058547B" w:rsidP="006D7E27">
      <w:pPr>
        <w:spacing w:line="480" w:lineRule="auto"/>
      </w:pPr>
    </w:p>
    <w:p w:rsidR="00BB504E" w:rsidRPr="008A795D" w:rsidRDefault="004A41B4" w:rsidP="006D7E27">
      <w:pPr>
        <w:spacing w:line="480" w:lineRule="auto"/>
        <w:rPr>
          <w:b/>
        </w:rPr>
      </w:pPr>
      <w:r>
        <w:rPr>
          <w:noProof/>
        </w:rPr>
        <w:lastRenderedPageBreak/>
        <mc:AlternateContent>
          <mc:Choice Requires="wps">
            <w:drawing>
              <wp:anchor distT="0" distB="0" distL="114300" distR="114300" simplePos="0" relativeHeight="251672576" behindDoc="0" locked="0" layoutInCell="1" allowOverlap="1" wp14:anchorId="6E1DC34F" wp14:editId="06DA95B4">
                <wp:simplePos x="0" y="0"/>
                <wp:positionH relativeFrom="column">
                  <wp:posOffset>161925</wp:posOffset>
                </wp:positionH>
                <wp:positionV relativeFrom="paragraph">
                  <wp:posOffset>3429000</wp:posOffset>
                </wp:positionV>
                <wp:extent cx="5610225"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610225" cy="635"/>
                        </a:xfrm>
                        <a:prstGeom prst="rect">
                          <a:avLst/>
                        </a:prstGeom>
                        <a:solidFill>
                          <a:prstClr val="white"/>
                        </a:solidFill>
                        <a:ln>
                          <a:noFill/>
                        </a:ln>
                        <a:effectLst/>
                      </wps:spPr>
                      <wps:txbx>
                        <w:txbxContent>
                          <w:p w:rsidR="004A41B4" w:rsidRPr="004A41B4" w:rsidRDefault="004A41B4" w:rsidP="004A41B4">
                            <w:pPr>
                              <w:pStyle w:val="Caption"/>
                              <w:rPr>
                                <w:noProof/>
                                <w:color w:val="auto"/>
                              </w:rPr>
                            </w:pPr>
                            <w:r w:rsidRPr="004A41B4">
                              <w:rPr>
                                <w:color w:val="auto"/>
                              </w:rPr>
                              <w:t xml:space="preserve">Figure </w:t>
                            </w:r>
                            <w:r w:rsidRPr="004A41B4">
                              <w:rPr>
                                <w:color w:val="auto"/>
                              </w:rPr>
                              <w:fldChar w:fldCharType="begin"/>
                            </w:r>
                            <w:r w:rsidRPr="004A41B4">
                              <w:rPr>
                                <w:color w:val="auto"/>
                              </w:rPr>
                              <w:instrText xml:space="preserve"> SEQ Figure \* ARABIC </w:instrText>
                            </w:r>
                            <w:r w:rsidRPr="004A41B4">
                              <w:rPr>
                                <w:color w:val="auto"/>
                              </w:rPr>
                              <w:fldChar w:fldCharType="separate"/>
                            </w:r>
                            <w:r w:rsidR="00C53B8D">
                              <w:rPr>
                                <w:noProof/>
                                <w:color w:val="auto"/>
                              </w:rPr>
                              <w:t>3</w:t>
                            </w:r>
                            <w:r w:rsidRPr="004A41B4">
                              <w:rPr>
                                <w:color w:val="auto"/>
                              </w:rPr>
                              <w:fldChar w:fldCharType="end"/>
                            </w:r>
                            <w:r w:rsidRPr="004A41B4">
                              <w:rPr>
                                <w:color w:val="auto"/>
                              </w:rPr>
                              <w:t>: Alternatives and Individual Factors under Criteria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9" o:spid="_x0000_s1031" type="#_x0000_t202" style="position:absolute;margin-left:12.75pt;margin-top:270pt;width:441.7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" stroked="f">
                <v:textbox style="mso-fit-shape-to-text:t" inset="0,0,0,0">
                  <w:txbxContent>
                    <w:p w:rsidR="004A41B4" w:rsidRPr="004A41B4" w:rsidRDefault="004A41B4" w:rsidP="004A41B4">
                      <w:pPr>
                        <w:pStyle w:val="Caption"/>
                        <w:rPr>
                          <w:noProof/>
                          <w:color w:val="auto"/>
                        </w:rPr>
                      </w:pPr>
                      <w:r w:rsidRPr="004A41B4">
                        <w:rPr>
                          <w:color w:val="auto"/>
                        </w:rPr>
                        <w:t xml:space="preserve">Figure </w:t>
                      </w:r>
                      <w:r w:rsidRPr="004A41B4">
                        <w:rPr>
                          <w:color w:val="auto"/>
                        </w:rPr>
                        <w:fldChar w:fldCharType="begin"/>
                      </w:r>
                      <w:r w:rsidRPr="004A41B4">
                        <w:rPr>
                          <w:color w:val="auto"/>
                        </w:rPr>
                        <w:instrText xml:space="preserve"> SEQ Figure \* ARABIC </w:instrText>
                      </w:r>
                      <w:r w:rsidRPr="004A41B4">
                        <w:rPr>
                          <w:color w:val="auto"/>
                        </w:rPr>
                        <w:fldChar w:fldCharType="separate"/>
                      </w:r>
                      <w:r w:rsidR="00C53B8D">
                        <w:rPr>
                          <w:noProof/>
                          <w:color w:val="auto"/>
                        </w:rPr>
                        <w:t>3</w:t>
                      </w:r>
                      <w:r w:rsidRPr="004A41B4">
                        <w:rPr>
                          <w:color w:val="auto"/>
                        </w:rPr>
                        <w:fldChar w:fldCharType="end"/>
                      </w:r>
                      <w:r w:rsidRPr="004A41B4">
                        <w:rPr>
                          <w:color w:val="auto"/>
                        </w:rPr>
                        <w:t>: Alternatives and Individual Factors under Criteria</w:t>
                      </w:r>
                    </w:p>
                  </w:txbxContent>
                </v:textbox>
                <w10:wrap type="square"/>
              </v:shape>
            </w:pict>
          </mc:Fallback>
        </mc:AlternateContent>
      </w:r>
      <w:r>
        <w:rPr>
          <w:noProof/>
        </w:rPr>
        <w:drawing>
          <wp:anchor distT="0" distB="0" distL="114300" distR="114300" simplePos="0" relativeHeight="251670528" behindDoc="1" locked="0" layoutInCell="1" allowOverlap="1">
            <wp:simplePos x="2152650" y="5867400"/>
            <wp:positionH relativeFrom="margin">
              <wp:align>center</wp:align>
            </wp:positionH>
            <wp:positionV relativeFrom="margin">
              <wp:align>top</wp:align>
            </wp:positionV>
            <wp:extent cx="5610225" cy="3371850"/>
            <wp:effectExtent l="0" t="0" r="9525" b="0"/>
            <wp:wrapThrough wrapText="bothSides">
              <wp:wrapPolygon edited="0">
                <wp:start x="0" y="0"/>
                <wp:lineTo x="0" y="21478"/>
                <wp:lineTo x="21563" y="21478"/>
                <wp:lineTo x="2156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604" t="12748" r="3950" b="9451"/>
                    <a:stretch/>
                  </pic:blipFill>
                  <pic:spPr bwMode="auto">
                    <a:xfrm>
                      <a:off x="0" y="0"/>
                      <a:ext cx="5610225" cy="337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A795D" w:rsidRDefault="008A795D" w:rsidP="006D7E27">
      <w:pPr>
        <w:spacing w:line="480" w:lineRule="auto"/>
        <w:rPr>
          <w:b/>
          <w:i/>
        </w:rPr>
      </w:pPr>
    </w:p>
    <w:p w:rsidR="0058547B" w:rsidRDefault="008A795D" w:rsidP="006D7E27">
      <w:pPr>
        <w:spacing w:line="480" w:lineRule="auto"/>
        <w:rPr>
          <w:b/>
          <w:i/>
        </w:rPr>
      </w:pPr>
      <w:r w:rsidRPr="008A795D">
        <w:rPr>
          <w:b/>
          <w:i/>
        </w:rPr>
        <w:t>Model Results</w:t>
      </w:r>
    </w:p>
    <w:p w:rsidR="008A795D" w:rsidRDefault="003D2516" w:rsidP="006D7E27">
      <w:pPr>
        <w:spacing w:line="480" w:lineRule="auto"/>
      </w:pPr>
      <w:r>
        <w:t xml:space="preserve">After inputting all the data into each one of the criteria and sub criteria, we were able to pull results from the model and analyze and synthesize them to determine the model’s final outcome. </w:t>
      </w:r>
    </w:p>
    <w:p w:rsidR="003D2516" w:rsidRDefault="003D2516" w:rsidP="006D7E27">
      <w:pPr>
        <w:spacing w:line="480" w:lineRule="auto"/>
        <w:rPr>
          <w:u w:val="single"/>
        </w:rPr>
      </w:pPr>
      <w:r w:rsidRPr="003D2516">
        <w:rPr>
          <w:u w:val="single"/>
        </w:rPr>
        <w:t>Criteria Priorities</w:t>
      </w:r>
    </w:p>
    <w:p w:rsidR="003D2516" w:rsidRDefault="003D2516" w:rsidP="006D7E27">
      <w:pPr>
        <w:spacing w:line="480" w:lineRule="auto"/>
      </w:pPr>
      <w:r>
        <w:t>Determining which criteria had the biggest influence on the model will proceed to affect all of the data we input into our model.  A screen shot of our priorities can be seen on the next page.</w:t>
      </w:r>
      <w:r w:rsidR="0040144C">
        <w:t xml:space="preserve">  As illustrated, Experience was the criteria that held the highest weight (almost 53%) with Performance coming in second with a fairly strong weight as well (27%).</w:t>
      </w:r>
    </w:p>
    <w:p w:rsidR="0040144C" w:rsidRDefault="0040144C" w:rsidP="006D7E27">
      <w:pPr>
        <w:spacing w:line="480" w:lineRule="auto"/>
      </w:pPr>
    </w:p>
    <w:p w:rsidR="00E2734F" w:rsidRDefault="00E2734F" w:rsidP="006D7E27">
      <w:pPr>
        <w:spacing w:line="480" w:lineRule="auto"/>
      </w:pPr>
    </w:p>
    <w:p w:rsidR="00E2734F" w:rsidRDefault="00E2734F" w:rsidP="006D7E27">
      <w:pPr>
        <w:spacing w:line="480" w:lineRule="auto"/>
        <w:rPr>
          <w:u w:val="single"/>
        </w:rPr>
      </w:pPr>
    </w:p>
    <w:p w:rsidR="0040144C" w:rsidRDefault="00C53B8D" w:rsidP="006D7E27">
      <w:pPr>
        <w:spacing w:line="480" w:lineRule="auto"/>
        <w:rPr>
          <w:u w:val="single"/>
        </w:rPr>
      </w:pPr>
      <w:r>
        <w:rPr>
          <w:noProof/>
        </w:rPr>
        <mc:AlternateContent>
          <mc:Choice Requires="wps">
            <w:drawing>
              <wp:anchor distT="0" distB="0" distL="114300" distR="114300" simplePos="0" relativeHeight="251678720" behindDoc="0" locked="0" layoutInCell="1" allowOverlap="1" wp14:anchorId="72A9666F" wp14:editId="67CB9F4A">
                <wp:simplePos x="0" y="0"/>
                <wp:positionH relativeFrom="column">
                  <wp:posOffset>200025</wp:posOffset>
                </wp:positionH>
                <wp:positionV relativeFrom="paragraph">
                  <wp:posOffset>1711960</wp:posOffset>
                </wp:positionV>
                <wp:extent cx="553402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5534025" cy="635"/>
                        </a:xfrm>
                        <a:prstGeom prst="rect">
                          <a:avLst/>
                        </a:prstGeom>
                        <a:solidFill>
                          <a:prstClr val="white"/>
                        </a:solidFill>
                        <a:ln>
                          <a:noFill/>
                        </a:ln>
                        <a:effectLst/>
                      </wps:spPr>
                      <wps:txbx>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Pr>
                                <w:noProof/>
                                <w:color w:val="auto"/>
                              </w:rPr>
                              <w:t>4</w:t>
                            </w:r>
                            <w:r w:rsidRPr="00C53B8D">
                              <w:rPr>
                                <w:color w:val="auto"/>
                              </w:rPr>
                              <w:fldChar w:fldCharType="end"/>
                            </w:r>
                            <w:r w:rsidRPr="00C53B8D">
                              <w:rPr>
                                <w:color w:val="auto"/>
                              </w:rPr>
                              <w:t>: Criteria Priorities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32" type="#_x0000_t202" style="position:absolute;margin-left:15.75pt;margin-top:134.8pt;width:435.7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" stroked="f">
                <v:textbox style="mso-fit-shape-to-text:t" inset="0,0,0,0">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Pr>
                          <w:noProof/>
                          <w:color w:val="auto"/>
                        </w:rPr>
                        <w:t>4</w:t>
                      </w:r>
                      <w:r w:rsidRPr="00C53B8D">
                        <w:rPr>
                          <w:color w:val="auto"/>
                        </w:rPr>
                        <w:fldChar w:fldCharType="end"/>
                      </w:r>
                      <w:r w:rsidRPr="00C53B8D">
                        <w:rPr>
                          <w:color w:val="auto"/>
                        </w:rPr>
                        <w:t>: Criteria Priorities</w:t>
                      </w:r>
                    </w:p>
                  </w:txbxContent>
                </v:textbox>
                <w10:wrap type="square"/>
              </v:shape>
            </w:pict>
          </mc:Fallback>
        </mc:AlternateContent>
      </w:r>
      <w:r w:rsidR="00DC698E" w:rsidRPr="00DC698E">
        <w:drawing>
          <wp:anchor distT="0" distB="0" distL="114300" distR="114300" simplePos="0" relativeHeight="251673600" behindDoc="0" locked="0" layoutInCell="1" allowOverlap="1">
            <wp:simplePos x="914400" y="971550"/>
            <wp:positionH relativeFrom="margin">
              <wp:align>center</wp:align>
            </wp:positionH>
            <wp:positionV relativeFrom="margin">
              <wp:align>top</wp:align>
            </wp:positionV>
            <wp:extent cx="5534025" cy="2590800"/>
            <wp:effectExtent l="0" t="0" r="9525" b="0"/>
            <wp:wrapSquare wrapText="bothSides"/>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3">
                      <a:extLst>
                        <a:ext uri="{28A0092B-C50C-407E-A947-70E740481C1C}">
                          <a14:useLocalDpi xmlns:a14="http://schemas.microsoft.com/office/drawing/2010/main" val="0"/>
                        </a:ext>
                      </a:extLst>
                    </a:blip>
                    <a:srcRect l="1923" t="12409" r="4968" b="15786"/>
                    <a:stretch/>
                  </pic:blipFill>
                  <pic:spPr bwMode="auto">
                    <a:xfrm>
                      <a:off x="0" y="0"/>
                      <a:ext cx="5534025" cy="2590800"/>
                    </a:xfrm>
                    <a:prstGeom prst="rect">
                      <a:avLst/>
                    </a:prstGeom>
                    <a:ln>
                      <a:noFill/>
                    </a:ln>
                    <a:extLst>
                      <a:ext uri="{53640926-AAD7-44D8-BBD7-CCE9431645EC}">
                        <a14:shadowObscured xmlns:a14="http://schemas.microsoft.com/office/drawing/2010/main"/>
                      </a:ext>
                    </a:extLst>
                  </pic:spPr>
                </pic:pic>
              </a:graphicData>
            </a:graphic>
          </wp:anchor>
        </w:drawing>
      </w:r>
      <w:r w:rsidR="00E2734F">
        <w:rPr>
          <w:u w:val="single"/>
        </w:rPr>
        <w:t>Rating Highest Priority Teams – BOCR to Criteria</w:t>
      </w:r>
    </w:p>
    <w:p w:rsidR="00E2734F" w:rsidRDefault="00C53B8D" w:rsidP="006D7E27">
      <w:pPr>
        <w:spacing w:line="480" w:lineRule="auto"/>
      </w:pPr>
      <w:r>
        <w:rPr>
          <w:noProof/>
        </w:rPr>
        <mc:AlternateContent>
          <mc:Choice Requires="wps">
            <w:drawing>
              <wp:anchor distT="0" distB="0" distL="114300" distR="114300" simplePos="0" relativeHeight="251680768" behindDoc="0" locked="0" layoutInCell="1" allowOverlap="1" wp14:anchorId="6E663534" wp14:editId="6213F9E2">
                <wp:simplePos x="0" y="0"/>
                <wp:positionH relativeFrom="column">
                  <wp:posOffset>-306070</wp:posOffset>
                </wp:positionH>
                <wp:positionV relativeFrom="paragraph">
                  <wp:posOffset>2491740</wp:posOffset>
                </wp:positionV>
                <wp:extent cx="672719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6727190" cy="635"/>
                        </a:xfrm>
                        <a:prstGeom prst="rect">
                          <a:avLst/>
                        </a:prstGeom>
                        <a:solidFill>
                          <a:prstClr val="white"/>
                        </a:solidFill>
                        <a:ln>
                          <a:noFill/>
                        </a:ln>
                        <a:effectLst/>
                      </wps:spPr>
                      <wps:txbx>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Pr>
                                <w:noProof/>
                                <w:color w:val="auto"/>
                              </w:rPr>
                              <w:t>5</w:t>
                            </w:r>
                            <w:r w:rsidRPr="00C53B8D">
                              <w:rPr>
                                <w:color w:val="auto"/>
                              </w:rPr>
                              <w:fldChar w:fldCharType="end"/>
                            </w:r>
                            <w:r w:rsidRPr="00C53B8D">
                              <w:rPr>
                                <w:color w:val="auto"/>
                              </w:rPr>
                              <w:t>: BOCR - Criter</w:t>
                            </w:r>
                            <w:r>
                              <w:rPr>
                                <w:color w:val="auto"/>
                              </w:rPr>
                              <w:t>ia Ratings p</w:t>
                            </w:r>
                            <w:r w:rsidRPr="00C53B8D">
                              <w:rPr>
                                <w:color w:val="auto"/>
                              </w:rPr>
                              <w:t>er Highest Priority Team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33" type="#_x0000_t202" style="position:absolute;margin-left:-24.1pt;margin-top:196.2pt;width:529.7pt;height:.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" stroked="f">
                <v:textbox style="mso-fit-shape-to-text:t" inset="0,0,0,0">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Pr>
                          <w:noProof/>
                          <w:color w:val="auto"/>
                        </w:rPr>
                        <w:t>5</w:t>
                      </w:r>
                      <w:r w:rsidRPr="00C53B8D">
                        <w:rPr>
                          <w:color w:val="auto"/>
                        </w:rPr>
                        <w:fldChar w:fldCharType="end"/>
                      </w:r>
                      <w:r w:rsidRPr="00C53B8D">
                        <w:rPr>
                          <w:color w:val="auto"/>
                        </w:rPr>
                        <w:t>: BOCR - Criter</w:t>
                      </w:r>
                      <w:r>
                        <w:rPr>
                          <w:color w:val="auto"/>
                        </w:rPr>
                        <w:t>ia Ratings p</w:t>
                      </w:r>
                      <w:r w:rsidRPr="00C53B8D">
                        <w:rPr>
                          <w:color w:val="auto"/>
                        </w:rPr>
                        <w:t>er Highest Priority Team</w:t>
                      </w:r>
                    </w:p>
                  </w:txbxContent>
                </v:textbox>
                <w10:wrap type="square"/>
              </v:shape>
            </w:pict>
          </mc:Fallback>
        </mc:AlternateContent>
      </w:r>
      <w:r w:rsidR="00A37C38" w:rsidRPr="00E2734F">
        <w:drawing>
          <wp:anchor distT="0" distB="0" distL="114300" distR="114300" simplePos="0" relativeHeight="251674624" behindDoc="1" locked="0" layoutInCell="1" allowOverlap="1" wp14:anchorId="0825878D" wp14:editId="22CDDDFA">
            <wp:simplePos x="0" y="0"/>
            <wp:positionH relativeFrom="margin">
              <wp:posOffset>-306070</wp:posOffset>
            </wp:positionH>
            <wp:positionV relativeFrom="margin">
              <wp:posOffset>5543550</wp:posOffset>
            </wp:positionV>
            <wp:extent cx="6727190" cy="1209675"/>
            <wp:effectExtent l="0" t="0" r="0" b="9525"/>
            <wp:wrapSquare wrapText="bothSides"/>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1145" t="22231" r="4274" b="16424"/>
                    <a:stretch/>
                  </pic:blipFill>
                  <pic:spPr bwMode="auto">
                    <a:xfrm>
                      <a:off x="0" y="0"/>
                      <a:ext cx="6727190" cy="12096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E2734F">
        <w:t>Shown below are the ratings that the highest priority team in each of the BOCR categories received when compared to our criteria.  (Benefits = Pittsburgh Penguins, Costs = Toronto Maple Leafs, Opportunities = Pittsburgh Penguins, Risks = Pittsburgh Penguins)</w:t>
      </w:r>
    </w:p>
    <w:p w:rsidR="00A37C38" w:rsidRDefault="00A37C38" w:rsidP="006D7E27">
      <w:pPr>
        <w:spacing w:line="480" w:lineRule="auto"/>
      </w:pPr>
    </w:p>
    <w:p w:rsidR="00E2734F" w:rsidRDefault="00E2734F" w:rsidP="006D7E27">
      <w:pPr>
        <w:spacing w:line="480" w:lineRule="auto"/>
      </w:pPr>
    </w:p>
    <w:p w:rsidR="00A37C38" w:rsidRDefault="00A37C38" w:rsidP="006D7E27">
      <w:pPr>
        <w:spacing w:line="480" w:lineRule="auto"/>
      </w:pPr>
    </w:p>
    <w:p w:rsidR="00A37C38" w:rsidRDefault="00A37C38" w:rsidP="006D7E27">
      <w:pPr>
        <w:spacing w:line="480" w:lineRule="auto"/>
        <w:rPr>
          <w:u w:val="single"/>
        </w:rPr>
      </w:pPr>
      <w:r>
        <w:rPr>
          <w:u w:val="single"/>
        </w:rPr>
        <w:t>Synthesizing the Overall Data</w:t>
      </w:r>
    </w:p>
    <w:p w:rsidR="00A37C38" w:rsidRDefault="00C53B8D" w:rsidP="006D7E27">
      <w:pPr>
        <w:spacing w:line="480" w:lineRule="auto"/>
      </w:pPr>
      <w:r>
        <w:rPr>
          <w:noProof/>
        </w:rPr>
        <mc:AlternateContent>
          <mc:Choice Requires="wps">
            <w:drawing>
              <wp:anchor distT="0" distB="0" distL="114300" distR="114300" simplePos="0" relativeHeight="251682816" behindDoc="0" locked="0" layoutInCell="1" allowOverlap="1" wp14:anchorId="37A7EFCE" wp14:editId="40A78F59">
                <wp:simplePos x="0" y="0"/>
                <wp:positionH relativeFrom="column">
                  <wp:posOffset>123825</wp:posOffset>
                </wp:positionH>
                <wp:positionV relativeFrom="paragraph">
                  <wp:posOffset>3528060</wp:posOffset>
                </wp:positionV>
                <wp:extent cx="5596255" cy="63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596255" cy="635"/>
                        </a:xfrm>
                        <a:prstGeom prst="rect">
                          <a:avLst/>
                        </a:prstGeom>
                        <a:solidFill>
                          <a:prstClr val="white"/>
                        </a:solidFill>
                        <a:ln>
                          <a:noFill/>
                        </a:ln>
                        <a:effectLst/>
                      </wps:spPr>
                      <wps:txbx>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sidRPr="00C53B8D">
                              <w:rPr>
                                <w:noProof/>
                                <w:color w:val="auto"/>
                              </w:rPr>
                              <w:t>6</w:t>
                            </w:r>
                            <w:r w:rsidRPr="00C53B8D">
                              <w:rPr>
                                <w:color w:val="auto"/>
                              </w:rPr>
                              <w:fldChar w:fldCharType="end"/>
                            </w:r>
                            <w:r w:rsidRPr="00C53B8D">
                              <w:rPr>
                                <w:color w:val="auto"/>
                              </w:rPr>
                              <w:t>: Overall Model Synthesis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3" o:spid="_x0000_s1034" type="#_x0000_t202" style="position:absolute;margin-left:9.75pt;margin-top:277.8pt;width:440.65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" stroked="f">
                <v:textbox style="mso-fit-shape-to-text:t" inset="0,0,0,0">
                  <w:txbxContent>
                    <w:p w:rsidR="00C53B8D" w:rsidRPr="00C53B8D" w:rsidRDefault="00C53B8D" w:rsidP="00C53B8D">
                      <w:pPr>
                        <w:pStyle w:val="Caption"/>
                        <w:rPr>
                          <w:color w:val="auto"/>
                        </w:rPr>
                      </w:pPr>
                      <w:r w:rsidRPr="00C53B8D">
                        <w:rPr>
                          <w:color w:val="auto"/>
                        </w:rPr>
                        <w:t xml:space="preserve">Figure </w:t>
                      </w:r>
                      <w:r w:rsidRPr="00C53B8D">
                        <w:rPr>
                          <w:color w:val="auto"/>
                        </w:rPr>
                        <w:fldChar w:fldCharType="begin"/>
                      </w:r>
                      <w:r w:rsidRPr="00C53B8D">
                        <w:rPr>
                          <w:color w:val="auto"/>
                        </w:rPr>
                        <w:instrText xml:space="preserve"> SEQ Figure \* ARABIC </w:instrText>
                      </w:r>
                      <w:r w:rsidRPr="00C53B8D">
                        <w:rPr>
                          <w:color w:val="auto"/>
                        </w:rPr>
                        <w:fldChar w:fldCharType="separate"/>
                      </w:r>
                      <w:r w:rsidRPr="00C53B8D">
                        <w:rPr>
                          <w:noProof/>
                          <w:color w:val="auto"/>
                        </w:rPr>
                        <w:t>6</w:t>
                      </w:r>
                      <w:r w:rsidRPr="00C53B8D">
                        <w:rPr>
                          <w:color w:val="auto"/>
                        </w:rPr>
                        <w:fldChar w:fldCharType="end"/>
                      </w:r>
                      <w:r w:rsidRPr="00C53B8D">
                        <w:rPr>
                          <w:color w:val="auto"/>
                        </w:rPr>
                        <w:t>: Overall Model Synthesis</w:t>
                      </w:r>
                    </w:p>
                  </w:txbxContent>
                </v:textbox>
                <w10:wrap type="square"/>
              </v:shape>
            </w:pict>
          </mc:Fallback>
        </mc:AlternateContent>
      </w:r>
      <w:r w:rsidR="00846666" w:rsidRPr="00A37C38">
        <w:drawing>
          <wp:anchor distT="0" distB="0" distL="114300" distR="114300" simplePos="0" relativeHeight="251675648" behindDoc="0" locked="0" layoutInCell="1" allowOverlap="1" wp14:anchorId="240CD780" wp14:editId="1BB40FB6">
            <wp:simplePos x="0" y="0"/>
            <wp:positionH relativeFrom="margin">
              <wp:posOffset>123825</wp:posOffset>
            </wp:positionH>
            <wp:positionV relativeFrom="margin">
              <wp:posOffset>1971675</wp:posOffset>
            </wp:positionV>
            <wp:extent cx="5596255" cy="2435225"/>
            <wp:effectExtent l="0" t="0" r="4445" b="317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925" t="31607" r="7126" b="13474"/>
                    <a:stretch/>
                  </pic:blipFill>
                  <pic:spPr bwMode="auto">
                    <a:xfrm>
                      <a:off x="0" y="0"/>
                      <a:ext cx="5596255" cy="2435225"/>
                    </a:xfrm>
                    <a:prstGeom prst="rect">
                      <a:avLst/>
                    </a:prstGeom>
                    <a:noFill/>
                    <a:ln>
                      <a:noFill/>
                    </a:ln>
                    <a:extLst/>
                  </pic:spPr>
                </pic:pic>
              </a:graphicData>
            </a:graphic>
          </wp:anchor>
        </w:drawing>
      </w:r>
      <w:r w:rsidR="00A37C38">
        <w:t xml:space="preserve">Finally, as can be seen below, is the overall synthesis of our model in terms of the Alternative (Team) weights.  </w:t>
      </w:r>
      <w:r w:rsidR="00675A2B">
        <w:t>The Pittsburgh Penguins are in first, followed by the Boston Bruins and Montreal Canadiens.</w:t>
      </w:r>
    </w:p>
    <w:p w:rsidR="00846666" w:rsidRDefault="00846666" w:rsidP="006D7E27">
      <w:pPr>
        <w:spacing w:line="480" w:lineRule="auto"/>
        <w:rPr>
          <w:u w:val="single"/>
        </w:rPr>
      </w:pPr>
    </w:p>
    <w:p w:rsidR="00846666" w:rsidRDefault="00846666" w:rsidP="006D7E27">
      <w:pPr>
        <w:spacing w:line="480" w:lineRule="auto"/>
      </w:pPr>
      <w:r>
        <w:rPr>
          <w:u w:val="single"/>
        </w:rPr>
        <w:t>Sensitivity Analysis</w:t>
      </w:r>
    </w:p>
    <w:p w:rsidR="00846666" w:rsidRDefault="00846666" w:rsidP="006D7E27">
      <w:pPr>
        <w:spacing w:line="480" w:lineRule="auto"/>
      </w:pPr>
      <w:r>
        <w:t xml:space="preserve">On the following page is the sensitivity analysis for each of the four BOCR categories.  Each of the colored lines illustrates a different team and where they will fall under each category.  </w:t>
      </w:r>
      <w:r w:rsidR="00C530AC">
        <w:t>The</w:t>
      </w:r>
      <w:r>
        <w:t xml:space="preserve"> individual BOCR priority </w:t>
      </w:r>
      <w:r w:rsidR="00C530AC">
        <w:t xml:space="preserve">is </w:t>
      </w:r>
      <w:r>
        <w:t>as found in the ratings. (Benefits = 0.41, Opportunities = 0.22, Costs = 0.255, Risks = 0.116)</w:t>
      </w:r>
      <w:r w:rsidR="00C53B8D">
        <w:t xml:space="preserve">  All of these graphs represent the priority of each team as priority of the BOCR category increases. </w:t>
      </w:r>
      <w:r w:rsidR="00C530AC">
        <w:t xml:space="preserve">  For example, in the Benefits (top right) Sensitivity, none of the lines cross.  This means that at every priority Benefits could be given, the teams will remain in the same order according to their own specific priority.</w:t>
      </w:r>
    </w:p>
    <w:p w:rsidR="0043371F" w:rsidRDefault="00C530AC" w:rsidP="006D7E27">
      <w:pPr>
        <w:spacing w:line="480" w:lineRule="auto"/>
      </w:pPr>
      <w:r>
        <w:rPr>
          <w:noProof/>
        </w:rPr>
        <w:lastRenderedPageBreak/>
        <w:drawing>
          <wp:anchor distT="0" distB="0" distL="114300" distR="114300" simplePos="0" relativeHeight="251683840" behindDoc="1" locked="0" layoutInCell="1" allowOverlap="1" wp14:anchorId="13BEE9BA" wp14:editId="1E1947B5">
            <wp:simplePos x="0" y="0"/>
            <wp:positionH relativeFrom="column">
              <wp:posOffset>3629025</wp:posOffset>
            </wp:positionH>
            <wp:positionV relativeFrom="paragraph">
              <wp:posOffset>52705</wp:posOffset>
            </wp:positionV>
            <wp:extent cx="2319655" cy="3807460"/>
            <wp:effectExtent l="0" t="0" r="4445" b="2540"/>
            <wp:wrapThrough wrapText="bothSides">
              <wp:wrapPolygon edited="0">
                <wp:start x="0" y="0"/>
                <wp:lineTo x="0" y="21506"/>
                <wp:lineTo x="21464" y="21506"/>
                <wp:lineTo x="2146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604" t="8007" r="2199" b="3758"/>
                    <a:stretch/>
                  </pic:blipFill>
                  <pic:spPr bwMode="auto">
                    <a:xfrm>
                      <a:off x="0" y="0"/>
                      <a:ext cx="2319655" cy="3807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371F" w:rsidRDefault="0043371F" w:rsidP="006D7E27">
      <w:pPr>
        <w:spacing w:line="480" w:lineRule="auto"/>
      </w:pPr>
    </w:p>
    <w:p w:rsidR="0043371F" w:rsidRDefault="004C448E" w:rsidP="004C448E">
      <w:pPr>
        <w:tabs>
          <w:tab w:val="left" w:pos="3870"/>
          <w:tab w:val="left" w:pos="5490"/>
          <w:tab w:val="left" w:pos="5670"/>
        </w:tabs>
        <w:spacing w:line="480" w:lineRule="auto"/>
      </w:pPr>
      <w:r>
        <w:rPr>
          <w:noProof/>
        </w:rPr>
        <w:drawing>
          <wp:anchor distT="0" distB="0" distL="114300" distR="114300" simplePos="0" relativeHeight="251676672" behindDoc="1" locked="0" layoutInCell="1" allowOverlap="1" wp14:anchorId="78CB21BF" wp14:editId="23DA9626">
            <wp:simplePos x="0" y="0"/>
            <wp:positionH relativeFrom="margin">
              <wp:posOffset>-57150</wp:posOffset>
            </wp:positionH>
            <wp:positionV relativeFrom="margin">
              <wp:posOffset>31115</wp:posOffset>
            </wp:positionV>
            <wp:extent cx="2329815" cy="3829050"/>
            <wp:effectExtent l="0" t="0" r="0" b="0"/>
            <wp:wrapTight wrapText="bothSides">
              <wp:wrapPolygon edited="0">
                <wp:start x="0" y="0"/>
                <wp:lineTo x="0" y="21493"/>
                <wp:lineTo x="21370" y="21493"/>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315" t="7842" r="2199" b="3594"/>
                    <a:stretch/>
                  </pic:blipFill>
                  <pic:spPr bwMode="auto">
                    <a:xfrm>
                      <a:off x="0" y="0"/>
                      <a:ext cx="2329815" cy="382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C530AC" w:rsidP="004C448E">
      <w:pPr>
        <w:spacing w:line="480" w:lineRule="auto"/>
      </w:pPr>
      <w:r>
        <w:rPr>
          <w:noProof/>
        </w:rPr>
        <w:drawing>
          <wp:anchor distT="0" distB="0" distL="114300" distR="114300" simplePos="0" relativeHeight="251685888" behindDoc="1" locked="0" layoutInCell="1" allowOverlap="1" wp14:anchorId="1A8EC7E5" wp14:editId="72974ACB">
            <wp:simplePos x="0" y="0"/>
            <wp:positionH relativeFrom="column">
              <wp:posOffset>1303020</wp:posOffset>
            </wp:positionH>
            <wp:positionV relativeFrom="paragraph">
              <wp:posOffset>366395</wp:posOffset>
            </wp:positionV>
            <wp:extent cx="2288540" cy="3733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l="2026" t="8007" r="2198" b="3758"/>
                    <a:stretch/>
                  </pic:blipFill>
                  <pic:spPr bwMode="auto">
                    <a:xfrm>
                      <a:off x="0" y="0"/>
                      <a:ext cx="2288540" cy="373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1" allowOverlap="1" wp14:anchorId="57D55075" wp14:editId="2D7C7484">
            <wp:simplePos x="0" y="0"/>
            <wp:positionH relativeFrom="column">
              <wp:posOffset>-2389505</wp:posOffset>
            </wp:positionH>
            <wp:positionV relativeFrom="paragraph">
              <wp:posOffset>363855</wp:posOffset>
            </wp:positionV>
            <wp:extent cx="2304415" cy="3790950"/>
            <wp:effectExtent l="0" t="0" r="635" b="0"/>
            <wp:wrapThrough wrapText="bothSides">
              <wp:wrapPolygon edited="0">
                <wp:start x="0" y="0"/>
                <wp:lineTo x="0" y="21491"/>
                <wp:lineTo x="21427" y="21491"/>
                <wp:lineTo x="2142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28A0092B-C50C-407E-A947-70E740481C1C}">
                          <a14:useLocalDpi xmlns:a14="http://schemas.microsoft.com/office/drawing/2010/main" val="0"/>
                        </a:ext>
                      </a:extLst>
                    </a:blip>
                    <a:srcRect l="2272" t="7988" r="2240" b="3368"/>
                    <a:stretch/>
                  </pic:blipFill>
                  <pic:spPr bwMode="auto">
                    <a:xfrm>
                      <a:off x="0" y="0"/>
                      <a:ext cx="2304415" cy="3790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203BE" w:rsidRDefault="004203BE" w:rsidP="004C448E">
      <w:pPr>
        <w:spacing w:line="480" w:lineRule="auto"/>
      </w:pPr>
    </w:p>
    <w:p w:rsidR="0043371F" w:rsidRDefault="00C530AC" w:rsidP="004C448E">
      <w:pPr>
        <w:spacing w:line="480" w:lineRule="auto"/>
        <w:rPr>
          <w:b/>
          <w:i/>
        </w:rPr>
      </w:pPr>
      <w:r>
        <w:rPr>
          <w:b/>
          <w:i/>
        </w:rPr>
        <w:lastRenderedPageBreak/>
        <w:t>Conclusion</w:t>
      </w:r>
    </w:p>
    <w:p w:rsidR="00C530AC" w:rsidRPr="00C530AC" w:rsidRDefault="00096804" w:rsidP="004C448E">
      <w:pPr>
        <w:spacing w:line="480" w:lineRule="auto"/>
      </w:pPr>
      <w:r>
        <w:t xml:space="preserve">As shown previously in the overall model synthesis, the </w:t>
      </w:r>
      <w:r>
        <w:t xml:space="preserve">Pittsburgh Penguins are </w:t>
      </w:r>
      <w:r>
        <w:t>predicted to be the NHL Eastern Conference Champion.  They are closely</w:t>
      </w:r>
      <w:r>
        <w:t xml:space="preserve"> followed by the Boston Bruins and</w:t>
      </w:r>
      <w:r>
        <w:t xml:space="preserve"> further by the</w:t>
      </w:r>
      <w:r>
        <w:t xml:space="preserve"> Montreal Canadiens.</w:t>
      </w:r>
      <w:r w:rsidR="00265C21">
        <w:t xml:space="preserve">  The Pittsburgh Penguins have a great statistical team which is backed by superstar players and a lot of depth.  They have players, a head coach, and a goalie with a Stanley Cup victory under their belt and have had plenty of playoff success in the recent past.  They have been on a hot streak for the last part of the year and have only made their team stronger with recent player acquisitions.  Their solid play at home is a huge plus, as they have secured the number one seed in the playoffs, which means home-field advantage throughout the playoffs.  Because of the talent on their roster and their success so far this season, the team exhibits few downfalls (costs) and has set the sky as the limit.  All of these things demonstrate why the Pittsburgh Penguins show such a high priority in our model and have been chosen to win the NHL Eastern Conference Cham</w:t>
      </w:r>
      <w:r w:rsidR="0073243F">
        <w:t>p</w:t>
      </w:r>
      <w:r w:rsidR="00265C21">
        <w:t>ionship.</w:t>
      </w:r>
      <w:r w:rsidR="00831CFC">
        <w:rPr>
          <w:noProof/>
        </w:rPr>
        <w:drawing>
          <wp:inline distT="0" distB="0" distL="0" distR="0">
            <wp:extent cx="5943600" cy="3714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_Pens-Logo-1920x120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bookmarkStart w:id="0" w:name="_GoBack"/>
      <w:bookmarkEnd w:id="0"/>
    </w:p>
    <w:sectPr w:rsidR="00C530AC" w:rsidRPr="00C530AC" w:rsidSect="007011DC">
      <w:headerReference w:type="default" r:id="rId21"/>
      <w:footerReference w:type="default" r:id="rId22"/>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EF" w:rsidRDefault="007D12EF" w:rsidP="00CD7986">
      <w:pPr>
        <w:spacing w:after="0" w:line="240" w:lineRule="auto"/>
      </w:pPr>
      <w:r>
        <w:separator/>
      </w:r>
    </w:p>
  </w:endnote>
  <w:endnote w:type="continuationSeparator" w:id="0">
    <w:p w:rsidR="007D12EF" w:rsidRDefault="007D12EF" w:rsidP="00CD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8080" w:themeColor="accent4"/>
      </w:tblBorders>
      <w:tblLook w:val="04A0" w:firstRow="1" w:lastRow="0" w:firstColumn="1" w:lastColumn="0" w:noHBand="0" w:noVBand="1"/>
    </w:tblPr>
    <w:tblGrid>
      <w:gridCol w:w="6703"/>
      <w:gridCol w:w="2873"/>
    </w:tblGrid>
    <w:tr w:rsidR="008677D6">
      <w:trPr>
        <w:trHeight w:val="360"/>
      </w:trPr>
      <w:tc>
        <w:tcPr>
          <w:tcW w:w="3500" w:type="pct"/>
        </w:tcPr>
        <w:p w:rsidR="008677D6" w:rsidRDefault="008677D6" w:rsidP="0073243F">
          <w:pPr>
            <w:pStyle w:val="Footer"/>
            <w:jc w:val="right"/>
          </w:pPr>
          <w:r>
            <w:t xml:space="preserve">By: Steve Previs </w:t>
          </w:r>
          <w:r w:rsidR="0073243F">
            <w:t xml:space="preserve">&amp; </w:t>
          </w:r>
          <w:r>
            <w:t xml:space="preserve">Brian Gosey                               BQOM 2521 Spring 2013   </w:t>
          </w:r>
        </w:p>
      </w:tc>
      <w:tc>
        <w:tcPr>
          <w:tcW w:w="1500" w:type="pct"/>
          <w:shd w:val="clear" w:color="auto" w:fill="808080" w:themeFill="accent4"/>
        </w:tcPr>
        <w:p w:rsidR="008677D6" w:rsidRDefault="008677D6">
          <w:pPr>
            <w:pStyle w:val="Footer"/>
            <w:jc w:val="right"/>
            <w:rPr>
              <w:color w:val="FFFFFF" w:themeColor="background1"/>
            </w:rPr>
          </w:pPr>
          <w:r>
            <w:fldChar w:fldCharType="begin"/>
          </w:r>
          <w:r>
            <w:instrText xml:space="preserve"> PAGE    \* MERGEFORMAT </w:instrText>
          </w:r>
          <w:r>
            <w:fldChar w:fldCharType="separate"/>
          </w:r>
          <w:r w:rsidR="00831CFC" w:rsidRPr="00831CFC">
            <w:rPr>
              <w:noProof/>
              <w:color w:val="FFFFFF" w:themeColor="background1"/>
            </w:rPr>
            <w:t>11</w:t>
          </w:r>
          <w:r>
            <w:rPr>
              <w:noProof/>
              <w:color w:val="FFFFFF" w:themeColor="background1"/>
            </w:rPr>
            <w:fldChar w:fldCharType="end"/>
          </w:r>
        </w:p>
      </w:tc>
    </w:tr>
  </w:tbl>
  <w:p w:rsidR="008677D6" w:rsidRDefault="00867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EF" w:rsidRDefault="007D12EF" w:rsidP="00CD7986">
      <w:pPr>
        <w:spacing w:after="0" w:line="240" w:lineRule="auto"/>
      </w:pPr>
      <w:r>
        <w:separator/>
      </w:r>
    </w:p>
  </w:footnote>
  <w:footnote w:type="continuationSeparator" w:id="0">
    <w:p w:rsidR="007D12EF" w:rsidRDefault="007D12EF" w:rsidP="00CD7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436"/>
      <w:gridCol w:w="8140"/>
    </w:tblGrid>
    <w:tr w:rsidR="008677D6">
      <w:trPr>
        <w:trHeight w:val="475"/>
      </w:trPr>
      <w:sdt>
        <w:sdtPr>
          <w:rPr>
            <w:color w:val="FFFFFF" w:themeColor="background1"/>
          </w:rPr>
          <w:alias w:val="Date"/>
          <w:id w:val="1122271910"/>
          <w:placeholder>
            <w:docPart w:val="6C721E94485B4E45A488E3BA0A8C7030"/>
          </w:placeholder>
          <w:dataBinding w:prefixMappings="xmlns:ns0='http://schemas.microsoft.com/office/2006/coverPageProps'" w:xpath="/ns0:CoverPageProperties[1]/ns0:PublishDate[1]" w:storeItemID="{55AF091B-3C7A-41E3-B477-F2FDAA23CFDA}"/>
          <w:date w:fullDate="2013-04-23T00:00:00Z">
            <w:dateFormat w:val="MMMM d, yyyy"/>
            <w:lid w:val="en-US"/>
            <w:storeMappedDataAs w:val="dateTime"/>
            <w:calendar w:val="gregorian"/>
          </w:date>
        </w:sdtPr>
        <w:sdtEndPr/>
        <w:sdtContent>
          <w:tc>
            <w:tcPr>
              <w:tcW w:w="750" w:type="pct"/>
              <w:shd w:val="clear" w:color="auto" w:fill="000000" w:themeFill="text1"/>
            </w:tcPr>
            <w:p w:rsidR="008677D6" w:rsidRDefault="008677D6" w:rsidP="00CD7986">
              <w:pPr>
                <w:pStyle w:val="Header"/>
                <w:rPr>
                  <w:color w:val="FFFFFF" w:themeColor="background1"/>
                </w:rPr>
              </w:pPr>
              <w:r>
                <w:rPr>
                  <w:color w:val="FFFFFF" w:themeColor="background1"/>
                </w:rPr>
                <w:t>April 23, 2013</w:t>
              </w:r>
            </w:p>
          </w:tc>
        </w:sdtContent>
      </w:sdt>
      <w:sdt>
        <w:sdtPr>
          <w:rPr>
            <w:caps/>
            <w:color w:val="FFFFFF" w:themeColor="background1"/>
          </w:rPr>
          <w:alias w:val="Title"/>
          <w:id w:val="1783921231"/>
          <w:placeholder>
            <w:docPart w:val="CAD282F32EFB4D3081C9A9105936E645"/>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8080" w:themeFill="accent4"/>
              <w:vAlign w:val="center"/>
            </w:tcPr>
            <w:p w:rsidR="008677D6" w:rsidRDefault="00503024" w:rsidP="00CD7986">
              <w:pPr>
                <w:pStyle w:val="Header"/>
                <w:rPr>
                  <w:caps/>
                  <w:color w:val="FFFFFF" w:themeColor="background1"/>
                </w:rPr>
              </w:pPr>
              <w:r>
                <w:rPr>
                  <w:caps/>
                  <w:color w:val="FFFFFF" w:themeColor="background1"/>
                </w:rPr>
                <w:t>Predicting the NHL Eastern Conference Champion</w:t>
              </w:r>
            </w:p>
          </w:tc>
        </w:sdtContent>
      </w:sdt>
    </w:tr>
  </w:tbl>
  <w:p w:rsidR="008677D6" w:rsidRDefault="008677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52F"/>
    <w:multiLevelType w:val="hybridMultilevel"/>
    <w:tmpl w:val="5824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EB74C9"/>
    <w:multiLevelType w:val="hybridMultilevel"/>
    <w:tmpl w:val="5678B982"/>
    <w:lvl w:ilvl="0" w:tplc="AD16D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86"/>
    <w:rsid w:val="00015255"/>
    <w:rsid w:val="00096804"/>
    <w:rsid w:val="000A4D4F"/>
    <w:rsid w:val="00103E95"/>
    <w:rsid w:val="001160A6"/>
    <w:rsid w:val="001374B7"/>
    <w:rsid w:val="00150680"/>
    <w:rsid w:val="0020623A"/>
    <w:rsid w:val="002156BC"/>
    <w:rsid w:val="00265C21"/>
    <w:rsid w:val="003A0E57"/>
    <w:rsid w:val="003D2516"/>
    <w:rsid w:val="0040144C"/>
    <w:rsid w:val="004203BE"/>
    <w:rsid w:val="0043371F"/>
    <w:rsid w:val="00433ABA"/>
    <w:rsid w:val="00470F82"/>
    <w:rsid w:val="004A41B4"/>
    <w:rsid w:val="004C448E"/>
    <w:rsid w:val="00503024"/>
    <w:rsid w:val="0058547B"/>
    <w:rsid w:val="00663DEB"/>
    <w:rsid w:val="006759AB"/>
    <w:rsid w:val="00675A2B"/>
    <w:rsid w:val="006A2753"/>
    <w:rsid w:val="006D7E27"/>
    <w:rsid w:val="007011DC"/>
    <w:rsid w:val="0073243F"/>
    <w:rsid w:val="00735E5F"/>
    <w:rsid w:val="007D12EF"/>
    <w:rsid w:val="007F25FB"/>
    <w:rsid w:val="00831CFC"/>
    <w:rsid w:val="00834637"/>
    <w:rsid w:val="00846666"/>
    <w:rsid w:val="008677D6"/>
    <w:rsid w:val="00873647"/>
    <w:rsid w:val="008A795D"/>
    <w:rsid w:val="00960931"/>
    <w:rsid w:val="00992D1C"/>
    <w:rsid w:val="009B7A12"/>
    <w:rsid w:val="009C6E17"/>
    <w:rsid w:val="009E4453"/>
    <w:rsid w:val="009F2AD8"/>
    <w:rsid w:val="00A37C38"/>
    <w:rsid w:val="00B37D85"/>
    <w:rsid w:val="00B75D6A"/>
    <w:rsid w:val="00BB504E"/>
    <w:rsid w:val="00C530AC"/>
    <w:rsid w:val="00C53B8D"/>
    <w:rsid w:val="00C562F7"/>
    <w:rsid w:val="00CD7986"/>
    <w:rsid w:val="00D266AF"/>
    <w:rsid w:val="00D93774"/>
    <w:rsid w:val="00DC698E"/>
    <w:rsid w:val="00E2734F"/>
    <w:rsid w:val="00E447A0"/>
    <w:rsid w:val="00ED6236"/>
    <w:rsid w:val="00FA0092"/>
    <w:rsid w:val="00FC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86"/>
  </w:style>
  <w:style w:type="paragraph" w:styleId="Footer">
    <w:name w:val="footer"/>
    <w:basedOn w:val="Normal"/>
    <w:link w:val="FooterChar"/>
    <w:uiPriority w:val="99"/>
    <w:unhideWhenUsed/>
    <w:rsid w:val="00CD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86"/>
  </w:style>
  <w:style w:type="paragraph" w:styleId="BalloonText">
    <w:name w:val="Balloon Text"/>
    <w:basedOn w:val="Normal"/>
    <w:link w:val="BalloonTextChar"/>
    <w:uiPriority w:val="99"/>
    <w:semiHidden/>
    <w:unhideWhenUsed/>
    <w:rsid w:val="00CD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86"/>
    <w:rPr>
      <w:rFonts w:ascii="Tahoma" w:hAnsi="Tahoma" w:cs="Tahoma"/>
      <w:sz w:val="16"/>
      <w:szCs w:val="16"/>
    </w:rPr>
  </w:style>
  <w:style w:type="paragraph" w:styleId="ListParagraph">
    <w:name w:val="List Paragraph"/>
    <w:basedOn w:val="Normal"/>
    <w:uiPriority w:val="34"/>
    <w:qFormat/>
    <w:rsid w:val="00CD7986"/>
    <w:pPr>
      <w:ind w:left="720"/>
      <w:contextualSpacing/>
    </w:pPr>
  </w:style>
  <w:style w:type="paragraph" w:styleId="NoSpacing">
    <w:name w:val="No Spacing"/>
    <w:link w:val="NoSpacingChar"/>
    <w:uiPriority w:val="1"/>
    <w:qFormat/>
    <w:rsid w:val="007011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11DC"/>
    <w:rPr>
      <w:rFonts w:eastAsiaTheme="minorEastAsia"/>
      <w:lang w:eastAsia="ja-JP"/>
    </w:rPr>
  </w:style>
  <w:style w:type="paragraph" w:styleId="Caption">
    <w:name w:val="caption"/>
    <w:basedOn w:val="Normal"/>
    <w:next w:val="Normal"/>
    <w:uiPriority w:val="35"/>
    <w:unhideWhenUsed/>
    <w:qFormat/>
    <w:rsid w:val="000A4D4F"/>
    <w:pPr>
      <w:spacing w:line="240" w:lineRule="auto"/>
    </w:pPr>
    <w:rPr>
      <w:b/>
      <w:bCs/>
      <w:color w:val="DDDDD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86"/>
  </w:style>
  <w:style w:type="paragraph" w:styleId="Footer">
    <w:name w:val="footer"/>
    <w:basedOn w:val="Normal"/>
    <w:link w:val="FooterChar"/>
    <w:uiPriority w:val="99"/>
    <w:unhideWhenUsed/>
    <w:rsid w:val="00CD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86"/>
  </w:style>
  <w:style w:type="paragraph" w:styleId="BalloonText">
    <w:name w:val="Balloon Text"/>
    <w:basedOn w:val="Normal"/>
    <w:link w:val="BalloonTextChar"/>
    <w:uiPriority w:val="99"/>
    <w:semiHidden/>
    <w:unhideWhenUsed/>
    <w:rsid w:val="00CD7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86"/>
    <w:rPr>
      <w:rFonts w:ascii="Tahoma" w:hAnsi="Tahoma" w:cs="Tahoma"/>
      <w:sz w:val="16"/>
      <w:szCs w:val="16"/>
    </w:rPr>
  </w:style>
  <w:style w:type="paragraph" w:styleId="ListParagraph">
    <w:name w:val="List Paragraph"/>
    <w:basedOn w:val="Normal"/>
    <w:uiPriority w:val="34"/>
    <w:qFormat/>
    <w:rsid w:val="00CD7986"/>
    <w:pPr>
      <w:ind w:left="720"/>
      <w:contextualSpacing/>
    </w:pPr>
  </w:style>
  <w:style w:type="paragraph" w:styleId="NoSpacing">
    <w:name w:val="No Spacing"/>
    <w:link w:val="NoSpacingChar"/>
    <w:uiPriority w:val="1"/>
    <w:qFormat/>
    <w:rsid w:val="007011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11DC"/>
    <w:rPr>
      <w:rFonts w:eastAsiaTheme="minorEastAsia"/>
      <w:lang w:eastAsia="ja-JP"/>
    </w:rPr>
  </w:style>
  <w:style w:type="paragraph" w:styleId="Caption">
    <w:name w:val="caption"/>
    <w:basedOn w:val="Normal"/>
    <w:next w:val="Normal"/>
    <w:uiPriority w:val="35"/>
    <w:unhideWhenUsed/>
    <w:qFormat/>
    <w:rsid w:val="000A4D4F"/>
    <w:pPr>
      <w:spacing w:line="240" w:lineRule="auto"/>
    </w:pPr>
    <w:rPr>
      <w:b/>
      <w:bCs/>
      <w:color w:val="DDDDD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721E94485B4E45A488E3BA0A8C7030"/>
        <w:category>
          <w:name w:val="General"/>
          <w:gallery w:val="placeholder"/>
        </w:category>
        <w:types>
          <w:type w:val="bbPlcHdr"/>
        </w:types>
        <w:behaviors>
          <w:behavior w:val="content"/>
        </w:behaviors>
        <w:guid w:val="{B8F69606-3D3F-4DB8-9648-0140337EBA3E}"/>
      </w:docPartPr>
      <w:docPartBody>
        <w:p w:rsidR="00432D58" w:rsidRDefault="00432D58" w:rsidP="00432D58">
          <w:pPr>
            <w:pStyle w:val="6C721E94485B4E45A488E3BA0A8C7030"/>
          </w:pPr>
          <w:r>
            <w:rPr>
              <w:color w:val="FFFFFF" w:themeColor="background1"/>
            </w:rPr>
            <w:t>[Pick the date]</w:t>
          </w:r>
        </w:p>
      </w:docPartBody>
    </w:docPart>
    <w:docPart>
      <w:docPartPr>
        <w:name w:val="CAD282F32EFB4D3081C9A9105936E645"/>
        <w:category>
          <w:name w:val="General"/>
          <w:gallery w:val="placeholder"/>
        </w:category>
        <w:types>
          <w:type w:val="bbPlcHdr"/>
        </w:types>
        <w:behaviors>
          <w:behavior w:val="content"/>
        </w:behaviors>
        <w:guid w:val="{1E61916D-998B-4160-9EC7-5A9037C7EDD0}"/>
      </w:docPartPr>
      <w:docPartBody>
        <w:p w:rsidR="00432D58" w:rsidRDefault="00432D58" w:rsidP="00432D58">
          <w:pPr>
            <w:pStyle w:val="CAD282F32EFB4D3081C9A9105936E645"/>
          </w:pPr>
          <w:r>
            <w:rPr>
              <w:caps/>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58"/>
    <w:rsid w:val="000B5775"/>
    <w:rsid w:val="0043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21E94485B4E45A488E3BA0A8C7030">
    <w:name w:val="6C721E94485B4E45A488E3BA0A8C7030"/>
    <w:rsid w:val="00432D58"/>
  </w:style>
  <w:style w:type="paragraph" w:customStyle="1" w:styleId="CAD282F32EFB4D3081C9A9105936E645">
    <w:name w:val="CAD282F32EFB4D3081C9A9105936E645"/>
    <w:rsid w:val="00432D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21E94485B4E45A488E3BA0A8C7030">
    <w:name w:val="6C721E94485B4E45A488E3BA0A8C7030"/>
    <w:rsid w:val="00432D58"/>
  </w:style>
  <w:style w:type="paragraph" w:customStyle="1" w:styleId="CAD282F32EFB4D3081C9A9105936E645">
    <w:name w:val="CAD282F32EFB4D3081C9A9105936E645"/>
    <w:rsid w:val="00432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2013-04-23T00:00:00</PublishDate>
  <Abstract>This ANP model was created to predict the 2013 NHL Eastern Conference Champion.  The eight qualifying teams were used as the alternatives and were compared based on the most important factors and data available.  So who is predicted to win?  Read on and find out…</Abstract>
  <CompanyAddress>Katz Graduate School of Business</CompanyAddress>
  <CompanyPhone>Decision Making in a Complex Environment</CompanyPhone>
  <CompanyFax>Final ANP Project Report</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1773</Words>
  <Characters>8658</Characters>
  <Application>Microsoft Office Word</Application>
  <DocSecurity>0</DocSecurity>
  <Lines>144</Lines>
  <Paragraphs>68</Paragraphs>
  <ScaleCrop>false</ScaleCrop>
  <HeadingPairs>
    <vt:vector size="2" baseType="variant">
      <vt:variant>
        <vt:lpstr>Title</vt:lpstr>
      </vt:variant>
      <vt:variant>
        <vt:i4>1</vt:i4>
      </vt:variant>
    </vt:vector>
  </HeadingPairs>
  <TitlesOfParts>
    <vt:vector size="1" baseType="lpstr">
      <vt:lpstr>Predicting the NHL Eastern Conference Champion</vt:lpstr>
    </vt:vector>
  </TitlesOfParts>
  <Company>University of Pittsburgh</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Predicting the NHL Eastern Conference Champion</dc:title>
  <dc:creator>Brian Gosey &amp; Steve Previs</dc:creator>
  <cp:lastModifiedBy>Steve</cp:lastModifiedBy>
  <cp:revision>39</cp:revision>
  <dcterms:created xsi:type="dcterms:W3CDTF">2013-04-25T03:45:00Z</dcterms:created>
  <dcterms:modified xsi:type="dcterms:W3CDTF">2013-04-25T07:16:00Z</dcterms:modified>
</cp:coreProperties>
</file>