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6F958" w14:textId="7E71E91C" w:rsidR="00300CA6" w:rsidRDefault="00476EAA">
      <w:bookmarkStart w:id="0" w:name="_GoBack"/>
      <w:bookmarkEnd w:id="0"/>
      <w:r>
        <w:rPr>
          <w:noProof/>
        </w:rPr>
        <mc:AlternateContent>
          <mc:Choice Requires="wps">
            <w:drawing>
              <wp:anchor distT="0" distB="0" distL="114300" distR="114300" simplePos="0" relativeHeight="251657216" behindDoc="0" locked="0" layoutInCell="1" allowOverlap="1" wp14:anchorId="1D9D6612" wp14:editId="5ACCD0C5">
                <wp:simplePos x="0" y="0"/>
                <wp:positionH relativeFrom="column">
                  <wp:posOffset>114300</wp:posOffset>
                </wp:positionH>
                <wp:positionV relativeFrom="paragraph">
                  <wp:posOffset>0</wp:posOffset>
                </wp:positionV>
                <wp:extent cx="5943600" cy="8343900"/>
                <wp:effectExtent l="0" t="0" r="12700" b="12700"/>
                <wp:wrapNone/>
                <wp:docPr id="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343900"/>
                        </a:xfrm>
                        <a:prstGeom prst="rect">
                          <a:avLst/>
                        </a:prstGeom>
                        <a:solidFill>
                          <a:srgbClr val="FFFFFF"/>
                        </a:solidFill>
                        <a:ln w="9525">
                          <a:solidFill>
                            <a:srgbClr val="0000FF"/>
                          </a:solidFill>
                          <a:miter lim="800000"/>
                          <a:headEnd/>
                          <a:tailEnd/>
                        </a:ln>
                      </wps:spPr>
                      <wps:txbx>
                        <w:txbxContent>
                          <w:p w14:paraId="783CFD25" w14:textId="77777777" w:rsidR="00951717" w:rsidRDefault="00951717" w:rsidP="00C85F18">
                            <w:pPr>
                              <w:jc w:val="center"/>
                              <w:rPr>
                                <w:sz w:val="32"/>
                                <w:szCs w:val="32"/>
                              </w:rPr>
                            </w:pPr>
                          </w:p>
                          <w:p w14:paraId="56C8765E" w14:textId="77777777" w:rsidR="00951717" w:rsidRDefault="00951717" w:rsidP="00C85F18">
                            <w:pPr>
                              <w:jc w:val="center"/>
                              <w:rPr>
                                <w:sz w:val="32"/>
                                <w:szCs w:val="32"/>
                              </w:rPr>
                            </w:pPr>
                          </w:p>
                          <w:p w14:paraId="6371CCC9" w14:textId="77777777" w:rsidR="00951717" w:rsidRDefault="00951717" w:rsidP="00C85F18">
                            <w:pPr>
                              <w:jc w:val="center"/>
                              <w:rPr>
                                <w:sz w:val="32"/>
                                <w:szCs w:val="32"/>
                              </w:rPr>
                            </w:pPr>
                          </w:p>
                          <w:p w14:paraId="1FCA36A7" w14:textId="77777777" w:rsidR="00951717" w:rsidRDefault="00951717" w:rsidP="00C85F18">
                            <w:pPr>
                              <w:jc w:val="center"/>
                              <w:rPr>
                                <w:sz w:val="32"/>
                                <w:szCs w:val="32"/>
                              </w:rPr>
                            </w:pPr>
                          </w:p>
                          <w:p w14:paraId="2B9F7345" w14:textId="77777777" w:rsidR="00951717" w:rsidRDefault="00951717" w:rsidP="00C85F18">
                            <w:pPr>
                              <w:jc w:val="center"/>
                              <w:rPr>
                                <w:sz w:val="32"/>
                                <w:szCs w:val="32"/>
                              </w:rPr>
                            </w:pPr>
                          </w:p>
                          <w:p w14:paraId="1F15E64D" w14:textId="77777777" w:rsidR="00951717" w:rsidRDefault="00951717" w:rsidP="00C85F18">
                            <w:pPr>
                              <w:jc w:val="center"/>
                              <w:rPr>
                                <w:sz w:val="32"/>
                                <w:szCs w:val="32"/>
                              </w:rPr>
                            </w:pPr>
                          </w:p>
                          <w:p w14:paraId="2630CF59" w14:textId="77777777" w:rsidR="00951717" w:rsidRDefault="00951717" w:rsidP="00C85F18">
                            <w:pPr>
                              <w:jc w:val="center"/>
                              <w:rPr>
                                <w:sz w:val="32"/>
                                <w:szCs w:val="32"/>
                              </w:rPr>
                            </w:pPr>
                          </w:p>
                          <w:p w14:paraId="398F45BA" w14:textId="77777777" w:rsidR="00951717" w:rsidRDefault="00951717" w:rsidP="00C85F18">
                            <w:pPr>
                              <w:jc w:val="center"/>
                              <w:rPr>
                                <w:sz w:val="32"/>
                                <w:szCs w:val="32"/>
                              </w:rPr>
                            </w:pPr>
                          </w:p>
                          <w:p w14:paraId="4872B37B" w14:textId="77777777" w:rsidR="00951717" w:rsidRDefault="00951717" w:rsidP="00C85F18">
                            <w:pPr>
                              <w:jc w:val="center"/>
                              <w:rPr>
                                <w:sz w:val="32"/>
                                <w:szCs w:val="32"/>
                              </w:rPr>
                            </w:pPr>
                          </w:p>
                          <w:p w14:paraId="735C5763" w14:textId="77777777" w:rsidR="00951717" w:rsidRDefault="00951717" w:rsidP="00C85F18">
                            <w:pPr>
                              <w:jc w:val="center"/>
                              <w:rPr>
                                <w:sz w:val="32"/>
                                <w:szCs w:val="32"/>
                              </w:rPr>
                            </w:pPr>
                          </w:p>
                          <w:p w14:paraId="38916BC6" w14:textId="77777777" w:rsidR="00951717" w:rsidRDefault="00951717" w:rsidP="00C85F18">
                            <w:pPr>
                              <w:jc w:val="center"/>
                              <w:rPr>
                                <w:sz w:val="32"/>
                                <w:szCs w:val="32"/>
                              </w:rPr>
                            </w:pPr>
                          </w:p>
                          <w:p w14:paraId="3DE059AE" w14:textId="77777777" w:rsidR="00951717" w:rsidRDefault="00951717" w:rsidP="00C85F18">
                            <w:pPr>
                              <w:jc w:val="center"/>
                              <w:rPr>
                                <w:b/>
                                <w:color w:val="0000FF"/>
                                <w:sz w:val="40"/>
                                <w:szCs w:val="40"/>
                              </w:rPr>
                            </w:pPr>
                            <w:r w:rsidRPr="00931F65">
                              <w:rPr>
                                <w:b/>
                                <w:color w:val="0000FF"/>
                                <w:sz w:val="40"/>
                                <w:szCs w:val="40"/>
                              </w:rPr>
                              <w:t>Should the City</w:t>
                            </w:r>
                            <w:r>
                              <w:rPr>
                                <w:b/>
                                <w:color w:val="0000FF"/>
                                <w:sz w:val="40"/>
                                <w:szCs w:val="40"/>
                              </w:rPr>
                              <w:t xml:space="preserve"> of Pittsburgh</w:t>
                            </w:r>
                            <w:r w:rsidRPr="00931F65">
                              <w:rPr>
                                <w:b/>
                                <w:color w:val="0000FF"/>
                                <w:sz w:val="40"/>
                                <w:szCs w:val="40"/>
                              </w:rPr>
                              <w:t xml:space="preserve"> and </w:t>
                            </w:r>
                            <w:r>
                              <w:rPr>
                                <w:b/>
                                <w:color w:val="0000FF"/>
                                <w:sz w:val="40"/>
                                <w:szCs w:val="40"/>
                              </w:rPr>
                              <w:t>Allegheny</w:t>
                            </w:r>
                          </w:p>
                          <w:p w14:paraId="62DD3E60" w14:textId="77777777" w:rsidR="00951717" w:rsidRPr="00931F65" w:rsidRDefault="00951717" w:rsidP="00C85F18">
                            <w:pPr>
                              <w:jc w:val="center"/>
                              <w:rPr>
                                <w:b/>
                                <w:color w:val="0000FF"/>
                                <w:sz w:val="40"/>
                                <w:szCs w:val="40"/>
                              </w:rPr>
                            </w:pPr>
                            <w:r w:rsidRPr="00931F65">
                              <w:rPr>
                                <w:b/>
                                <w:color w:val="0000FF"/>
                                <w:sz w:val="40"/>
                                <w:szCs w:val="40"/>
                              </w:rPr>
                              <w:t>County</w:t>
                            </w:r>
                            <w:r>
                              <w:rPr>
                                <w:b/>
                                <w:color w:val="0000FF"/>
                                <w:sz w:val="40"/>
                                <w:szCs w:val="40"/>
                              </w:rPr>
                              <w:t xml:space="preserve">, PA </w:t>
                            </w:r>
                            <w:r w:rsidRPr="00931F65">
                              <w:rPr>
                                <w:b/>
                                <w:color w:val="0000FF"/>
                                <w:sz w:val="40"/>
                                <w:szCs w:val="40"/>
                              </w:rPr>
                              <w:t>Governments Merge?</w:t>
                            </w:r>
                          </w:p>
                          <w:p w14:paraId="5CAEE4BB" w14:textId="77777777" w:rsidR="00951717" w:rsidRPr="00C85F18" w:rsidRDefault="00951717" w:rsidP="00C85F18">
                            <w:pPr>
                              <w:jc w:val="center"/>
                              <w:rPr>
                                <w:color w:val="0000FF"/>
                                <w:sz w:val="44"/>
                                <w:szCs w:val="44"/>
                              </w:rPr>
                            </w:pPr>
                          </w:p>
                          <w:p w14:paraId="3C89BD70" w14:textId="77777777" w:rsidR="00951717" w:rsidRDefault="00951717" w:rsidP="00C85F18">
                            <w:pPr>
                              <w:jc w:val="center"/>
                              <w:rPr>
                                <w:sz w:val="32"/>
                                <w:szCs w:val="32"/>
                              </w:rPr>
                            </w:pPr>
                          </w:p>
                          <w:p w14:paraId="0B3553EC" w14:textId="77777777" w:rsidR="00951717" w:rsidRDefault="00951717" w:rsidP="00C85F18">
                            <w:pPr>
                              <w:jc w:val="center"/>
                              <w:rPr>
                                <w:sz w:val="32"/>
                                <w:szCs w:val="32"/>
                              </w:rPr>
                            </w:pPr>
                          </w:p>
                          <w:p w14:paraId="17E13D3C" w14:textId="77777777" w:rsidR="00951717" w:rsidRPr="00C85F18" w:rsidRDefault="00951717" w:rsidP="00C85F18">
                            <w:pPr>
                              <w:jc w:val="center"/>
                              <w:rPr>
                                <w:b/>
                                <w:sz w:val="32"/>
                                <w:szCs w:val="32"/>
                              </w:rPr>
                            </w:pPr>
                          </w:p>
                          <w:p w14:paraId="36F6D8A0" w14:textId="77777777" w:rsidR="00951717" w:rsidRDefault="00951717" w:rsidP="00C85F18">
                            <w:pPr>
                              <w:jc w:val="center"/>
                              <w:rPr>
                                <w:sz w:val="32"/>
                                <w:szCs w:val="32"/>
                              </w:rPr>
                            </w:pPr>
                          </w:p>
                          <w:p w14:paraId="36E143F3" w14:textId="77777777" w:rsidR="00951717" w:rsidRDefault="00951717" w:rsidP="00C85F18">
                            <w:pPr>
                              <w:jc w:val="center"/>
                            </w:pPr>
                          </w:p>
                          <w:p w14:paraId="7AF8823D" w14:textId="77777777" w:rsidR="00951717" w:rsidRDefault="00951717" w:rsidP="00C85F18">
                            <w:pPr>
                              <w:jc w:val="center"/>
                            </w:pPr>
                          </w:p>
                          <w:p w14:paraId="2AA94A82" w14:textId="77777777" w:rsidR="00951717" w:rsidRDefault="00951717" w:rsidP="00C85F18">
                            <w:pPr>
                              <w:jc w:val="center"/>
                            </w:pPr>
                          </w:p>
                          <w:p w14:paraId="3B9C29E1" w14:textId="77777777" w:rsidR="00951717" w:rsidRDefault="00951717" w:rsidP="00C85F18">
                            <w:pPr>
                              <w:jc w:val="center"/>
                            </w:pPr>
                          </w:p>
                          <w:p w14:paraId="70FF6F9B" w14:textId="77777777" w:rsidR="00951717" w:rsidRPr="00931F65" w:rsidRDefault="00951717" w:rsidP="00C85F18">
                            <w:pPr>
                              <w:jc w:val="center"/>
                              <w:rPr>
                                <w:b/>
                              </w:rPr>
                            </w:pPr>
                            <w:r>
                              <w:rPr>
                                <w:b/>
                              </w:rPr>
                              <w:t>BQOM 2521 - Decision Making in a Complex Environment</w:t>
                            </w:r>
                          </w:p>
                          <w:p w14:paraId="12698978" w14:textId="77777777" w:rsidR="00951717" w:rsidRDefault="00951717" w:rsidP="00C85F18">
                            <w:pPr>
                              <w:jc w:val="center"/>
                            </w:pPr>
                            <w:r w:rsidRPr="00C85F18">
                              <w:t>Spring 2005</w:t>
                            </w:r>
                          </w:p>
                          <w:p w14:paraId="75CB7351" w14:textId="77777777" w:rsidR="00951717" w:rsidRDefault="00951717" w:rsidP="00C85F18">
                            <w:pPr>
                              <w:jc w:val="center"/>
                            </w:pPr>
                            <w:r>
                              <w:t>The Katz Graduate School of Business</w:t>
                            </w:r>
                          </w:p>
                          <w:p w14:paraId="1913E982" w14:textId="77777777" w:rsidR="00951717" w:rsidRDefault="00951717" w:rsidP="00C85F18">
                            <w:pPr>
                              <w:jc w:val="center"/>
                            </w:pPr>
                          </w:p>
                          <w:p w14:paraId="2BF1D61A" w14:textId="77777777" w:rsidR="00951717" w:rsidRDefault="00951717" w:rsidP="00C85F18">
                            <w:pPr>
                              <w:jc w:val="center"/>
                            </w:pPr>
                          </w:p>
                          <w:p w14:paraId="77AF6DEC" w14:textId="77777777" w:rsidR="00951717" w:rsidRDefault="00951717" w:rsidP="00C85F18">
                            <w:pPr>
                              <w:jc w:val="center"/>
                            </w:pPr>
                          </w:p>
                          <w:p w14:paraId="2018E5B5" w14:textId="77777777" w:rsidR="00951717" w:rsidRPr="00931F65" w:rsidRDefault="00951717" w:rsidP="00C85F18">
                            <w:pPr>
                              <w:jc w:val="center"/>
                              <w:rPr>
                                <w:lang w:val="de-DE"/>
                              </w:rPr>
                            </w:pPr>
                            <w:r w:rsidRPr="00931F65">
                              <w:rPr>
                                <w:lang w:val="de-DE"/>
                              </w:rPr>
                              <w:t>Matt Harnett</w:t>
                            </w:r>
                          </w:p>
                          <w:p w14:paraId="763104AD" w14:textId="77777777" w:rsidR="00951717" w:rsidRPr="00931F65" w:rsidRDefault="00951717" w:rsidP="00C85F18">
                            <w:pPr>
                              <w:jc w:val="center"/>
                              <w:rPr>
                                <w:lang w:val="de-DE"/>
                              </w:rPr>
                            </w:pPr>
                            <w:r w:rsidRPr="00931F65">
                              <w:rPr>
                                <w:lang w:val="de-DE"/>
                              </w:rPr>
                              <w:t>Tom Jarzab</w:t>
                            </w:r>
                          </w:p>
                          <w:p w14:paraId="518D5C54" w14:textId="77777777" w:rsidR="00951717" w:rsidRDefault="00951717" w:rsidP="00C85F18">
                            <w:pPr>
                              <w:jc w:val="center"/>
                              <w:rPr>
                                <w:lang w:val="de-DE"/>
                              </w:rPr>
                            </w:pPr>
                            <w:r w:rsidRPr="00931F65">
                              <w:rPr>
                                <w:lang w:val="de-DE"/>
                              </w:rPr>
                              <w:t>Dan Lucarelli</w:t>
                            </w:r>
                          </w:p>
                          <w:p w14:paraId="371BE98B" w14:textId="77777777" w:rsidR="00951717" w:rsidRPr="00931F65" w:rsidRDefault="00951717" w:rsidP="00C85F18">
                            <w:pPr>
                              <w:jc w:val="center"/>
                              <w:rPr>
                                <w:lang w:val="de-DE"/>
                              </w:rPr>
                            </w:pPr>
                          </w:p>
                          <w:p w14:paraId="44DB49F8" w14:textId="77777777" w:rsidR="00951717" w:rsidRPr="00C85F18" w:rsidRDefault="00951717" w:rsidP="00C85F18">
                            <w:pPr>
                              <w:jc w:val="center"/>
                            </w:pPr>
                            <w:r>
                              <w:t>April 13, 2005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9D6612" id="_x0000_t202" coordsize="21600,21600" o:spt="202" path="m0,0l0,21600,21600,21600,21600,0xe">
                <v:stroke joinstyle="miter"/>
                <v:path gradientshapeok="t" o:connecttype="rect"/>
              </v:shapetype>
              <v:shape id="Text Box 7" o:spid="_x0000_s1026" type="#_x0000_t202" style="position:absolute;margin-left:9pt;margin-top:0;width:468pt;height:6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" strokecolor="blue">
                <v:textbox>
                  <w:txbxContent>
                    <w:p w14:paraId="783CFD25" w14:textId="77777777" w:rsidR="00951717" w:rsidRDefault="00951717" w:rsidP="00C85F18">
                      <w:pPr>
                        <w:jc w:val="center"/>
                        <w:rPr>
                          <w:sz w:val="32"/>
                          <w:szCs w:val="32"/>
                        </w:rPr>
                      </w:pPr>
                    </w:p>
                    <w:p w14:paraId="56C8765E" w14:textId="77777777" w:rsidR="00951717" w:rsidRDefault="00951717" w:rsidP="00C85F18">
                      <w:pPr>
                        <w:jc w:val="center"/>
                        <w:rPr>
                          <w:sz w:val="32"/>
                          <w:szCs w:val="32"/>
                        </w:rPr>
                      </w:pPr>
                    </w:p>
                    <w:p w14:paraId="6371CCC9" w14:textId="77777777" w:rsidR="00951717" w:rsidRDefault="00951717" w:rsidP="00C85F18">
                      <w:pPr>
                        <w:jc w:val="center"/>
                        <w:rPr>
                          <w:sz w:val="32"/>
                          <w:szCs w:val="32"/>
                        </w:rPr>
                      </w:pPr>
                    </w:p>
                    <w:p w14:paraId="1FCA36A7" w14:textId="77777777" w:rsidR="00951717" w:rsidRDefault="00951717" w:rsidP="00C85F18">
                      <w:pPr>
                        <w:jc w:val="center"/>
                        <w:rPr>
                          <w:sz w:val="32"/>
                          <w:szCs w:val="32"/>
                        </w:rPr>
                      </w:pPr>
                    </w:p>
                    <w:p w14:paraId="2B9F7345" w14:textId="77777777" w:rsidR="00951717" w:rsidRDefault="00951717" w:rsidP="00C85F18">
                      <w:pPr>
                        <w:jc w:val="center"/>
                        <w:rPr>
                          <w:sz w:val="32"/>
                          <w:szCs w:val="32"/>
                        </w:rPr>
                      </w:pPr>
                    </w:p>
                    <w:p w14:paraId="1F15E64D" w14:textId="77777777" w:rsidR="00951717" w:rsidRDefault="00951717" w:rsidP="00C85F18">
                      <w:pPr>
                        <w:jc w:val="center"/>
                        <w:rPr>
                          <w:sz w:val="32"/>
                          <w:szCs w:val="32"/>
                        </w:rPr>
                      </w:pPr>
                    </w:p>
                    <w:p w14:paraId="2630CF59" w14:textId="77777777" w:rsidR="00951717" w:rsidRDefault="00951717" w:rsidP="00C85F18">
                      <w:pPr>
                        <w:jc w:val="center"/>
                        <w:rPr>
                          <w:sz w:val="32"/>
                          <w:szCs w:val="32"/>
                        </w:rPr>
                      </w:pPr>
                    </w:p>
                    <w:p w14:paraId="398F45BA" w14:textId="77777777" w:rsidR="00951717" w:rsidRDefault="00951717" w:rsidP="00C85F18">
                      <w:pPr>
                        <w:jc w:val="center"/>
                        <w:rPr>
                          <w:sz w:val="32"/>
                          <w:szCs w:val="32"/>
                        </w:rPr>
                      </w:pPr>
                    </w:p>
                    <w:p w14:paraId="4872B37B" w14:textId="77777777" w:rsidR="00951717" w:rsidRDefault="00951717" w:rsidP="00C85F18">
                      <w:pPr>
                        <w:jc w:val="center"/>
                        <w:rPr>
                          <w:sz w:val="32"/>
                          <w:szCs w:val="32"/>
                        </w:rPr>
                      </w:pPr>
                    </w:p>
                    <w:p w14:paraId="735C5763" w14:textId="77777777" w:rsidR="00951717" w:rsidRDefault="00951717" w:rsidP="00C85F18">
                      <w:pPr>
                        <w:jc w:val="center"/>
                        <w:rPr>
                          <w:sz w:val="32"/>
                          <w:szCs w:val="32"/>
                        </w:rPr>
                      </w:pPr>
                    </w:p>
                    <w:p w14:paraId="38916BC6" w14:textId="77777777" w:rsidR="00951717" w:rsidRDefault="00951717" w:rsidP="00C85F18">
                      <w:pPr>
                        <w:jc w:val="center"/>
                        <w:rPr>
                          <w:sz w:val="32"/>
                          <w:szCs w:val="32"/>
                        </w:rPr>
                      </w:pPr>
                    </w:p>
                    <w:p w14:paraId="3DE059AE" w14:textId="77777777" w:rsidR="00951717" w:rsidRDefault="00951717" w:rsidP="00C85F18">
                      <w:pPr>
                        <w:jc w:val="center"/>
                        <w:rPr>
                          <w:b/>
                          <w:color w:val="0000FF"/>
                          <w:sz w:val="40"/>
                          <w:szCs w:val="40"/>
                        </w:rPr>
                      </w:pPr>
                      <w:r w:rsidRPr="00931F65">
                        <w:rPr>
                          <w:b/>
                          <w:color w:val="0000FF"/>
                          <w:sz w:val="40"/>
                          <w:szCs w:val="40"/>
                        </w:rPr>
                        <w:t>Should the City</w:t>
                      </w:r>
                      <w:r>
                        <w:rPr>
                          <w:b/>
                          <w:color w:val="0000FF"/>
                          <w:sz w:val="40"/>
                          <w:szCs w:val="40"/>
                        </w:rPr>
                        <w:t xml:space="preserve"> of Pittsburgh</w:t>
                      </w:r>
                      <w:r w:rsidRPr="00931F65">
                        <w:rPr>
                          <w:b/>
                          <w:color w:val="0000FF"/>
                          <w:sz w:val="40"/>
                          <w:szCs w:val="40"/>
                        </w:rPr>
                        <w:t xml:space="preserve"> and </w:t>
                      </w:r>
                      <w:r>
                        <w:rPr>
                          <w:b/>
                          <w:color w:val="0000FF"/>
                          <w:sz w:val="40"/>
                          <w:szCs w:val="40"/>
                        </w:rPr>
                        <w:t>Allegheny</w:t>
                      </w:r>
                    </w:p>
                    <w:p w14:paraId="62DD3E60" w14:textId="77777777" w:rsidR="00951717" w:rsidRPr="00931F65" w:rsidRDefault="00951717" w:rsidP="00C85F18">
                      <w:pPr>
                        <w:jc w:val="center"/>
                        <w:rPr>
                          <w:b/>
                          <w:color w:val="0000FF"/>
                          <w:sz w:val="40"/>
                          <w:szCs w:val="40"/>
                        </w:rPr>
                      </w:pPr>
                      <w:r w:rsidRPr="00931F65">
                        <w:rPr>
                          <w:b/>
                          <w:color w:val="0000FF"/>
                          <w:sz w:val="40"/>
                          <w:szCs w:val="40"/>
                        </w:rPr>
                        <w:t>County</w:t>
                      </w:r>
                      <w:r>
                        <w:rPr>
                          <w:b/>
                          <w:color w:val="0000FF"/>
                          <w:sz w:val="40"/>
                          <w:szCs w:val="40"/>
                        </w:rPr>
                        <w:t xml:space="preserve">, PA </w:t>
                      </w:r>
                      <w:r w:rsidRPr="00931F65">
                        <w:rPr>
                          <w:b/>
                          <w:color w:val="0000FF"/>
                          <w:sz w:val="40"/>
                          <w:szCs w:val="40"/>
                        </w:rPr>
                        <w:t>Governments Merge?</w:t>
                      </w:r>
                    </w:p>
                    <w:p w14:paraId="5CAEE4BB" w14:textId="77777777" w:rsidR="00951717" w:rsidRPr="00C85F18" w:rsidRDefault="00951717" w:rsidP="00C85F18">
                      <w:pPr>
                        <w:jc w:val="center"/>
                        <w:rPr>
                          <w:color w:val="0000FF"/>
                          <w:sz w:val="44"/>
                          <w:szCs w:val="44"/>
                        </w:rPr>
                      </w:pPr>
                    </w:p>
                    <w:p w14:paraId="3C89BD70" w14:textId="77777777" w:rsidR="00951717" w:rsidRDefault="00951717" w:rsidP="00C85F18">
                      <w:pPr>
                        <w:jc w:val="center"/>
                        <w:rPr>
                          <w:sz w:val="32"/>
                          <w:szCs w:val="32"/>
                        </w:rPr>
                      </w:pPr>
                    </w:p>
                    <w:p w14:paraId="0B3553EC" w14:textId="77777777" w:rsidR="00951717" w:rsidRDefault="00951717" w:rsidP="00C85F18">
                      <w:pPr>
                        <w:jc w:val="center"/>
                        <w:rPr>
                          <w:sz w:val="32"/>
                          <w:szCs w:val="32"/>
                        </w:rPr>
                      </w:pPr>
                    </w:p>
                    <w:p w14:paraId="17E13D3C" w14:textId="77777777" w:rsidR="00951717" w:rsidRPr="00C85F18" w:rsidRDefault="00951717" w:rsidP="00C85F18">
                      <w:pPr>
                        <w:jc w:val="center"/>
                        <w:rPr>
                          <w:b/>
                          <w:sz w:val="32"/>
                          <w:szCs w:val="32"/>
                        </w:rPr>
                      </w:pPr>
                    </w:p>
                    <w:p w14:paraId="36F6D8A0" w14:textId="77777777" w:rsidR="00951717" w:rsidRDefault="00951717" w:rsidP="00C85F18">
                      <w:pPr>
                        <w:jc w:val="center"/>
                        <w:rPr>
                          <w:sz w:val="32"/>
                          <w:szCs w:val="32"/>
                        </w:rPr>
                      </w:pPr>
                    </w:p>
                    <w:p w14:paraId="36E143F3" w14:textId="77777777" w:rsidR="00951717" w:rsidRDefault="00951717" w:rsidP="00C85F18">
                      <w:pPr>
                        <w:jc w:val="center"/>
                      </w:pPr>
                    </w:p>
                    <w:p w14:paraId="7AF8823D" w14:textId="77777777" w:rsidR="00951717" w:rsidRDefault="00951717" w:rsidP="00C85F18">
                      <w:pPr>
                        <w:jc w:val="center"/>
                      </w:pPr>
                    </w:p>
                    <w:p w14:paraId="2AA94A82" w14:textId="77777777" w:rsidR="00951717" w:rsidRDefault="00951717" w:rsidP="00C85F18">
                      <w:pPr>
                        <w:jc w:val="center"/>
                      </w:pPr>
                    </w:p>
                    <w:p w14:paraId="3B9C29E1" w14:textId="77777777" w:rsidR="00951717" w:rsidRDefault="00951717" w:rsidP="00C85F18">
                      <w:pPr>
                        <w:jc w:val="center"/>
                      </w:pPr>
                    </w:p>
                    <w:p w14:paraId="70FF6F9B" w14:textId="77777777" w:rsidR="00951717" w:rsidRPr="00931F65" w:rsidRDefault="00951717" w:rsidP="00C85F18">
                      <w:pPr>
                        <w:jc w:val="center"/>
                        <w:rPr>
                          <w:b/>
                        </w:rPr>
                      </w:pPr>
                      <w:r>
                        <w:rPr>
                          <w:b/>
                        </w:rPr>
                        <w:t>BQOM 2521 - Decision Making in a Complex Environment</w:t>
                      </w:r>
                    </w:p>
                    <w:p w14:paraId="12698978" w14:textId="77777777" w:rsidR="00951717" w:rsidRDefault="00951717" w:rsidP="00C85F18">
                      <w:pPr>
                        <w:jc w:val="center"/>
                      </w:pPr>
                      <w:r w:rsidRPr="00C85F18">
                        <w:t>Spring 2005</w:t>
                      </w:r>
                    </w:p>
                    <w:p w14:paraId="75CB7351" w14:textId="77777777" w:rsidR="00951717" w:rsidRDefault="00951717" w:rsidP="00C85F18">
                      <w:pPr>
                        <w:jc w:val="center"/>
                      </w:pPr>
                      <w:r>
                        <w:t>The Katz Graduate School of Business</w:t>
                      </w:r>
                    </w:p>
                    <w:p w14:paraId="1913E982" w14:textId="77777777" w:rsidR="00951717" w:rsidRDefault="00951717" w:rsidP="00C85F18">
                      <w:pPr>
                        <w:jc w:val="center"/>
                      </w:pPr>
                    </w:p>
                    <w:p w14:paraId="2BF1D61A" w14:textId="77777777" w:rsidR="00951717" w:rsidRDefault="00951717" w:rsidP="00C85F18">
                      <w:pPr>
                        <w:jc w:val="center"/>
                      </w:pPr>
                    </w:p>
                    <w:p w14:paraId="77AF6DEC" w14:textId="77777777" w:rsidR="00951717" w:rsidRDefault="00951717" w:rsidP="00C85F18">
                      <w:pPr>
                        <w:jc w:val="center"/>
                      </w:pPr>
                    </w:p>
                    <w:p w14:paraId="2018E5B5" w14:textId="77777777" w:rsidR="00951717" w:rsidRPr="00931F65" w:rsidRDefault="00951717" w:rsidP="00C85F18">
                      <w:pPr>
                        <w:jc w:val="center"/>
                        <w:rPr>
                          <w:lang w:val="de-DE"/>
                        </w:rPr>
                      </w:pPr>
                      <w:r w:rsidRPr="00931F65">
                        <w:rPr>
                          <w:lang w:val="de-DE"/>
                        </w:rPr>
                        <w:t>Matt Harnett</w:t>
                      </w:r>
                    </w:p>
                    <w:p w14:paraId="763104AD" w14:textId="77777777" w:rsidR="00951717" w:rsidRPr="00931F65" w:rsidRDefault="00951717" w:rsidP="00C85F18">
                      <w:pPr>
                        <w:jc w:val="center"/>
                        <w:rPr>
                          <w:lang w:val="de-DE"/>
                        </w:rPr>
                      </w:pPr>
                      <w:r w:rsidRPr="00931F65">
                        <w:rPr>
                          <w:lang w:val="de-DE"/>
                        </w:rPr>
                        <w:t>Tom Jarzab</w:t>
                      </w:r>
                    </w:p>
                    <w:p w14:paraId="518D5C54" w14:textId="77777777" w:rsidR="00951717" w:rsidRDefault="00951717" w:rsidP="00C85F18">
                      <w:pPr>
                        <w:jc w:val="center"/>
                        <w:rPr>
                          <w:lang w:val="de-DE"/>
                        </w:rPr>
                      </w:pPr>
                      <w:r w:rsidRPr="00931F65">
                        <w:rPr>
                          <w:lang w:val="de-DE"/>
                        </w:rPr>
                        <w:t>Dan Lucarelli</w:t>
                      </w:r>
                    </w:p>
                    <w:p w14:paraId="371BE98B" w14:textId="77777777" w:rsidR="00951717" w:rsidRPr="00931F65" w:rsidRDefault="00951717" w:rsidP="00C85F18">
                      <w:pPr>
                        <w:jc w:val="center"/>
                        <w:rPr>
                          <w:lang w:val="de-DE"/>
                        </w:rPr>
                      </w:pPr>
                    </w:p>
                    <w:p w14:paraId="44DB49F8" w14:textId="77777777" w:rsidR="00951717" w:rsidRPr="00C85F18" w:rsidRDefault="00951717" w:rsidP="00C85F18">
                      <w:pPr>
                        <w:jc w:val="center"/>
                      </w:pPr>
                      <w:r>
                        <w:t>April 13, 2005</w:t>
                      </w:r>
                    </w:p>
                  </w:txbxContent>
                </v:textbox>
              </v:shape>
            </w:pict>
          </mc:Fallback>
        </mc:AlternateContent>
      </w:r>
      <w:r w:rsidR="00300CA6">
        <w:br w:type="page"/>
      </w:r>
    </w:p>
    <w:p w14:paraId="27F8608A" w14:textId="77777777" w:rsidR="00300CA6" w:rsidRPr="009B00DD" w:rsidRDefault="00300CA6">
      <w:pPr>
        <w:rPr>
          <w:sz w:val="32"/>
          <w:szCs w:val="32"/>
        </w:rPr>
      </w:pPr>
    </w:p>
    <w:p w14:paraId="7E9C511D" w14:textId="77777777" w:rsidR="00300CA6" w:rsidRPr="00FF17C3" w:rsidRDefault="00300CA6" w:rsidP="00300CA6">
      <w:pPr>
        <w:jc w:val="center"/>
        <w:rPr>
          <w:b/>
          <w:color w:val="0000FF"/>
          <w:sz w:val="36"/>
          <w:szCs w:val="36"/>
        </w:rPr>
      </w:pPr>
      <w:r w:rsidRPr="00FF17C3">
        <w:rPr>
          <w:b/>
          <w:color w:val="0000FF"/>
          <w:sz w:val="36"/>
          <w:szCs w:val="36"/>
        </w:rPr>
        <w:t>Table of Contents</w:t>
      </w:r>
    </w:p>
    <w:p w14:paraId="4DE0D493" w14:textId="77777777" w:rsidR="009B00DD" w:rsidRDefault="009B00DD" w:rsidP="00300CA6">
      <w:pPr>
        <w:jc w:val="center"/>
        <w:rPr>
          <w:b/>
          <w:color w:val="0000FF"/>
          <w:sz w:val="28"/>
          <w:szCs w:val="28"/>
        </w:rPr>
      </w:pPr>
    </w:p>
    <w:p w14:paraId="4547DBCD" w14:textId="77777777" w:rsidR="00300CA6" w:rsidRDefault="00300CA6" w:rsidP="00300CA6">
      <w:pPr>
        <w:jc w:val="center"/>
        <w:rPr>
          <w:b/>
          <w:color w:val="0000FF"/>
          <w:sz w:val="28"/>
          <w:szCs w:val="28"/>
        </w:rPr>
      </w:pPr>
    </w:p>
    <w:p w14:paraId="70C81D7D" w14:textId="77777777" w:rsidR="00FE15D2" w:rsidRDefault="00FE15D2">
      <w:pPr>
        <w:pStyle w:val="TOC1"/>
        <w:rPr>
          <w:rFonts w:eastAsia="Batang"/>
          <w:b w:val="0"/>
          <w:bCs w:val="0"/>
          <w:caps w:val="0"/>
          <w:sz w:val="24"/>
          <w:szCs w:val="24"/>
          <w:lang w:eastAsia="ko-KR"/>
        </w:rPr>
      </w:pPr>
      <w:r>
        <w:rPr>
          <w:b w:val="0"/>
          <w:bCs w:val="0"/>
          <w:caps w:val="0"/>
          <w:color w:val="0000FF"/>
          <w:sz w:val="28"/>
          <w:szCs w:val="28"/>
        </w:rPr>
        <w:fldChar w:fldCharType="begin"/>
      </w:r>
      <w:r>
        <w:rPr>
          <w:b w:val="0"/>
          <w:bCs w:val="0"/>
          <w:caps w:val="0"/>
          <w:color w:val="0000FF"/>
          <w:sz w:val="28"/>
          <w:szCs w:val="28"/>
        </w:rPr>
        <w:instrText xml:space="preserve"> TOC \o "1-3" \h \z \u </w:instrText>
      </w:r>
      <w:r>
        <w:rPr>
          <w:b w:val="0"/>
          <w:bCs w:val="0"/>
          <w:caps w:val="0"/>
          <w:color w:val="0000FF"/>
          <w:sz w:val="28"/>
          <w:szCs w:val="28"/>
        </w:rPr>
        <w:fldChar w:fldCharType="separate"/>
      </w:r>
      <w:hyperlink w:anchor="_Toc101132922" w:history="1">
        <w:r w:rsidRPr="009103CA">
          <w:rPr>
            <w:rStyle w:val="Hyperlink"/>
          </w:rPr>
          <w:t>Introduction and Background.</w:t>
        </w:r>
        <w:r>
          <w:rPr>
            <w:webHidden/>
          </w:rPr>
          <w:tab/>
        </w:r>
        <w:r>
          <w:rPr>
            <w:webHidden/>
          </w:rPr>
          <w:fldChar w:fldCharType="begin"/>
        </w:r>
        <w:r>
          <w:rPr>
            <w:webHidden/>
          </w:rPr>
          <w:instrText xml:space="preserve"> PAGEREF _Toc101132922 \h </w:instrText>
        </w:r>
        <w:r>
          <w:rPr>
            <w:webHidden/>
          </w:rPr>
          <w:fldChar w:fldCharType="separate"/>
        </w:r>
        <w:r w:rsidR="00BD29F0">
          <w:rPr>
            <w:webHidden/>
          </w:rPr>
          <w:t>1</w:t>
        </w:r>
        <w:r>
          <w:rPr>
            <w:webHidden/>
          </w:rPr>
          <w:fldChar w:fldCharType="end"/>
        </w:r>
      </w:hyperlink>
    </w:p>
    <w:p w14:paraId="48203254" w14:textId="77777777" w:rsidR="00FE15D2" w:rsidRDefault="00FE15D2">
      <w:pPr>
        <w:pStyle w:val="TOC1"/>
        <w:rPr>
          <w:rFonts w:eastAsia="Batang"/>
          <w:b w:val="0"/>
          <w:bCs w:val="0"/>
          <w:caps w:val="0"/>
          <w:sz w:val="24"/>
          <w:szCs w:val="24"/>
          <w:lang w:eastAsia="ko-KR"/>
        </w:rPr>
      </w:pPr>
      <w:hyperlink w:anchor="_Toc101132923" w:history="1">
        <w:r w:rsidRPr="009103CA">
          <w:rPr>
            <w:rStyle w:val="Hyperlink"/>
          </w:rPr>
          <w:t>Alternatives.</w:t>
        </w:r>
        <w:r>
          <w:rPr>
            <w:webHidden/>
          </w:rPr>
          <w:tab/>
        </w:r>
        <w:r>
          <w:rPr>
            <w:webHidden/>
          </w:rPr>
          <w:fldChar w:fldCharType="begin"/>
        </w:r>
        <w:r>
          <w:rPr>
            <w:webHidden/>
          </w:rPr>
          <w:instrText xml:space="preserve"> PAGEREF _Toc101132923 \h </w:instrText>
        </w:r>
        <w:r>
          <w:rPr>
            <w:webHidden/>
          </w:rPr>
          <w:fldChar w:fldCharType="separate"/>
        </w:r>
        <w:r w:rsidR="00BD29F0">
          <w:rPr>
            <w:webHidden/>
          </w:rPr>
          <w:t>3</w:t>
        </w:r>
        <w:r>
          <w:rPr>
            <w:webHidden/>
          </w:rPr>
          <w:fldChar w:fldCharType="end"/>
        </w:r>
      </w:hyperlink>
    </w:p>
    <w:p w14:paraId="1637AC57" w14:textId="77777777" w:rsidR="00FE15D2" w:rsidRDefault="00FE15D2">
      <w:pPr>
        <w:pStyle w:val="TOC1"/>
        <w:rPr>
          <w:rFonts w:eastAsia="Batang"/>
          <w:b w:val="0"/>
          <w:bCs w:val="0"/>
          <w:caps w:val="0"/>
          <w:sz w:val="24"/>
          <w:szCs w:val="24"/>
          <w:lang w:eastAsia="ko-KR"/>
        </w:rPr>
      </w:pPr>
      <w:hyperlink w:anchor="_Toc101132924" w:history="1">
        <w:r w:rsidRPr="009103CA">
          <w:rPr>
            <w:rStyle w:val="Hyperlink"/>
          </w:rPr>
          <w:t>Strategic Criteria.</w:t>
        </w:r>
        <w:r>
          <w:rPr>
            <w:webHidden/>
          </w:rPr>
          <w:tab/>
        </w:r>
        <w:r>
          <w:rPr>
            <w:webHidden/>
          </w:rPr>
          <w:fldChar w:fldCharType="begin"/>
        </w:r>
        <w:r>
          <w:rPr>
            <w:webHidden/>
          </w:rPr>
          <w:instrText xml:space="preserve"> PAGEREF _Toc101132924 \h </w:instrText>
        </w:r>
        <w:r>
          <w:rPr>
            <w:webHidden/>
          </w:rPr>
          <w:fldChar w:fldCharType="separate"/>
        </w:r>
        <w:r w:rsidR="00BD29F0">
          <w:rPr>
            <w:webHidden/>
          </w:rPr>
          <w:t>5</w:t>
        </w:r>
        <w:r>
          <w:rPr>
            <w:webHidden/>
          </w:rPr>
          <w:fldChar w:fldCharType="end"/>
        </w:r>
      </w:hyperlink>
    </w:p>
    <w:p w14:paraId="70DB47B1" w14:textId="77777777" w:rsidR="00FE15D2" w:rsidRDefault="00FE15D2">
      <w:pPr>
        <w:pStyle w:val="TOC1"/>
        <w:rPr>
          <w:rFonts w:eastAsia="Batang"/>
          <w:b w:val="0"/>
          <w:bCs w:val="0"/>
          <w:caps w:val="0"/>
          <w:sz w:val="24"/>
          <w:szCs w:val="24"/>
          <w:lang w:eastAsia="ko-KR"/>
        </w:rPr>
      </w:pPr>
      <w:hyperlink w:anchor="_Toc101132925" w:history="1">
        <w:r w:rsidRPr="009103CA">
          <w:rPr>
            <w:rStyle w:val="Hyperlink"/>
          </w:rPr>
          <w:t>BOCR.</w:t>
        </w:r>
        <w:r>
          <w:rPr>
            <w:webHidden/>
          </w:rPr>
          <w:tab/>
        </w:r>
        <w:r>
          <w:rPr>
            <w:webHidden/>
          </w:rPr>
          <w:fldChar w:fldCharType="begin"/>
        </w:r>
        <w:r>
          <w:rPr>
            <w:webHidden/>
          </w:rPr>
          <w:instrText xml:space="preserve"> PAGEREF _Toc101132925 \h </w:instrText>
        </w:r>
        <w:r>
          <w:rPr>
            <w:webHidden/>
          </w:rPr>
          <w:fldChar w:fldCharType="separate"/>
        </w:r>
        <w:r w:rsidR="00BD29F0">
          <w:rPr>
            <w:webHidden/>
          </w:rPr>
          <w:t>5</w:t>
        </w:r>
        <w:r>
          <w:rPr>
            <w:webHidden/>
          </w:rPr>
          <w:fldChar w:fldCharType="end"/>
        </w:r>
      </w:hyperlink>
    </w:p>
    <w:p w14:paraId="275A3316" w14:textId="77777777" w:rsidR="00FE15D2" w:rsidRDefault="00FE15D2">
      <w:pPr>
        <w:pStyle w:val="TOC1"/>
        <w:rPr>
          <w:rFonts w:eastAsia="Batang"/>
          <w:b w:val="0"/>
          <w:bCs w:val="0"/>
          <w:caps w:val="0"/>
          <w:sz w:val="24"/>
          <w:szCs w:val="24"/>
          <w:lang w:eastAsia="ko-KR"/>
        </w:rPr>
      </w:pPr>
      <w:hyperlink w:anchor="_Toc101132926" w:history="1">
        <w:r w:rsidRPr="009103CA">
          <w:rPr>
            <w:rStyle w:val="Hyperlink"/>
          </w:rPr>
          <w:t>The Model.</w:t>
        </w:r>
        <w:r>
          <w:rPr>
            <w:webHidden/>
          </w:rPr>
          <w:tab/>
        </w:r>
        <w:r>
          <w:rPr>
            <w:webHidden/>
          </w:rPr>
          <w:fldChar w:fldCharType="begin"/>
        </w:r>
        <w:r>
          <w:rPr>
            <w:webHidden/>
          </w:rPr>
          <w:instrText xml:space="preserve"> PAGEREF _Toc101132926 \h </w:instrText>
        </w:r>
        <w:r>
          <w:rPr>
            <w:webHidden/>
          </w:rPr>
          <w:fldChar w:fldCharType="separate"/>
        </w:r>
        <w:r w:rsidR="00BD29F0">
          <w:rPr>
            <w:webHidden/>
          </w:rPr>
          <w:t>10</w:t>
        </w:r>
        <w:r>
          <w:rPr>
            <w:webHidden/>
          </w:rPr>
          <w:fldChar w:fldCharType="end"/>
        </w:r>
      </w:hyperlink>
    </w:p>
    <w:p w14:paraId="4A66881E" w14:textId="77777777" w:rsidR="00FE15D2" w:rsidRDefault="00FE15D2">
      <w:pPr>
        <w:pStyle w:val="TOC1"/>
        <w:rPr>
          <w:rFonts w:eastAsia="Batang"/>
          <w:b w:val="0"/>
          <w:bCs w:val="0"/>
          <w:caps w:val="0"/>
          <w:sz w:val="24"/>
          <w:szCs w:val="24"/>
          <w:lang w:eastAsia="ko-KR"/>
        </w:rPr>
      </w:pPr>
      <w:hyperlink w:anchor="_Toc101132927" w:history="1">
        <w:r w:rsidRPr="009103CA">
          <w:rPr>
            <w:rStyle w:val="Hyperlink"/>
          </w:rPr>
          <w:t>Results.</w:t>
        </w:r>
        <w:r>
          <w:rPr>
            <w:webHidden/>
          </w:rPr>
          <w:tab/>
        </w:r>
        <w:r>
          <w:rPr>
            <w:webHidden/>
          </w:rPr>
          <w:fldChar w:fldCharType="begin"/>
        </w:r>
        <w:r>
          <w:rPr>
            <w:webHidden/>
          </w:rPr>
          <w:instrText xml:space="preserve"> PAGEREF _Toc101132927 \h </w:instrText>
        </w:r>
        <w:r>
          <w:rPr>
            <w:webHidden/>
          </w:rPr>
          <w:fldChar w:fldCharType="separate"/>
        </w:r>
        <w:r w:rsidR="00BD29F0">
          <w:rPr>
            <w:webHidden/>
          </w:rPr>
          <w:t>11</w:t>
        </w:r>
        <w:r>
          <w:rPr>
            <w:webHidden/>
          </w:rPr>
          <w:fldChar w:fldCharType="end"/>
        </w:r>
      </w:hyperlink>
    </w:p>
    <w:p w14:paraId="5A80B86B" w14:textId="77777777" w:rsidR="00FE15D2" w:rsidRDefault="00FE15D2">
      <w:pPr>
        <w:pStyle w:val="TOC1"/>
        <w:rPr>
          <w:rFonts w:eastAsia="Batang"/>
          <w:b w:val="0"/>
          <w:bCs w:val="0"/>
          <w:caps w:val="0"/>
          <w:sz w:val="24"/>
          <w:szCs w:val="24"/>
          <w:lang w:eastAsia="ko-KR"/>
        </w:rPr>
      </w:pPr>
      <w:hyperlink w:anchor="_Toc101132928" w:history="1">
        <w:r w:rsidRPr="009103CA">
          <w:rPr>
            <w:rStyle w:val="Hyperlink"/>
          </w:rPr>
          <w:t>Sensitivity Analysis.</w:t>
        </w:r>
        <w:r>
          <w:rPr>
            <w:webHidden/>
          </w:rPr>
          <w:tab/>
        </w:r>
        <w:r>
          <w:rPr>
            <w:webHidden/>
          </w:rPr>
          <w:fldChar w:fldCharType="begin"/>
        </w:r>
        <w:r>
          <w:rPr>
            <w:webHidden/>
          </w:rPr>
          <w:instrText xml:space="preserve"> PAGEREF _Toc101132928 \h </w:instrText>
        </w:r>
        <w:r>
          <w:rPr>
            <w:webHidden/>
          </w:rPr>
          <w:fldChar w:fldCharType="separate"/>
        </w:r>
        <w:r w:rsidR="00BD29F0">
          <w:rPr>
            <w:webHidden/>
          </w:rPr>
          <w:t>15</w:t>
        </w:r>
        <w:r>
          <w:rPr>
            <w:webHidden/>
          </w:rPr>
          <w:fldChar w:fldCharType="end"/>
        </w:r>
      </w:hyperlink>
    </w:p>
    <w:p w14:paraId="172FD2B1" w14:textId="77777777" w:rsidR="00FE15D2" w:rsidRDefault="00FE15D2">
      <w:pPr>
        <w:pStyle w:val="TOC1"/>
        <w:rPr>
          <w:rStyle w:val="Hyperlink"/>
        </w:rPr>
      </w:pPr>
      <w:hyperlink w:anchor="_Toc101132929" w:history="1">
        <w:r w:rsidRPr="009103CA">
          <w:rPr>
            <w:rStyle w:val="Hyperlink"/>
          </w:rPr>
          <w:t>Conclusions.</w:t>
        </w:r>
        <w:r>
          <w:rPr>
            <w:webHidden/>
          </w:rPr>
          <w:tab/>
        </w:r>
        <w:r>
          <w:rPr>
            <w:webHidden/>
          </w:rPr>
          <w:fldChar w:fldCharType="begin"/>
        </w:r>
        <w:r>
          <w:rPr>
            <w:webHidden/>
          </w:rPr>
          <w:instrText xml:space="preserve"> PAGEREF _Toc101132929 \h </w:instrText>
        </w:r>
        <w:r>
          <w:rPr>
            <w:webHidden/>
          </w:rPr>
          <w:fldChar w:fldCharType="separate"/>
        </w:r>
        <w:r w:rsidR="00BD29F0">
          <w:rPr>
            <w:webHidden/>
          </w:rPr>
          <w:t>21</w:t>
        </w:r>
        <w:r>
          <w:rPr>
            <w:webHidden/>
          </w:rPr>
          <w:fldChar w:fldCharType="end"/>
        </w:r>
      </w:hyperlink>
    </w:p>
    <w:p w14:paraId="20B28068" w14:textId="77777777" w:rsidR="00FE15D2" w:rsidRDefault="00FE15D2" w:rsidP="00FE15D2">
      <w:pPr>
        <w:rPr>
          <w:rFonts w:eastAsia="Batang"/>
        </w:rPr>
      </w:pPr>
    </w:p>
    <w:p w14:paraId="7AF4E0C8" w14:textId="77777777" w:rsidR="00FE15D2" w:rsidRPr="00FE15D2" w:rsidRDefault="00FE15D2" w:rsidP="00FE15D2">
      <w:pPr>
        <w:rPr>
          <w:rFonts w:eastAsia="Batang"/>
          <w:b/>
          <w:color w:val="0000FF"/>
        </w:rPr>
      </w:pPr>
      <w:r w:rsidRPr="00FE15D2">
        <w:rPr>
          <w:rFonts w:eastAsia="Batang"/>
          <w:b/>
          <w:color w:val="0000FF"/>
        </w:rPr>
        <w:t>Appendices</w:t>
      </w:r>
    </w:p>
    <w:p w14:paraId="1F60520B" w14:textId="77777777" w:rsidR="00FE15D2" w:rsidRPr="00FE15D2" w:rsidRDefault="00FE15D2" w:rsidP="00FE15D2">
      <w:pPr>
        <w:rPr>
          <w:rFonts w:eastAsia="Batang"/>
        </w:rPr>
      </w:pPr>
    </w:p>
    <w:p w14:paraId="4D382D5D" w14:textId="77777777" w:rsidR="00FE15D2" w:rsidRDefault="00FE15D2">
      <w:pPr>
        <w:pStyle w:val="TOC1"/>
        <w:rPr>
          <w:rFonts w:eastAsia="Batang"/>
          <w:b w:val="0"/>
          <w:bCs w:val="0"/>
          <w:caps w:val="0"/>
          <w:sz w:val="24"/>
          <w:szCs w:val="24"/>
          <w:lang w:eastAsia="ko-KR"/>
        </w:rPr>
      </w:pPr>
      <w:hyperlink w:anchor="_Toc101132930" w:history="1">
        <w:r w:rsidRPr="009103CA">
          <w:rPr>
            <w:rStyle w:val="Hyperlink"/>
          </w:rPr>
          <w:t>AHP Model Description</w:t>
        </w:r>
        <w:r>
          <w:rPr>
            <w:webHidden/>
          </w:rPr>
          <w:tab/>
        </w:r>
        <w:r>
          <w:rPr>
            <w:webHidden/>
          </w:rPr>
          <w:fldChar w:fldCharType="begin"/>
        </w:r>
        <w:r>
          <w:rPr>
            <w:webHidden/>
          </w:rPr>
          <w:instrText xml:space="preserve"> PAGEREF _Toc101132930 \h </w:instrText>
        </w:r>
        <w:r>
          <w:rPr>
            <w:webHidden/>
          </w:rPr>
          <w:fldChar w:fldCharType="separate"/>
        </w:r>
        <w:r w:rsidR="00BD29F0">
          <w:rPr>
            <w:webHidden/>
          </w:rPr>
          <w:t>A</w:t>
        </w:r>
        <w:r>
          <w:rPr>
            <w:webHidden/>
          </w:rPr>
          <w:fldChar w:fldCharType="end"/>
        </w:r>
      </w:hyperlink>
    </w:p>
    <w:p w14:paraId="7F31198E" w14:textId="77777777" w:rsidR="00FE15D2" w:rsidRDefault="00FE15D2">
      <w:pPr>
        <w:pStyle w:val="TOC1"/>
        <w:rPr>
          <w:rFonts w:eastAsia="Batang"/>
          <w:b w:val="0"/>
          <w:bCs w:val="0"/>
          <w:caps w:val="0"/>
          <w:sz w:val="24"/>
          <w:szCs w:val="24"/>
          <w:lang w:eastAsia="ko-KR"/>
        </w:rPr>
      </w:pPr>
      <w:hyperlink w:anchor="_Toc101132931" w:history="1">
        <w:r w:rsidRPr="009103CA">
          <w:rPr>
            <w:rStyle w:val="Hyperlink"/>
          </w:rPr>
          <w:t>AHP Graphical Model</w:t>
        </w:r>
        <w:r>
          <w:rPr>
            <w:webHidden/>
          </w:rPr>
          <w:tab/>
          <w:t>B</w:t>
        </w:r>
      </w:hyperlink>
    </w:p>
    <w:p w14:paraId="19AE5573" w14:textId="77777777" w:rsidR="00FE15D2" w:rsidRDefault="00FE15D2">
      <w:pPr>
        <w:pStyle w:val="TOC2"/>
        <w:rPr>
          <w:rFonts w:eastAsia="Batang"/>
          <w:i w:val="0"/>
          <w:smallCaps w:val="0"/>
          <w:sz w:val="24"/>
          <w:szCs w:val="24"/>
          <w:lang w:eastAsia="ko-KR"/>
        </w:rPr>
      </w:pPr>
      <w:hyperlink w:anchor="_Toc101132932" w:history="1">
        <w:r w:rsidRPr="009103CA">
          <w:rPr>
            <w:rStyle w:val="Hyperlink"/>
          </w:rPr>
          <w:t>Strategic Criteria:</w:t>
        </w:r>
        <w:r>
          <w:rPr>
            <w:webHidden/>
          </w:rPr>
          <w:tab/>
        </w:r>
        <w:r>
          <w:rPr>
            <w:webHidden/>
          </w:rPr>
          <w:fldChar w:fldCharType="begin"/>
        </w:r>
        <w:r>
          <w:rPr>
            <w:webHidden/>
          </w:rPr>
          <w:instrText xml:space="preserve"> PAGEREF _Toc101132932 \h </w:instrText>
        </w:r>
        <w:r>
          <w:rPr>
            <w:webHidden/>
          </w:rPr>
          <w:fldChar w:fldCharType="separate"/>
        </w:r>
        <w:r w:rsidR="00BD29F0">
          <w:rPr>
            <w:webHidden/>
          </w:rPr>
          <w:t>1</w:t>
        </w:r>
        <w:r>
          <w:rPr>
            <w:webHidden/>
          </w:rPr>
          <w:fldChar w:fldCharType="end"/>
        </w:r>
      </w:hyperlink>
    </w:p>
    <w:p w14:paraId="5010CFCE" w14:textId="77777777" w:rsidR="00FE15D2" w:rsidRDefault="00FE15D2">
      <w:pPr>
        <w:pStyle w:val="TOC3"/>
        <w:tabs>
          <w:tab w:val="right" w:pos="9638"/>
        </w:tabs>
        <w:rPr>
          <w:rFonts w:eastAsia="Batang"/>
          <w:i w:val="0"/>
          <w:iCs w:val="0"/>
          <w:noProof/>
          <w:sz w:val="24"/>
          <w:szCs w:val="24"/>
          <w:lang w:eastAsia="ko-KR"/>
        </w:rPr>
      </w:pPr>
      <w:hyperlink w:anchor="_Toc101132933" w:history="1">
        <w:r w:rsidRPr="009103CA">
          <w:rPr>
            <w:rStyle w:val="Hyperlink"/>
            <w:noProof/>
          </w:rPr>
          <w:t>Benefits subnet:</w:t>
        </w:r>
        <w:r>
          <w:rPr>
            <w:noProof/>
            <w:webHidden/>
          </w:rPr>
          <w:tab/>
        </w:r>
        <w:r>
          <w:rPr>
            <w:noProof/>
            <w:webHidden/>
          </w:rPr>
          <w:fldChar w:fldCharType="begin"/>
        </w:r>
        <w:r>
          <w:rPr>
            <w:noProof/>
            <w:webHidden/>
          </w:rPr>
          <w:instrText xml:space="preserve"> PAGEREF _Toc101132933 \h </w:instrText>
        </w:r>
        <w:r w:rsidR="004431FE">
          <w:rPr>
            <w:noProof/>
          </w:rPr>
        </w:r>
        <w:r>
          <w:rPr>
            <w:noProof/>
            <w:webHidden/>
          </w:rPr>
          <w:fldChar w:fldCharType="separate"/>
        </w:r>
        <w:r w:rsidR="00BD29F0">
          <w:rPr>
            <w:noProof/>
            <w:webHidden/>
          </w:rPr>
          <w:t>2</w:t>
        </w:r>
        <w:r>
          <w:rPr>
            <w:noProof/>
            <w:webHidden/>
          </w:rPr>
          <w:fldChar w:fldCharType="end"/>
        </w:r>
      </w:hyperlink>
    </w:p>
    <w:p w14:paraId="3000E010" w14:textId="77777777" w:rsidR="00FE15D2" w:rsidRDefault="00FE15D2">
      <w:pPr>
        <w:pStyle w:val="TOC3"/>
        <w:tabs>
          <w:tab w:val="right" w:pos="9638"/>
        </w:tabs>
        <w:rPr>
          <w:rFonts w:eastAsia="Batang"/>
          <w:i w:val="0"/>
          <w:iCs w:val="0"/>
          <w:noProof/>
          <w:sz w:val="24"/>
          <w:szCs w:val="24"/>
          <w:lang w:eastAsia="ko-KR"/>
        </w:rPr>
      </w:pPr>
      <w:hyperlink w:anchor="_Toc101132934" w:history="1">
        <w:r w:rsidRPr="009103CA">
          <w:rPr>
            <w:rStyle w:val="Hyperlink"/>
            <w:noProof/>
          </w:rPr>
          <w:t>Economic Subnet:</w:t>
        </w:r>
        <w:r>
          <w:rPr>
            <w:noProof/>
            <w:webHidden/>
          </w:rPr>
          <w:tab/>
        </w:r>
        <w:r>
          <w:rPr>
            <w:noProof/>
            <w:webHidden/>
          </w:rPr>
          <w:fldChar w:fldCharType="begin"/>
        </w:r>
        <w:r>
          <w:rPr>
            <w:noProof/>
            <w:webHidden/>
          </w:rPr>
          <w:instrText xml:space="preserve"> PAGEREF _Toc101132934 \h </w:instrText>
        </w:r>
        <w:r w:rsidR="004431FE">
          <w:rPr>
            <w:noProof/>
          </w:rPr>
        </w:r>
        <w:r>
          <w:rPr>
            <w:noProof/>
            <w:webHidden/>
          </w:rPr>
          <w:fldChar w:fldCharType="separate"/>
        </w:r>
        <w:r w:rsidR="00BD29F0">
          <w:rPr>
            <w:noProof/>
            <w:webHidden/>
          </w:rPr>
          <w:t>3</w:t>
        </w:r>
        <w:r>
          <w:rPr>
            <w:noProof/>
            <w:webHidden/>
          </w:rPr>
          <w:fldChar w:fldCharType="end"/>
        </w:r>
      </w:hyperlink>
    </w:p>
    <w:p w14:paraId="2CA09191" w14:textId="77777777" w:rsidR="00FE15D2" w:rsidRDefault="00FE15D2">
      <w:pPr>
        <w:pStyle w:val="TOC3"/>
        <w:tabs>
          <w:tab w:val="right" w:pos="9638"/>
        </w:tabs>
        <w:rPr>
          <w:rFonts w:eastAsia="Batang"/>
          <w:i w:val="0"/>
          <w:iCs w:val="0"/>
          <w:noProof/>
          <w:sz w:val="24"/>
          <w:szCs w:val="24"/>
          <w:lang w:eastAsia="ko-KR"/>
        </w:rPr>
      </w:pPr>
      <w:hyperlink w:anchor="_Toc101132935" w:history="1">
        <w:r w:rsidRPr="009103CA">
          <w:rPr>
            <w:rStyle w:val="Hyperlink"/>
            <w:noProof/>
          </w:rPr>
          <w:t>Political Subnet:</w:t>
        </w:r>
        <w:r>
          <w:rPr>
            <w:noProof/>
            <w:webHidden/>
          </w:rPr>
          <w:tab/>
        </w:r>
        <w:r>
          <w:rPr>
            <w:noProof/>
            <w:webHidden/>
          </w:rPr>
          <w:fldChar w:fldCharType="begin"/>
        </w:r>
        <w:r>
          <w:rPr>
            <w:noProof/>
            <w:webHidden/>
          </w:rPr>
          <w:instrText xml:space="preserve"> PAGEREF _Toc101132935 \h </w:instrText>
        </w:r>
        <w:r w:rsidR="004431FE">
          <w:rPr>
            <w:noProof/>
          </w:rPr>
        </w:r>
        <w:r>
          <w:rPr>
            <w:noProof/>
            <w:webHidden/>
          </w:rPr>
          <w:fldChar w:fldCharType="separate"/>
        </w:r>
        <w:r w:rsidR="00BD29F0">
          <w:rPr>
            <w:noProof/>
            <w:webHidden/>
          </w:rPr>
          <w:t>3</w:t>
        </w:r>
        <w:r>
          <w:rPr>
            <w:noProof/>
            <w:webHidden/>
          </w:rPr>
          <w:fldChar w:fldCharType="end"/>
        </w:r>
      </w:hyperlink>
    </w:p>
    <w:p w14:paraId="26FD33A8" w14:textId="77777777" w:rsidR="00FE15D2" w:rsidRDefault="00FE15D2">
      <w:pPr>
        <w:pStyle w:val="TOC3"/>
        <w:tabs>
          <w:tab w:val="right" w:pos="9638"/>
        </w:tabs>
        <w:rPr>
          <w:rFonts w:eastAsia="Batang"/>
          <w:i w:val="0"/>
          <w:iCs w:val="0"/>
          <w:noProof/>
          <w:sz w:val="24"/>
          <w:szCs w:val="24"/>
          <w:lang w:eastAsia="ko-KR"/>
        </w:rPr>
      </w:pPr>
      <w:hyperlink w:anchor="_Toc101132936" w:history="1">
        <w:r w:rsidRPr="009103CA">
          <w:rPr>
            <w:rStyle w:val="Hyperlink"/>
            <w:noProof/>
          </w:rPr>
          <w:t>Social Subnet:</w:t>
        </w:r>
        <w:r>
          <w:rPr>
            <w:noProof/>
            <w:webHidden/>
          </w:rPr>
          <w:tab/>
        </w:r>
        <w:r>
          <w:rPr>
            <w:noProof/>
            <w:webHidden/>
          </w:rPr>
          <w:fldChar w:fldCharType="begin"/>
        </w:r>
        <w:r>
          <w:rPr>
            <w:noProof/>
            <w:webHidden/>
          </w:rPr>
          <w:instrText xml:space="preserve"> PAGEREF _Toc101132936 \h </w:instrText>
        </w:r>
        <w:r w:rsidR="004431FE">
          <w:rPr>
            <w:noProof/>
          </w:rPr>
        </w:r>
        <w:r>
          <w:rPr>
            <w:noProof/>
            <w:webHidden/>
          </w:rPr>
          <w:fldChar w:fldCharType="separate"/>
        </w:r>
        <w:r w:rsidR="00BD29F0">
          <w:rPr>
            <w:noProof/>
            <w:webHidden/>
          </w:rPr>
          <w:t>4</w:t>
        </w:r>
        <w:r>
          <w:rPr>
            <w:noProof/>
            <w:webHidden/>
          </w:rPr>
          <w:fldChar w:fldCharType="end"/>
        </w:r>
      </w:hyperlink>
    </w:p>
    <w:p w14:paraId="5AB36E8D" w14:textId="77777777" w:rsidR="00FE15D2" w:rsidRDefault="00FE15D2">
      <w:pPr>
        <w:pStyle w:val="TOC3"/>
        <w:tabs>
          <w:tab w:val="right" w:pos="9638"/>
        </w:tabs>
        <w:rPr>
          <w:rFonts w:eastAsia="Batang"/>
          <w:i w:val="0"/>
          <w:iCs w:val="0"/>
          <w:noProof/>
          <w:sz w:val="24"/>
          <w:szCs w:val="24"/>
          <w:lang w:eastAsia="ko-KR"/>
        </w:rPr>
      </w:pPr>
      <w:hyperlink w:anchor="_Toc101132937" w:history="1">
        <w:r w:rsidRPr="009103CA">
          <w:rPr>
            <w:rStyle w:val="Hyperlink"/>
            <w:noProof/>
          </w:rPr>
          <w:t>Technological Subnet:</w:t>
        </w:r>
        <w:r>
          <w:rPr>
            <w:noProof/>
            <w:webHidden/>
          </w:rPr>
          <w:tab/>
        </w:r>
        <w:r>
          <w:rPr>
            <w:noProof/>
            <w:webHidden/>
          </w:rPr>
          <w:fldChar w:fldCharType="begin"/>
        </w:r>
        <w:r>
          <w:rPr>
            <w:noProof/>
            <w:webHidden/>
          </w:rPr>
          <w:instrText xml:space="preserve"> PAGEREF _Toc101132937 \h </w:instrText>
        </w:r>
        <w:r w:rsidR="004431FE">
          <w:rPr>
            <w:noProof/>
          </w:rPr>
        </w:r>
        <w:r>
          <w:rPr>
            <w:noProof/>
            <w:webHidden/>
          </w:rPr>
          <w:fldChar w:fldCharType="separate"/>
        </w:r>
        <w:r w:rsidR="00BD29F0">
          <w:rPr>
            <w:noProof/>
            <w:webHidden/>
          </w:rPr>
          <w:t>4</w:t>
        </w:r>
        <w:r>
          <w:rPr>
            <w:noProof/>
            <w:webHidden/>
          </w:rPr>
          <w:fldChar w:fldCharType="end"/>
        </w:r>
      </w:hyperlink>
    </w:p>
    <w:p w14:paraId="30A4EBBE" w14:textId="77777777" w:rsidR="00FE15D2" w:rsidRDefault="00FE15D2">
      <w:pPr>
        <w:pStyle w:val="TOC2"/>
        <w:rPr>
          <w:rFonts w:eastAsia="Batang"/>
          <w:i w:val="0"/>
          <w:smallCaps w:val="0"/>
          <w:sz w:val="24"/>
          <w:szCs w:val="24"/>
          <w:lang w:eastAsia="ko-KR"/>
        </w:rPr>
      </w:pPr>
      <w:hyperlink w:anchor="_Toc101132938" w:history="1">
        <w:r w:rsidRPr="009103CA">
          <w:rPr>
            <w:rStyle w:val="Hyperlink"/>
          </w:rPr>
          <w:t>Opportunities Subnet:</w:t>
        </w:r>
        <w:r>
          <w:rPr>
            <w:webHidden/>
          </w:rPr>
          <w:tab/>
        </w:r>
        <w:r>
          <w:rPr>
            <w:webHidden/>
          </w:rPr>
          <w:fldChar w:fldCharType="begin"/>
        </w:r>
        <w:r>
          <w:rPr>
            <w:webHidden/>
          </w:rPr>
          <w:instrText xml:space="preserve"> PAGEREF _Toc101132938 \h </w:instrText>
        </w:r>
        <w:r>
          <w:rPr>
            <w:webHidden/>
          </w:rPr>
          <w:fldChar w:fldCharType="separate"/>
        </w:r>
        <w:r w:rsidR="00BD29F0">
          <w:rPr>
            <w:webHidden/>
          </w:rPr>
          <w:t>5</w:t>
        </w:r>
        <w:r>
          <w:rPr>
            <w:webHidden/>
          </w:rPr>
          <w:fldChar w:fldCharType="end"/>
        </w:r>
      </w:hyperlink>
    </w:p>
    <w:p w14:paraId="41F4ADAB" w14:textId="77777777" w:rsidR="00FE15D2" w:rsidRDefault="00FE15D2">
      <w:pPr>
        <w:pStyle w:val="TOC3"/>
        <w:tabs>
          <w:tab w:val="right" w:pos="9638"/>
        </w:tabs>
        <w:rPr>
          <w:rFonts w:eastAsia="Batang"/>
          <w:i w:val="0"/>
          <w:iCs w:val="0"/>
          <w:noProof/>
          <w:sz w:val="24"/>
          <w:szCs w:val="24"/>
          <w:lang w:eastAsia="ko-KR"/>
        </w:rPr>
      </w:pPr>
      <w:hyperlink w:anchor="_Toc101132939" w:history="1">
        <w:r w:rsidRPr="009103CA">
          <w:rPr>
            <w:rStyle w:val="Hyperlink"/>
            <w:noProof/>
          </w:rPr>
          <w:t>Economic Subnet:</w:t>
        </w:r>
        <w:r>
          <w:rPr>
            <w:noProof/>
            <w:webHidden/>
          </w:rPr>
          <w:tab/>
        </w:r>
        <w:r>
          <w:rPr>
            <w:noProof/>
            <w:webHidden/>
          </w:rPr>
          <w:fldChar w:fldCharType="begin"/>
        </w:r>
        <w:r>
          <w:rPr>
            <w:noProof/>
            <w:webHidden/>
          </w:rPr>
          <w:instrText xml:space="preserve"> PAGEREF _Toc101132939 \h </w:instrText>
        </w:r>
        <w:r w:rsidR="004431FE">
          <w:rPr>
            <w:noProof/>
          </w:rPr>
        </w:r>
        <w:r>
          <w:rPr>
            <w:noProof/>
            <w:webHidden/>
          </w:rPr>
          <w:fldChar w:fldCharType="separate"/>
        </w:r>
        <w:r w:rsidR="00BD29F0">
          <w:rPr>
            <w:noProof/>
            <w:webHidden/>
          </w:rPr>
          <w:t>6</w:t>
        </w:r>
        <w:r>
          <w:rPr>
            <w:noProof/>
            <w:webHidden/>
          </w:rPr>
          <w:fldChar w:fldCharType="end"/>
        </w:r>
      </w:hyperlink>
    </w:p>
    <w:p w14:paraId="62B74433" w14:textId="77777777" w:rsidR="00FE15D2" w:rsidRDefault="00FE15D2">
      <w:pPr>
        <w:pStyle w:val="TOC3"/>
        <w:tabs>
          <w:tab w:val="right" w:pos="9638"/>
        </w:tabs>
        <w:rPr>
          <w:rFonts w:eastAsia="Batang"/>
          <w:i w:val="0"/>
          <w:iCs w:val="0"/>
          <w:noProof/>
          <w:sz w:val="24"/>
          <w:szCs w:val="24"/>
          <w:lang w:eastAsia="ko-KR"/>
        </w:rPr>
      </w:pPr>
      <w:hyperlink w:anchor="_Toc101132940" w:history="1">
        <w:r w:rsidRPr="009103CA">
          <w:rPr>
            <w:rStyle w:val="Hyperlink"/>
            <w:noProof/>
          </w:rPr>
          <w:t>Political Subnet:</w:t>
        </w:r>
        <w:r>
          <w:rPr>
            <w:noProof/>
            <w:webHidden/>
          </w:rPr>
          <w:tab/>
        </w:r>
        <w:r>
          <w:rPr>
            <w:noProof/>
            <w:webHidden/>
          </w:rPr>
          <w:fldChar w:fldCharType="begin"/>
        </w:r>
        <w:r>
          <w:rPr>
            <w:noProof/>
            <w:webHidden/>
          </w:rPr>
          <w:instrText xml:space="preserve"> PAGEREF _Toc101132940 \h </w:instrText>
        </w:r>
        <w:r w:rsidR="004431FE">
          <w:rPr>
            <w:noProof/>
          </w:rPr>
        </w:r>
        <w:r>
          <w:rPr>
            <w:noProof/>
            <w:webHidden/>
          </w:rPr>
          <w:fldChar w:fldCharType="separate"/>
        </w:r>
        <w:r w:rsidR="00BD29F0">
          <w:rPr>
            <w:noProof/>
            <w:webHidden/>
          </w:rPr>
          <w:t>6</w:t>
        </w:r>
        <w:r>
          <w:rPr>
            <w:noProof/>
            <w:webHidden/>
          </w:rPr>
          <w:fldChar w:fldCharType="end"/>
        </w:r>
      </w:hyperlink>
    </w:p>
    <w:p w14:paraId="2BC03285" w14:textId="77777777" w:rsidR="00FE15D2" w:rsidRDefault="00FE15D2">
      <w:pPr>
        <w:pStyle w:val="TOC3"/>
        <w:tabs>
          <w:tab w:val="right" w:pos="9638"/>
        </w:tabs>
        <w:rPr>
          <w:rFonts w:eastAsia="Batang"/>
          <w:i w:val="0"/>
          <w:iCs w:val="0"/>
          <w:noProof/>
          <w:sz w:val="24"/>
          <w:szCs w:val="24"/>
          <w:lang w:eastAsia="ko-KR"/>
        </w:rPr>
      </w:pPr>
      <w:hyperlink w:anchor="_Toc101132941" w:history="1">
        <w:r w:rsidRPr="009103CA">
          <w:rPr>
            <w:rStyle w:val="Hyperlink"/>
            <w:noProof/>
          </w:rPr>
          <w:t>Social Subnet:</w:t>
        </w:r>
        <w:r>
          <w:rPr>
            <w:noProof/>
            <w:webHidden/>
          </w:rPr>
          <w:tab/>
        </w:r>
        <w:r>
          <w:rPr>
            <w:noProof/>
            <w:webHidden/>
          </w:rPr>
          <w:fldChar w:fldCharType="begin"/>
        </w:r>
        <w:r>
          <w:rPr>
            <w:noProof/>
            <w:webHidden/>
          </w:rPr>
          <w:instrText xml:space="preserve"> PAGEREF _Toc101132941 \h </w:instrText>
        </w:r>
        <w:r w:rsidR="004431FE">
          <w:rPr>
            <w:noProof/>
          </w:rPr>
        </w:r>
        <w:r>
          <w:rPr>
            <w:noProof/>
            <w:webHidden/>
          </w:rPr>
          <w:fldChar w:fldCharType="separate"/>
        </w:r>
        <w:r w:rsidR="00BD29F0">
          <w:rPr>
            <w:noProof/>
            <w:webHidden/>
          </w:rPr>
          <w:t>7</w:t>
        </w:r>
        <w:r>
          <w:rPr>
            <w:noProof/>
            <w:webHidden/>
          </w:rPr>
          <w:fldChar w:fldCharType="end"/>
        </w:r>
      </w:hyperlink>
    </w:p>
    <w:p w14:paraId="075ED191" w14:textId="77777777" w:rsidR="00FE15D2" w:rsidRDefault="00FE15D2">
      <w:pPr>
        <w:pStyle w:val="TOC2"/>
        <w:rPr>
          <w:rFonts w:eastAsia="Batang"/>
          <w:i w:val="0"/>
          <w:smallCaps w:val="0"/>
          <w:sz w:val="24"/>
          <w:szCs w:val="24"/>
          <w:lang w:eastAsia="ko-KR"/>
        </w:rPr>
      </w:pPr>
      <w:hyperlink w:anchor="_Toc101132942" w:history="1">
        <w:r w:rsidRPr="009103CA">
          <w:rPr>
            <w:rStyle w:val="Hyperlink"/>
          </w:rPr>
          <w:t>Costs Subnet:</w:t>
        </w:r>
        <w:r>
          <w:rPr>
            <w:webHidden/>
          </w:rPr>
          <w:tab/>
        </w:r>
        <w:r>
          <w:rPr>
            <w:webHidden/>
          </w:rPr>
          <w:fldChar w:fldCharType="begin"/>
        </w:r>
        <w:r>
          <w:rPr>
            <w:webHidden/>
          </w:rPr>
          <w:instrText xml:space="preserve"> PAGEREF _Toc101132942 \h </w:instrText>
        </w:r>
        <w:r>
          <w:rPr>
            <w:webHidden/>
          </w:rPr>
          <w:fldChar w:fldCharType="separate"/>
        </w:r>
        <w:r w:rsidR="00BD29F0">
          <w:rPr>
            <w:webHidden/>
          </w:rPr>
          <w:t>8</w:t>
        </w:r>
        <w:r>
          <w:rPr>
            <w:webHidden/>
          </w:rPr>
          <w:fldChar w:fldCharType="end"/>
        </w:r>
      </w:hyperlink>
    </w:p>
    <w:p w14:paraId="5B9A5275" w14:textId="77777777" w:rsidR="00FE15D2" w:rsidRDefault="00FE15D2">
      <w:pPr>
        <w:pStyle w:val="TOC3"/>
        <w:tabs>
          <w:tab w:val="right" w:pos="9638"/>
        </w:tabs>
        <w:rPr>
          <w:rFonts w:eastAsia="Batang"/>
          <w:i w:val="0"/>
          <w:iCs w:val="0"/>
          <w:noProof/>
          <w:sz w:val="24"/>
          <w:szCs w:val="24"/>
          <w:lang w:eastAsia="ko-KR"/>
        </w:rPr>
      </w:pPr>
      <w:hyperlink w:anchor="_Toc101132943" w:history="1">
        <w:r w:rsidRPr="009103CA">
          <w:rPr>
            <w:rStyle w:val="Hyperlink"/>
            <w:noProof/>
          </w:rPr>
          <w:t>Economic Subnet:</w:t>
        </w:r>
        <w:r>
          <w:rPr>
            <w:noProof/>
            <w:webHidden/>
          </w:rPr>
          <w:tab/>
        </w:r>
        <w:r>
          <w:rPr>
            <w:noProof/>
            <w:webHidden/>
          </w:rPr>
          <w:fldChar w:fldCharType="begin"/>
        </w:r>
        <w:r>
          <w:rPr>
            <w:noProof/>
            <w:webHidden/>
          </w:rPr>
          <w:instrText xml:space="preserve"> PAGEREF _Toc101132943 \h </w:instrText>
        </w:r>
        <w:r w:rsidR="004431FE">
          <w:rPr>
            <w:noProof/>
          </w:rPr>
        </w:r>
        <w:r>
          <w:rPr>
            <w:noProof/>
            <w:webHidden/>
          </w:rPr>
          <w:fldChar w:fldCharType="separate"/>
        </w:r>
        <w:r w:rsidR="00BD29F0">
          <w:rPr>
            <w:noProof/>
            <w:webHidden/>
          </w:rPr>
          <w:t>9</w:t>
        </w:r>
        <w:r>
          <w:rPr>
            <w:noProof/>
            <w:webHidden/>
          </w:rPr>
          <w:fldChar w:fldCharType="end"/>
        </w:r>
      </w:hyperlink>
    </w:p>
    <w:p w14:paraId="4A5A47D7" w14:textId="77777777" w:rsidR="00FE15D2" w:rsidRDefault="00FE15D2">
      <w:pPr>
        <w:pStyle w:val="TOC3"/>
        <w:tabs>
          <w:tab w:val="right" w:pos="9638"/>
        </w:tabs>
        <w:rPr>
          <w:rFonts w:eastAsia="Batang"/>
          <w:i w:val="0"/>
          <w:iCs w:val="0"/>
          <w:noProof/>
          <w:sz w:val="24"/>
          <w:szCs w:val="24"/>
          <w:lang w:eastAsia="ko-KR"/>
        </w:rPr>
      </w:pPr>
      <w:hyperlink w:anchor="_Toc101132944" w:history="1">
        <w:r w:rsidRPr="009103CA">
          <w:rPr>
            <w:rStyle w:val="Hyperlink"/>
            <w:noProof/>
          </w:rPr>
          <w:t>Political Subnet:</w:t>
        </w:r>
        <w:r>
          <w:rPr>
            <w:noProof/>
            <w:webHidden/>
          </w:rPr>
          <w:tab/>
        </w:r>
        <w:r>
          <w:rPr>
            <w:noProof/>
            <w:webHidden/>
          </w:rPr>
          <w:fldChar w:fldCharType="begin"/>
        </w:r>
        <w:r>
          <w:rPr>
            <w:noProof/>
            <w:webHidden/>
          </w:rPr>
          <w:instrText xml:space="preserve"> PAGEREF _Toc101132944 \h </w:instrText>
        </w:r>
        <w:r w:rsidR="004431FE">
          <w:rPr>
            <w:noProof/>
          </w:rPr>
        </w:r>
        <w:r>
          <w:rPr>
            <w:noProof/>
            <w:webHidden/>
          </w:rPr>
          <w:fldChar w:fldCharType="separate"/>
        </w:r>
        <w:r w:rsidR="00BD29F0">
          <w:rPr>
            <w:noProof/>
            <w:webHidden/>
          </w:rPr>
          <w:t>9</w:t>
        </w:r>
        <w:r>
          <w:rPr>
            <w:noProof/>
            <w:webHidden/>
          </w:rPr>
          <w:fldChar w:fldCharType="end"/>
        </w:r>
      </w:hyperlink>
    </w:p>
    <w:p w14:paraId="0482EE2F" w14:textId="77777777" w:rsidR="00FE15D2" w:rsidRDefault="00FE15D2">
      <w:pPr>
        <w:pStyle w:val="TOC3"/>
        <w:tabs>
          <w:tab w:val="right" w:pos="9638"/>
        </w:tabs>
        <w:rPr>
          <w:rFonts w:eastAsia="Batang"/>
          <w:i w:val="0"/>
          <w:iCs w:val="0"/>
          <w:noProof/>
          <w:sz w:val="24"/>
          <w:szCs w:val="24"/>
          <w:lang w:eastAsia="ko-KR"/>
        </w:rPr>
      </w:pPr>
      <w:hyperlink w:anchor="_Toc101132945" w:history="1">
        <w:r w:rsidRPr="009103CA">
          <w:rPr>
            <w:rStyle w:val="Hyperlink"/>
            <w:noProof/>
          </w:rPr>
          <w:t>Social Subnet:</w:t>
        </w:r>
        <w:r>
          <w:rPr>
            <w:noProof/>
            <w:webHidden/>
          </w:rPr>
          <w:tab/>
        </w:r>
        <w:r>
          <w:rPr>
            <w:noProof/>
            <w:webHidden/>
          </w:rPr>
          <w:fldChar w:fldCharType="begin"/>
        </w:r>
        <w:r>
          <w:rPr>
            <w:noProof/>
            <w:webHidden/>
          </w:rPr>
          <w:instrText xml:space="preserve"> PAGEREF _Toc101132945 \h </w:instrText>
        </w:r>
        <w:r w:rsidR="004431FE">
          <w:rPr>
            <w:noProof/>
          </w:rPr>
        </w:r>
        <w:r>
          <w:rPr>
            <w:noProof/>
            <w:webHidden/>
          </w:rPr>
          <w:fldChar w:fldCharType="separate"/>
        </w:r>
        <w:r w:rsidR="00BD29F0">
          <w:rPr>
            <w:noProof/>
            <w:webHidden/>
          </w:rPr>
          <w:t>10</w:t>
        </w:r>
        <w:r>
          <w:rPr>
            <w:noProof/>
            <w:webHidden/>
          </w:rPr>
          <w:fldChar w:fldCharType="end"/>
        </w:r>
      </w:hyperlink>
    </w:p>
    <w:p w14:paraId="2DF823D8" w14:textId="77777777" w:rsidR="00FE15D2" w:rsidRDefault="00FE15D2">
      <w:pPr>
        <w:pStyle w:val="TOC3"/>
        <w:tabs>
          <w:tab w:val="right" w:pos="9638"/>
        </w:tabs>
        <w:rPr>
          <w:rFonts w:eastAsia="Batang"/>
          <w:i w:val="0"/>
          <w:iCs w:val="0"/>
          <w:noProof/>
          <w:sz w:val="24"/>
          <w:szCs w:val="24"/>
          <w:lang w:eastAsia="ko-KR"/>
        </w:rPr>
      </w:pPr>
      <w:hyperlink w:anchor="_Toc101132946" w:history="1">
        <w:r w:rsidRPr="009103CA">
          <w:rPr>
            <w:rStyle w:val="Hyperlink"/>
            <w:noProof/>
          </w:rPr>
          <w:t>Technological Subnet:</w:t>
        </w:r>
        <w:r>
          <w:rPr>
            <w:noProof/>
            <w:webHidden/>
          </w:rPr>
          <w:tab/>
        </w:r>
        <w:r>
          <w:rPr>
            <w:noProof/>
            <w:webHidden/>
          </w:rPr>
          <w:fldChar w:fldCharType="begin"/>
        </w:r>
        <w:r>
          <w:rPr>
            <w:noProof/>
            <w:webHidden/>
          </w:rPr>
          <w:instrText xml:space="preserve"> PAGEREF _Toc101132946 \h </w:instrText>
        </w:r>
        <w:r w:rsidR="004431FE">
          <w:rPr>
            <w:noProof/>
          </w:rPr>
        </w:r>
        <w:r>
          <w:rPr>
            <w:noProof/>
            <w:webHidden/>
          </w:rPr>
          <w:fldChar w:fldCharType="separate"/>
        </w:r>
        <w:r w:rsidR="00BD29F0">
          <w:rPr>
            <w:noProof/>
            <w:webHidden/>
          </w:rPr>
          <w:t>10</w:t>
        </w:r>
        <w:r>
          <w:rPr>
            <w:noProof/>
            <w:webHidden/>
          </w:rPr>
          <w:fldChar w:fldCharType="end"/>
        </w:r>
      </w:hyperlink>
    </w:p>
    <w:p w14:paraId="2383D3BC" w14:textId="77777777" w:rsidR="00FE15D2" w:rsidRDefault="00FE15D2">
      <w:pPr>
        <w:pStyle w:val="TOC2"/>
        <w:rPr>
          <w:rFonts w:eastAsia="Batang"/>
          <w:i w:val="0"/>
          <w:smallCaps w:val="0"/>
          <w:sz w:val="24"/>
          <w:szCs w:val="24"/>
          <w:lang w:eastAsia="ko-KR"/>
        </w:rPr>
      </w:pPr>
      <w:hyperlink w:anchor="_Toc101132947" w:history="1">
        <w:r w:rsidRPr="009103CA">
          <w:rPr>
            <w:rStyle w:val="Hyperlink"/>
          </w:rPr>
          <w:t>Risks Subnet:</w:t>
        </w:r>
        <w:r>
          <w:rPr>
            <w:webHidden/>
          </w:rPr>
          <w:tab/>
        </w:r>
        <w:r>
          <w:rPr>
            <w:webHidden/>
          </w:rPr>
          <w:fldChar w:fldCharType="begin"/>
        </w:r>
        <w:r>
          <w:rPr>
            <w:webHidden/>
          </w:rPr>
          <w:instrText xml:space="preserve"> PAGEREF _Toc101132947 \h </w:instrText>
        </w:r>
        <w:r>
          <w:rPr>
            <w:webHidden/>
          </w:rPr>
          <w:fldChar w:fldCharType="separate"/>
        </w:r>
        <w:r w:rsidR="00BD29F0">
          <w:rPr>
            <w:webHidden/>
          </w:rPr>
          <w:t>11</w:t>
        </w:r>
        <w:r>
          <w:rPr>
            <w:webHidden/>
          </w:rPr>
          <w:fldChar w:fldCharType="end"/>
        </w:r>
      </w:hyperlink>
    </w:p>
    <w:p w14:paraId="135EAAF7" w14:textId="77777777" w:rsidR="00FE15D2" w:rsidRDefault="00FE15D2">
      <w:pPr>
        <w:pStyle w:val="TOC3"/>
        <w:tabs>
          <w:tab w:val="right" w:pos="9638"/>
        </w:tabs>
        <w:rPr>
          <w:rFonts w:eastAsia="Batang"/>
          <w:i w:val="0"/>
          <w:iCs w:val="0"/>
          <w:noProof/>
          <w:sz w:val="24"/>
          <w:szCs w:val="24"/>
          <w:lang w:eastAsia="ko-KR"/>
        </w:rPr>
      </w:pPr>
      <w:hyperlink w:anchor="_Toc101132948" w:history="1">
        <w:r w:rsidRPr="009103CA">
          <w:rPr>
            <w:rStyle w:val="Hyperlink"/>
            <w:noProof/>
          </w:rPr>
          <w:t>Economic Subnet:</w:t>
        </w:r>
        <w:r>
          <w:rPr>
            <w:noProof/>
            <w:webHidden/>
          </w:rPr>
          <w:tab/>
        </w:r>
        <w:r>
          <w:rPr>
            <w:noProof/>
            <w:webHidden/>
          </w:rPr>
          <w:fldChar w:fldCharType="begin"/>
        </w:r>
        <w:r>
          <w:rPr>
            <w:noProof/>
            <w:webHidden/>
          </w:rPr>
          <w:instrText xml:space="preserve"> PAGEREF _Toc101132948 \h </w:instrText>
        </w:r>
        <w:r w:rsidR="004431FE">
          <w:rPr>
            <w:noProof/>
          </w:rPr>
        </w:r>
        <w:r>
          <w:rPr>
            <w:noProof/>
            <w:webHidden/>
          </w:rPr>
          <w:fldChar w:fldCharType="separate"/>
        </w:r>
        <w:r w:rsidR="00BD29F0">
          <w:rPr>
            <w:noProof/>
            <w:webHidden/>
          </w:rPr>
          <w:t>12</w:t>
        </w:r>
        <w:r>
          <w:rPr>
            <w:noProof/>
            <w:webHidden/>
          </w:rPr>
          <w:fldChar w:fldCharType="end"/>
        </w:r>
      </w:hyperlink>
    </w:p>
    <w:p w14:paraId="31D18D23" w14:textId="77777777" w:rsidR="00FE15D2" w:rsidRDefault="00FE15D2">
      <w:pPr>
        <w:pStyle w:val="TOC3"/>
        <w:tabs>
          <w:tab w:val="right" w:pos="9638"/>
        </w:tabs>
        <w:rPr>
          <w:rFonts w:eastAsia="Batang"/>
          <w:i w:val="0"/>
          <w:iCs w:val="0"/>
          <w:noProof/>
          <w:sz w:val="24"/>
          <w:szCs w:val="24"/>
          <w:lang w:eastAsia="ko-KR"/>
        </w:rPr>
      </w:pPr>
      <w:hyperlink w:anchor="_Toc101132949" w:history="1">
        <w:r w:rsidRPr="009103CA">
          <w:rPr>
            <w:rStyle w:val="Hyperlink"/>
            <w:noProof/>
          </w:rPr>
          <w:t>Political Subnet:</w:t>
        </w:r>
        <w:r>
          <w:rPr>
            <w:noProof/>
            <w:webHidden/>
          </w:rPr>
          <w:tab/>
        </w:r>
        <w:r>
          <w:rPr>
            <w:noProof/>
            <w:webHidden/>
          </w:rPr>
          <w:fldChar w:fldCharType="begin"/>
        </w:r>
        <w:r>
          <w:rPr>
            <w:noProof/>
            <w:webHidden/>
          </w:rPr>
          <w:instrText xml:space="preserve"> PAGEREF _Toc101132949 \h </w:instrText>
        </w:r>
        <w:r w:rsidR="004431FE">
          <w:rPr>
            <w:noProof/>
          </w:rPr>
        </w:r>
        <w:r>
          <w:rPr>
            <w:noProof/>
            <w:webHidden/>
          </w:rPr>
          <w:fldChar w:fldCharType="separate"/>
        </w:r>
        <w:r w:rsidR="00BD29F0">
          <w:rPr>
            <w:noProof/>
            <w:webHidden/>
          </w:rPr>
          <w:t>12</w:t>
        </w:r>
        <w:r>
          <w:rPr>
            <w:noProof/>
            <w:webHidden/>
          </w:rPr>
          <w:fldChar w:fldCharType="end"/>
        </w:r>
      </w:hyperlink>
    </w:p>
    <w:p w14:paraId="4F205586" w14:textId="77777777" w:rsidR="00FE15D2" w:rsidRDefault="00FE15D2">
      <w:pPr>
        <w:pStyle w:val="TOC3"/>
        <w:tabs>
          <w:tab w:val="right" w:pos="9638"/>
        </w:tabs>
        <w:rPr>
          <w:rFonts w:eastAsia="Batang"/>
          <w:i w:val="0"/>
          <w:iCs w:val="0"/>
          <w:noProof/>
          <w:sz w:val="24"/>
          <w:szCs w:val="24"/>
          <w:lang w:eastAsia="ko-KR"/>
        </w:rPr>
      </w:pPr>
      <w:hyperlink w:anchor="_Toc101132950" w:history="1">
        <w:r w:rsidRPr="009103CA">
          <w:rPr>
            <w:rStyle w:val="Hyperlink"/>
            <w:noProof/>
          </w:rPr>
          <w:t>Social Subnet:</w:t>
        </w:r>
        <w:r>
          <w:rPr>
            <w:noProof/>
            <w:webHidden/>
          </w:rPr>
          <w:tab/>
        </w:r>
        <w:r>
          <w:rPr>
            <w:noProof/>
            <w:webHidden/>
          </w:rPr>
          <w:fldChar w:fldCharType="begin"/>
        </w:r>
        <w:r>
          <w:rPr>
            <w:noProof/>
            <w:webHidden/>
          </w:rPr>
          <w:instrText xml:space="preserve"> PAGEREF _Toc101132950 \h </w:instrText>
        </w:r>
        <w:r w:rsidR="004431FE">
          <w:rPr>
            <w:noProof/>
          </w:rPr>
        </w:r>
        <w:r>
          <w:rPr>
            <w:noProof/>
            <w:webHidden/>
          </w:rPr>
          <w:fldChar w:fldCharType="separate"/>
        </w:r>
        <w:r w:rsidR="00BD29F0">
          <w:rPr>
            <w:noProof/>
            <w:webHidden/>
          </w:rPr>
          <w:t>13</w:t>
        </w:r>
        <w:r>
          <w:rPr>
            <w:noProof/>
            <w:webHidden/>
          </w:rPr>
          <w:fldChar w:fldCharType="end"/>
        </w:r>
      </w:hyperlink>
    </w:p>
    <w:p w14:paraId="267DDF68" w14:textId="77777777" w:rsidR="00FE15D2" w:rsidRDefault="00FE15D2">
      <w:pPr>
        <w:pStyle w:val="TOC3"/>
        <w:tabs>
          <w:tab w:val="right" w:pos="9638"/>
        </w:tabs>
        <w:rPr>
          <w:rFonts w:eastAsia="Batang"/>
          <w:i w:val="0"/>
          <w:iCs w:val="0"/>
          <w:noProof/>
          <w:sz w:val="24"/>
          <w:szCs w:val="24"/>
          <w:lang w:eastAsia="ko-KR"/>
        </w:rPr>
      </w:pPr>
      <w:hyperlink w:anchor="_Toc101132951" w:history="1">
        <w:r w:rsidRPr="009103CA">
          <w:rPr>
            <w:rStyle w:val="Hyperlink"/>
            <w:noProof/>
          </w:rPr>
          <w:t>Technological Subnet:</w:t>
        </w:r>
        <w:r>
          <w:rPr>
            <w:noProof/>
            <w:webHidden/>
          </w:rPr>
          <w:tab/>
        </w:r>
        <w:r>
          <w:rPr>
            <w:noProof/>
            <w:webHidden/>
          </w:rPr>
          <w:fldChar w:fldCharType="begin"/>
        </w:r>
        <w:r>
          <w:rPr>
            <w:noProof/>
            <w:webHidden/>
          </w:rPr>
          <w:instrText xml:space="preserve"> PAGEREF _Toc101132951 \h </w:instrText>
        </w:r>
        <w:r w:rsidR="004431FE">
          <w:rPr>
            <w:noProof/>
          </w:rPr>
        </w:r>
        <w:r>
          <w:rPr>
            <w:noProof/>
            <w:webHidden/>
          </w:rPr>
          <w:fldChar w:fldCharType="separate"/>
        </w:r>
        <w:r w:rsidR="00BD29F0">
          <w:rPr>
            <w:noProof/>
            <w:webHidden/>
          </w:rPr>
          <w:t>13</w:t>
        </w:r>
        <w:r>
          <w:rPr>
            <w:noProof/>
            <w:webHidden/>
          </w:rPr>
          <w:fldChar w:fldCharType="end"/>
        </w:r>
      </w:hyperlink>
    </w:p>
    <w:p w14:paraId="45F05792" w14:textId="77777777" w:rsidR="00300CA6" w:rsidRPr="00300CA6" w:rsidRDefault="00FE15D2" w:rsidP="00300CA6">
      <w:pPr>
        <w:rPr>
          <w:b/>
          <w:color w:val="0000FF"/>
          <w:sz w:val="28"/>
          <w:szCs w:val="28"/>
        </w:rPr>
        <w:sectPr w:rsidR="00300CA6" w:rsidRPr="00300CA6" w:rsidSect="00AD1EAB">
          <w:footerReference w:type="even" r:id="rId7"/>
          <w:footerReference w:type="default" r:id="rId8"/>
          <w:pgSz w:w="12240" w:h="15840" w:code="1"/>
          <w:pgMar w:top="1296" w:right="1296" w:bottom="1296" w:left="1296" w:header="720" w:footer="720" w:gutter="0"/>
          <w:cols w:space="720"/>
          <w:docGrid w:linePitch="360"/>
        </w:sectPr>
      </w:pPr>
      <w:r>
        <w:rPr>
          <w:b/>
          <w:bCs/>
          <w:caps/>
          <w:noProof/>
          <w:color w:val="0000FF"/>
          <w:sz w:val="28"/>
          <w:szCs w:val="28"/>
        </w:rPr>
        <w:fldChar w:fldCharType="end"/>
      </w:r>
    </w:p>
    <w:p w14:paraId="305C5E1F" w14:textId="77777777" w:rsidR="00724A2C" w:rsidRDefault="000F0C4E" w:rsidP="00724A2C">
      <w:pPr>
        <w:pStyle w:val="Heading1"/>
      </w:pPr>
      <w:bookmarkStart w:id="1" w:name="_Toc96664772"/>
      <w:bookmarkStart w:id="2" w:name="_Toc96664840"/>
      <w:bookmarkStart w:id="3" w:name="_Toc96664980"/>
      <w:bookmarkStart w:id="4" w:name="_Toc96687112"/>
      <w:bookmarkStart w:id="5" w:name="_Toc96702461"/>
      <w:bookmarkStart w:id="6" w:name="_Toc101132922"/>
      <w:r>
        <w:lastRenderedPageBreak/>
        <w:t xml:space="preserve">Introduction and </w:t>
      </w:r>
      <w:r w:rsidR="00931F65">
        <w:t>Background</w:t>
      </w:r>
      <w:r w:rsidR="00724A2C">
        <w:t>.</w:t>
      </w:r>
      <w:bookmarkEnd w:id="1"/>
      <w:bookmarkEnd w:id="2"/>
      <w:bookmarkEnd w:id="3"/>
      <w:bookmarkEnd w:id="4"/>
      <w:bookmarkEnd w:id="5"/>
      <w:bookmarkEnd w:id="6"/>
    </w:p>
    <w:p w14:paraId="62939C2F" w14:textId="77777777" w:rsidR="00C97348" w:rsidRDefault="00C97348" w:rsidP="00C97348"/>
    <w:p w14:paraId="53DB9782" w14:textId="77777777" w:rsidR="000F0C4E" w:rsidRPr="000F6397" w:rsidRDefault="000F0C4E" w:rsidP="005F0335">
      <w:pPr>
        <w:spacing w:line="360" w:lineRule="auto"/>
      </w:pPr>
      <w:r w:rsidRPr="000F6397">
        <w:t xml:space="preserve">Many corporate and several political leaders in Allegheny County, Pennsylvania are proposing the idea of a city-county government merger.  The Pittsburgh Post-Gazette reported on September 16, 2003 that the </w:t>
      </w:r>
      <w:r w:rsidRPr="000F6397">
        <w:rPr>
          <w:i/>
        </w:rPr>
        <w:t>Allegheny Conference on Community Development</w:t>
      </w:r>
      <w:r w:rsidRPr="000F6397">
        <w:t>, a regional think tank, recommended that Pittsburgh city government merge with Allegheny County government.  Additionally, they recommended that some overlapping services be merged to ameliorate impending financial distress.  Then county executive, Jim Roddey, and Pittsburgh mayor, Tom Murphy, both endorsed the plan.  The local legislature, however, was less enthusiastic about a full city-county merger, but did support the merging of overlapping city and county services such as the purchasing of supplies and the provision of police services.  The debate over this merger is not a new one to the people of Allegheny County.  In fact, it is a natural emergent characteristic of the Commonwealth, its people and the founding values upon which it was created.</w:t>
      </w:r>
    </w:p>
    <w:p w14:paraId="2A50274D" w14:textId="77777777" w:rsidR="000F0C4E" w:rsidRDefault="000F0C4E" w:rsidP="005F0335">
      <w:pPr>
        <w:spacing w:line="360" w:lineRule="auto"/>
      </w:pPr>
    </w:p>
    <w:p w14:paraId="60007CFA" w14:textId="77777777" w:rsidR="000F0C4E" w:rsidRPr="000F6397" w:rsidRDefault="000F0C4E" w:rsidP="005F0335">
      <w:pPr>
        <w:spacing w:line="360" w:lineRule="auto"/>
      </w:pPr>
      <w:r w:rsidRPr="000F6397">
        <w:t>William Penn, Father of Pennsylvania, not only developed the geographic area that is called Pennsylvania, but he also fostered the pioneering, independent spirit that Pennsylvanians live by even to this day.  Penn envisioned Pennsylvania as the bastion of religious tolerance and individual liberty for people fleeing religious intolerance in Europe.  A natural component of such individualism was the establishment of governing units with limited powers.  The “smaller government” concept led to the development of Pennsylvania’s township system where the townships provide services to their respective communities while the larger and more encompassing county government takes a secondary role.  Penn called his vision of Pennsylvania his “Holy Experiment.”  His unique vision conceived the Commonwealth of Pennsylvania and within it, the city of Philadelphia – the birthplace of the Declaration of Independence, the seed that would maturate into the United States of America.</w:t>
      </w:r>
    </w:p>
    <w:p w14:paraId="0DC77204" w14:textId="77777777" w:rsidR="000F0C4E" w:rsidRDefault="000F0C4E" w:rsidP="005F0335">
      <w:pPr>
        <w:spacing w:line="360" w:lineRule="auto"/>
      </w:pPr>
    </w:p>
    <w:p w14:paraId="376DCC36" w14:textId="77777777" w:rsidR="000F0C4E" w:rsidRPr="000F6397" w:rsidRDefault="000F0C4E" w:rsidP="005F0335">
      <w:pPr>
        <w:spacing w:line="360" w:lineRule="auto"/>
      </w:pPr>
      <w:r w:rsidRPr="000F6397">
        <w:t>Penn’s plan for smaller, more in</w:t>
      </w:r>
      <w:r w:rsidR="005F0335">
        <w:t>dependent government systems within</w:t>
      </w:r>
      <w:r w:rsidRPr="000F6397">
        <w:t xml:space="preserve"> Pennsylvania has today created an interesting situation in Allegheny County which is located in the southwestern region of Pennsylvania and contains Pittsburgh along with numerous smaller municipalities.  Allegheny County was founded in 1788.  At that time it </w:t>
      </w:r>
      <w:r w:rsidR="005F0335">
        <w:t>consisted</w:t>
      </w:r>
      <w:r w:rsidRPr="000F6397">
        <w:t xml:space="preserve"> of just seven (7) townships.  Today there are 130 local municipalities.  Most of the 130 municipalities wer</w:t>
      </w:r>
      <w:r w:rsidR="005F0335">
        <w:t xml:space="preserve">e created primarily during the </w:t>
      </w:r>
      <w:r w:rsidR="005F0335">
        <w:lastRenderedPageBreak/>
        <w:t>Industrial R</w:t>
      </w:r>
      <w:r w:rsidRPr="000F6397">
        <w:t>evolution as a direct outgrowth of the people’s need for individually tailored services to achieve their various business, farm, or residential community goals.  The laws of Pennsylvania made the formation of these communities an easy matter.  Therefore, whenever a group of citizens or businessmen wanted to create a community that catered to their needs, they found a receptive legal environment in which to do so.  This method worked extremely well; it created the industrial powerhouse that built America during the 19</w:t>
      </w:r>
      <w:r w:rsidRPr="000F6397">
        <w:rPr>
          <w:vertAlign w:val="superscript"/>
        </w:rPr>
        <w:t>th</w:t>
      </w:r>
      <w:r w:rsidRPr="000F6397">
        <w:t xml:space="preserve"> and 20</w:t>
      </w:r>
      <w:r w:rsidRPr="000F6397">
        <w:rPr>
          <w:vertAlign w:val="superscript"/>
        </w:rPr>
        <w:t>th</w:t>
      </w:r>
      <w:r w:rsidRPr="000F6397">
        <w:t xml:space="preserve"> Centuries.  </w:t>
      </w:r>
    </w:p>
    <w:p w14:paraId="0A3FF568" w14:textId="77777777" w:rsidR="000F0C4E" w:rsidRDefault="000F0C4E" w:rsidP="005F0335">
      <w:pPr>
        <w:spacing w:line="360" w:lineRule="auto"/>
      </w:pPr>
    </w:p>
    <w:p w14:paraId="52B65CB0" w14:textId="77777777" w:rsidR="000F0C4E" w:rsidRDefault="000F0C4E" w:rsidP="005F0335">
      <w:pPr>
        <w:spacing w:line="360" w:lineRule="auto"/>
      </w:pPr>
      <w:r w:rsidRPr="000F6397">
        <w:t>Consequently, for almost 140 years, the people of southwestern Pennsylvania divided their communities and governments according to local utilitarian benefit.  In addition to the splits, however, there were also instances of communities merging in order to take advantage of economies of scale.  The result was a myriad of municipal splittings and mergings among various communities.  The community mergers were not</w:t>
      </w:r>
      <w:r w:rsidR="005F0335">
        <w:t xml:space="preserve"> always acceptable to the</w:t>
      </w:r>
      <w:r w:rsidRPr="000F6397">
        <w:t xml:space="preserve"> citizenry.  Some of the initiatives to merge were so acrimonious that laws were eventually created that made it very difficult for two or more communities to </w:t>
      </w:r>
      <w:r w:rsidR="005F0335">
        <w:t>unite</w:t>
      </w:r>
      <w:r w:rsidRPr="000F6397">
        <w:t>.  The intent of these laws was to stem the potential for a “hostile” community takeover.</w:t>
      </w:r>
    </w:p>
    <w:p w14:paraId="390EB7D6" w14:textId="77777777" w:rsidR="000F0C4E" w:rsidRPr="000F6397" w:rsidRDefault="000F0C4E" w:rsidP="005F0335">
      <w:pPr>
        <w:spacing w:line="360" w:lineRule="auto"/>
      </w:pPr>
    </w:p>
    <w:p w14:paraId="04AF55CD" w14:textId="77777777" w:rsidR="0094751C" w:rsidRDefault="000F0C4E" w:rsidP="005F0335">
      <w:pPr>
        <w:spacing w:line="360" w:lineRule="auto"/>
      </w:pPr>
      <w:r w:rsidRPr="000F6397">
        <w:t>Today, however, such exuberant community creations have given Allegheny County the arguably dubious reputation of having the most municipalities per capita in the nation.  Each of these areas has its own unique heritage, municipal or city government and system of operations.  Naturally, the still-independent-minded residents of these smaller Pennsylvania municipalities are proud of their communities and have a healthy amount of skepticism when it comes to any potential influence from larger forms of government.  On the other hand, due to a declining industrial economy in the United States, some of these communities are currently facing complex problems.  For example, some economically disadvant</w:t>
      </w:r>
      <w:r>
        <w:t>ag</w:t>
      </w:r>
      <w:r w:rsidRPr="000F6397">
        <w:t xml:space="preserve">ed communities which formerly were home to huge industrial sites now have difficulty providing their citizens with basic services.  Additionally, inefficient taxing systems, political factions and competition for funding and services make it difficult for communities in southwest Pennsylvania to compete economically with other areas of the country.  </w:t>
      </w:r>
    </w:p>
    <w:p w14:paraId="557B50C5" w14:textId="77777777" w:rsidR="0094751C" w:rsidRDefault="0094751C" w:rsidP="005F0335">
      <w:pPr>
        <w:spacing w:line="360" w:lineRule="auto"/>
      </w:pPr>
    </w:p>
    <w:p w14:paraId="76D6715A" w14:textId="77777777" w:rsidR="0094751C" w:rsidRDefault="0094751C" w:rsidP="005F0335"/>
    <w:p w14:paraId="1BC77718" w14:textId="77777777" w:rsidR="004E12FF" w:rsidRDefault="004E12FF" w:rsidP="005F0335"/>
    <w:p w14:paraId="4E308EB0" w14:textId="77777777" w:rsidR="004F3E28" w:rsidRDefault="004F3E28" w:rsidP="005F0335"/>
    <w:p w14:paraId="37DECDE7" w14:textId="77777777" w:rsidR="00747733" w:rsidRDefault="00747733" w:rsidP="005F0335"/>
    <w:p w14:paraId="798DFA32" w14:textId="77777777" w:rsidR="00747733" w:rsidRPr="00C97348" w:rsidRDefault="00747733" w:rsidP="005F0335">
      <w:pPr>
        <w:sectPr w:rsidR="00747733" w:rsidRPr="00C97348" w:rsidSect="00AD1EAB">
          <w:headerReference w:type="default" r:id="rId9"/>
          <w:footerReference w:type="default" r:id="rId10"/>
          <w:pgSz w:w="12240" w:h="15840" w:code="1"/>
          <w:pgMar w:top="1296" w:right="1296" w:bottom="1296" w:left="1296" w:header="720" w:footer="720" w:gutter="0"/>
          <w:pgNumType w:start="1"/>
          <w:cols w:space="720"/>
          <w:docGrid w:linePitch="360"/>
        </w:sectPr>
      </w:pPr>
    </w:p>
    <w:p w14:paraId="56C443DA" w14:textId="77777777" w:rsidR="00AD1EAB" w:rsidRDefault="00931F65" w:rsidP="005F0335">
      <w:pPr>
        <w:pStyle w:val="Heading1"/>
      </w:pPr>
      <w:bookmarkStart w:id="7" w:name="_Toc96664773"/>
      <w:bookmarkStart w:id="8" w:name="_Toc96664841"/>
      <w:bookmarkStart w:id="9" w:name="_Toc96664981"/>
      <w:bookmarkStart w:id="10" w:name="_Toc96687113"/>
      <w:bookmarkStart w:id="11" w:name="_Toc96702462"/>
      <w:bookmarkStart w:id="12" w:name="_Toc101132923"/>
      <w:r>
        <w:lastRenderedPageBreak/>
        <w:t>Alternatives</w:t>
      </w:r>
      <w:r w:rsidR="00EA248B" w:rsidRPr="00C85F18">
        <w:t>.</w:t>
      </w:r>
      <w:bookmarkEnd w:id="7"/>
      <w:bookmarkEnd w:id="8"/>
      <w:bookmarkEnd w:id="9"/>
      <w:bookmarkEnd w:id="10"/>
      <w:bookmarkEnd w:id="11"/>
      <w:bookmarkEnd w:id="12"/>
    </w:p>
    <w:p w14:paraId="426BED6B" w14:textId="77777777" w:rsidR="00EA248B" w:rsidRDefault="00EA248B" w:rsidP="005F0335"/>
    <w:p w14:paraId="417FF8F0" w14:textId="77777777" w:rsidR="000F0C4E" w:rsidRPr="000F6397" w:rsidRDefault="000F0C4E" w:rsidP="00507DF9">
      <w:pPr>
        <w:spacing w:line="360" w:lineRule="auto"/>
      </w:pPr>
      <w:r w:rsidRPr="000F6397">
        <w:t xml:space="preserve">This purpose of this project is to analyze the potential alternatives in the current proposal to merge the city and county governments within Allegheny County.  Four high-level alternatives will be considered.  </w:t>
      </w:r>
    </w:p>
    <w:p w14:paraId="657DEB92" w14:textId="77777777" w:rsidR="000F0C4E" w:rsidRPr="00721941" w:rsidRDefault="000F0C4E" w:rsidP="005F0335">
      <w:pPr>
        <w:ind w:firstLine="720"/>
      </w:pPr>
    </w:p>
    <w:p w14:paraId="2AC33ED2" w14:textId="77777777" w:rsidR="00507DF9" w:rsidRDefault="00507DF9" w:rsidP="00507DF9">
      <w:pPr>
        <w:numPr>
          <w:ilvl w:val="0"/>
          <w:numId w:val="5"/>
        </w:numPr>
      </w:pPr>
      <w:r>
        <w:rPr>
          <w:b/>
        </w:rPr>
        <w:t xml:space="preserve">Full  </w:t>
      </w:r>
      <w:r w:rsidRPr="00721941">
        <w:rPr>
          <w:b/>
        </w:rPr>
        <w:t>Merger</w:t>
      </w:r>
      <w:r w:rsidRPr="00721941">
        <w:t xml:space="preserve"> – All government entities including the city of Pittsburgh, Allegheny County and local municipalities are merged into one</w:t>
      </w:r>
      <w:r>
        <w:t xml:space="preserve"> government entity called Allegheny, County, Pennsylvania</w:t>
      </w:r>
    </w:p>
    <w:p w14:paraId="1F4DBEA8" w14:textId="77777777" w:rsidR="00507DF9" w:rsidRPr="00507DF9" w:rsidRDefault="00507DF9" w:rsidP="00507DF9">
      <w:pPr>
        <w:ind w:left="360"/>
        <w:rPr>
          <w:sz w:val="16"/>
          <w:szCs w:val="16"/>
        </w:rPr>
      </w:pPr>
    </w:p>
    <w:p w14:paraId="0497E7A3" w14:textId="77777777" w:rsidR="00507DF9" w:rsidRDefault="00507DF9" w:rsidP="00507DF9">
      <w:pPr>
        <w:numPr>
          <w:ilvl w:val="0"/>
          <w:numId w:val="5"/>
        </w:numPr>
      </w:pPr>
      <w:r>
        <w:rPr>
          <w:b/>
        </w:rPr>
        <w:t>Morph City to County</w:t>
      </w:r>
      <w:r w:rsidRPr="00721941">
        <w:t xml:space="preserve"> – The city of Pittsburgh and Allegheny County become one entity called </w:t>
      </w:r>
      <w:r w:rsidRPr="00721941">
        <w:rPr>
          <w:i/>
        </w:rPr>
        <w:t>Metro Pittsburgh</w:t>
      </w:r>
      <w:r>
        <w:rPr>
          <w:i/>
        </w:rPr>
        <w:t>.</w:t>
      </w:r>
      <w:r>
        <w:t xml:space="preserve">  All services, leadership and political offices coalesce into the Allegheny County equivalent, leaving the County of Allegheny leadership and services structure</w:t>
      </w:r>
    </w:p>
    <w:p w14:paraId="529DF8F5" w14:textId="77777777" w:rsidR="00507DF9" w:rsidRPr="00507DF9" w:rsidRDefault="00507DF9" w:rsidP="00507DF9">
      <w:pPr>
        <w:rPr>
          <w:sz w:val="16"/>
          <w:szCs w:val="16"/>
        </w:rPr>
      </w:pPr>
    </w:p>
    <w:p w14:paraId="1164B74F" w14:textId="77777777" w:rsidR="00507DF9" w:rsidRDefault="00507DF9" w:rsidP="00507DF9">
      <w:pPr>
        <w:numPr>
          <w:ilvl w:val="0"/>
          <w:numId w:val="5"/>
        </w:numPr>
      </w:pPr>
      <w:r w:rsidRPr="00721941">
        <w:rPr>
          <w:b/>
        </w:rPr>
        <w:t>Merge</w:t>
      </w:r>
      <w:r>
        <w:rPr>
          <w:b/>
        </w:rPr>
        <w:t xml:space="preserve"> Services Only</w:t>
      </w:r>
      <w:r w:rsidRPr="00721941">
        <w:t xml:space="preserve"> – Redundant services from among all government entities are merged</w:t>
      </w:r>
      <w:r>
        <w:t xml:space="preserve"> throughout Allegheny County;  This is a full expansion to merge all services that began with the 911 Centers merge</w:t>
      </w:r>
    </w:p>
    <w:p w14:paraId="5FD8FF2E" w14:textId="77777777" w:rsidR="00507DF9" w:rsidRPr="00507DF9" w:rsidRDefault="00507DF9" w:rsidP="00507DF9">
      <w:pPr>
        <w:rPr>
          <w:sz w:val="16"/>
          <w:szCs w:val="16"/>
        </w:rPr>
      </w:pPr>
    </w:p>
    <w:p w14:paraId="22C26B5E" w14:textId="77777777" w:rsidR="00507DF9" w:rsidRPr="00721941" w:rsidRDefault="00507DF9" w:rsidP="00507DF9">
      <w:pPr>
        <w:numPr>
          <w:ilvl w:val="0"/>
          <w:numId w:val="5"/>
        </w:numPr>
        <w:rPr>
          <w:b/>
        </w:rPr>
      </w:pPr>
      <w:r>
        <w:rPr>
          <w:b/>
        </w:rPr>
        <w:t xml:space="preserve">Do Nothing </w:t>
      </w:r>
      <w:r>
        <w:t>– This is the current Status Quo within the City and County</w:t>
      </w:r>
    </w:p>
    <w:p w14:paraId="179DBEF5" w14:textId="77777777" w:rsidR="000F0C4E" w:rsidRDefault="000F0C4E" w:rsidP="005F0335"/>
    <w:p w14:paraId="19B36D43" w14:textId="77777777" w:rsidR="00DF3CA6" w:rsidRDefault="00DF3CA6" w:rsidP="00DF3CA6">
      <w:pPr>
        <w:spacing w:line="360" w:lineRule="auto"/>
      </w:pPr>
      <w:r>
        <w:t>The first</w:t>
      </w:r>
      <w:r w:rsidRPr="000F6397">
        <w:t xml:space="preserve"> merge</w:t>
      </w:r>
      <w:r>
        <w:t>r</w:t>
      </w:r>
      <w:r w:rsidRPr="000F6397">
        <w:t xml:space="preserve"> alternative would be to enact a </w:t>
      </w:r>
      <w:r w:rsidRPr="000F6397">
        <w:rPr>
          <w:i/>
        </w:rPr>
        <w:t>full merger</w:t>
      </w:r>
      <w:r w:rsidRPr="000F6397">
        <w:t xml:space="preserve"> by combining all of Allegheny County’s local township governments, as well as the city of Pittsburgh, into one government entity.  This merger would resemble </w:t>
      </w:r>
      <w:r>
        <w:t xml:space="preserve">a more complex version of the uniting of </w:t>
      </w:r>
      <w:r w:rsidRPr="000F6397">
        <w:t>Pittsburgh and Allegheny County governments</w:t>
      </w:r>
      <w:r>
        <w:t>, because in this alternative, the sm</w:t>
      </w:r>
      <w:r w:rsidRPr="000F6397">
        <w:t xml:space="preserve">all municipalities would be dissolved as well.   The localized political power and the services of the small communities would be eliminated through the merger and all governmental authority and </w:t>
      </w:r>
      <w:r>
        <w:t xml:space="preserve">responsibility for </w:t>
      </w:r>
      <w:r w:rsidRPr="000F6397">
        <w:t xml:space="preserve">services would be at the county level.  </w:t>
      </w:r>
    </w:p>
    <w:p w14:paraId="137355EB" w14:textId="77777777" w:rsidR="00DF3CA6" w:rsidRDefault="00DF3CA6" w:rsidP="005F0335">
      <w:pPr>
        <w:spacing w:line="360" w:lineRule="auto"/>
      </w:pPr>
    </w:p>
    <w:p w14:paraId="4AB3E326" w14:textId="77777777" w:rsidR="000F0C4E" w:rsidRPr="000F6397" w:rsidRDefault="00DF3CA6" w:rsidP="005F0335">
      <w:pPr>
        <w:spacing w:line="360" w:lineRule="auto"/>
      </w:pPr>
      <w:r>
        <w:t>The second</w:t>
      </w:r>
      <w:r w:rsidR="000F0C4E" w:rsidRPr="000F6397">
        <w:t xml:space="preserve"> alternative to merging city and county governments would involve incorporating the city of Pittsburgh directly into Allegheny County.  Allegheny County would “swallow” the city of Pittsburgh and the resulting entity would be known as </w:t>
      </w:r>
      <w:r w:rsidR="000F0C4E" w:rsidRPr="000F6397">
        <w:rPr>
          <w:i/>
        </w:rPr>
        <w:t>Metro Pittsburgh.</w:t>
      </w:r>
      <w:r w:rsidR="000F0C4E" w:rsidRPr="000F6397">
        <w:t xml:space="preserve">  </w:t>
      </w:r>
      <w:r w:rsidR="000F0C4E" w:rsidRPr="00121C7B">
        <w:t xml:space="preserve">Metro Pittsburgh </w:t>
      </w:r>
      <w:r w:rsidR="000F0C4E">
        <w:t xml:space="preserve">would </w:t>
      </w:r>
      <w:r w:rsidR="000F0C4E" w:rsidRPr="000F6397">
        <w:t>take Pittsburgh from its current rank as the 54</w:t>
      </w:r>
      <w:r w:rsidR="000F0C4E" w:rsidRPr="000F6397">
        <w:rPr>
          <w:vertAlign w:val="superscript"/>
        </w:rPr>
        <w:t>th</w:t>
      </w:r>
      <w:r w:rsidR="000F0C4E">
        <w:t xml:space="preserve"> largest city in the United States</w:t>
      </w:r>
      <w:r w:rsidR="000F0C4E" w:rsidRPr="000F6397">
        <w:t xml:space="preserve"> to the 7</w:t>
      </w:r>
      <w:r w:rsidR="000F0C4E" w:rsidRPr="000F6397">
        <w:rPr>
          <w:vertAlign w:val="superscript"/>
        </w:rPr>
        <w:t>th</w:t>
      </w:r>
      <w:r w:rsidR="000F0C4E" w:rsidRPr="000F6397">
        <w:t xml:space="preserve"> largest.  It would be larger in terms of population than Boston, Dallas, and San Francisco to name a few.  The merger would occur </w:t>
      </w:r>
      <w:r w:rsidR="000F0C4E">
        <w:t xml:space="preserve">in </w:t>
      </w:r>
      <w:r w:rsidR="000F0C4E" w:rsidRPr="000F6397">
        <w:t>two ways.  First, one</w:t>
      </w:r>
      <w:r w:rsidR="000F0C4E">
        <w:t xml:space="preserve"> office would be created uniting</w:t>
      </w:r>
      <w:r w:rsidR="000F0C4E" w:rsidRPr="000F6397">
        <w:t xml:space="preserve"> Pittsburgh and Allegheny County where now there two.  For example, two human resource departments become </w:t>
      </w:r>
      <w:r w:rsidR="000F0C4E">
        <w:t xml:space="preserve">one human resource department, and </w:t>
      </w:r>
      <w:r w:rsidR="000F0C4E" w:rsidRPr="000F6397">
        <w:t xml:space="preserve">two information services departments become one information services department.  Furthermore, the </w:t>
      </w:r>
      <w:r w:rsidR="000F0C4E">
        <w:t xml:space="preserve">respective </w:t>
      </w:r>
      <w:r w:rsidR="000F0C4E" w:rsidRPr="000F6397">
        <w:t xml:space="preserve">political positions would be consolidated into </w:t>
      </w:r>
      <w:r w:rsidR="000F0C4E">
        <w:lastRenderedPageBreak/>
        <w:t>singular positions</w:t>
      </w:r>
      <w:r w:rsidR="000F0C4E" w:rsidRPr="000F6397">
        <w:t xml:space="preserve">.  There would no longer be a Pittsburgh mayor and a county executive.  There would just be one mayor.  Crucial for this alternative, however, is that the small municipal governments would not be eliminated. Municipalities could still elect town councils, collect taxes and maintain a police force, for example.   </w:t>
      </w:r>
    </w:p>
    <w:p w14:paraId="721E0D48" w14:textId="77777777" w:rsidR="000F0C4E" w:rsidRDefault="000F0C4E" w:rsidP="005F0335">
      <w:pPr>
        <w:spacing w:line="360" w:lineRule="auto"/>
      </w:pPr>
      <w:r>
        <w:t xml:space="preserve"> </w:t>
      </w:r>
    </w:p>
    <w:p w14:paraId="05F07341" w14:textId="77777777" w:rsidR="005F0335" w:rsidRDefault="000F0C4E" w:rsidP="005F0335">
      <w:pPr>
        <w:spacing w:line="360" w:lineRule="auto"/>
      </w:pPr>
      <w:r w:rsidRPr="000F6397">
        <w:t xml:space="preserve">The </w:t>
      </w:r>
      <w:r w:rsidR="00DF3CA6">
        <w:t>third</w:t>
      </w:r>
      <w:r w:rsidRPr="000F6397">
        <w:t xml:space="preserve"> alternative would be to merge only those services where there is duplication of effort.  In this scenario, the city of Pittsburgh would remain as it is now – a politically separate entity.  However, it would coordinate public services with the county.  Some examples to merging just services would be joint economic development initiatives, facility and vehicle maintenance, public works, purchasing supplies and providing road repair and maintenance.  As of the publication of this project, some consolidation </w:t>
      </w:r>
      <w:r>
        <w:t>of services has already been implemented</w:t>
      </w:r>
      <w:r w:rsidRPr="000F6397">
        <w:t>.  The city and county 911 centers have been merged into one</w:t>
      </w:r>
      <w:r>
        <w:t xml:space="preserve"> entity</w:t>
      </w:r>
      <w:r w:rsidRPr="000F6397">
        <w:t xml:space="preserve">.  Also, the two bodies now purchase and maintain mobile phone service together.  However, the majority of potentially merged services as those mentioned above </w:t>
      </w:r>
      <w:r>
        <w:t>have not been consolidated.</w:t>
      </w:r>
      <w:r w:rsidRPr="000F6397">
        <w:t xml:space="preserve"> </w:t>
      </w:r>
    </w:p>
    <w:p w14:paraId="74822DE5" w14:textId="77777777" w:rsidR="00DF3CA6" w:rsidRDefault="00DF3CA6" w:rsidP="005F0335">
      <w:pPr>
        <w:spacing w:line="360" w:lineRule="auto"/>
      </w:pPr>
    </w:p>
    <w:p w14:paraId="4127AD9E" w14:textId="77777777" w:rsidR="005F0335" w:rsidRPr="000F6397" w:rsidRDefault="005F0335" w:rsidP="005F0335">
      <w:pPr>
        <w:spacing w:line="360" w:lineRule="auto"/>
      </w:pPr>
      <w:r>
        <w:t xml:space="preserve">It is important to note that in all of the above alternatives the judicial system and local school districts remain intact.  The judicial system is already maintained at the State level.  School districts would remain </w:t>
      </w:r>
      <w:r w:rsidR="00DF3CA6">
        <w:t xml:space="preserve">a </w:t>
      </w:r>
      <w:r>
        <w:t>local</w:t>
      </w:r>
      <w:r w:rsidR="00DF3CA6">
        <w:t xml:space="preserve"> governing body</w:t>
      </w:r>
      <w:r>
        <w:t>.</w:t>
      </w:r>
    </w:p>
    <w:p w14:paraId="2A3C50F4" w14:textId="77777777" w:rsidR="000F0C4E" w:rsidRDefault="000F0C4E" w:rsidP="005F0335">
      <w:pPr>
        <w:spacing w:line="360" w:lineRule="auto"/>
      </w:pPr>
    </w:p>
    <w:p w14:paraId="66FA7036" w14:textId="77777777" w:rsidR="000F0C4E" w:rsidRPr="000F6397" w:rsidRDefault="000F0C4E" w:rsidP="005F0335">
      <w:pPr>
        <w:spacing w:line="360" w:lineRule="auto"/>
      </w:pPr>
      <w:r w:rsidRPr="000F6397">
        <w:t>Finally,</w:t>
      </w:r>
      <w:r>
        <w:t xml:space="preserve"> the ANP analysis considers the option</w:t>
      </w:r>
      <w:r w:rsidRPr="000F6397">
        <w:t xml:space="preserve"> </w:t>
      </w:r>
      <w:r>
        <w:t xml:space="preserve">that </w:t>
      </w:r>
      <w:r w:rsidRPr="000F6397">
        <w:t xml:space="preserve">no merger will occur.  </w:t>
      </w:r>
      <w:r>
        <w:t>In this case Allegheny County would remain in status quo with the possibility of merger left only as an open question.</w:t>
      </w:r>
    </w:p>
    <w:p w14:paraId="30AFC413" w14:textId="77777777" w:rsidR="000F0C4E" w:rsidRPr="000F6397" w:rsidRDefault="000F0C4E" w:rsidP="005F0335">
      <w:pPr>
        <w:spacing w:line="360" w:lineRule="auto"/>
      </w:pPr>
    </w:p>
    <w:p w14:paraId="6201DB6D" w14:textId="77777777" w:rsidR="000F0C4E" w:rsidRPr="000F6397" w:rsidRDefault="000F0C4E" w:rsidP="005F0335">
      <w:pPr>
        <w:spacing w:line="360" w:lineRule="auto"/>
        <w:rPr>
          <w:b/>
          <w:u w:val="single"/>
        </w:rPr>
      </w:pPr>
      <w:r w:rsidRPr="000F6397">
        <w:rPr>
          <w:b/>
          <w:u w:val="single"/>
        </w:rPr>
        <w:t>Methodology</w:t>
      </w:r>
    </w:p>
    <w:p w14:paraId="7C4BCC38" w14:textId="77777777" w:rsidR="000F0C4E" w:rsidRPr="000F6397" w:rsidRDefault="000F0C4E" w:rsidP="005F0335">
      <w:pPr>
        <w:spacing w:line="360" w:lineRule="auto"/>
      </w:pPr>
    </w:p>
    <w:p w14:paraId="02E68891" w14:textId="77777777" w:rsidR="000F0C4E" w:rsidRPr="000F6397" w:rsidRDefault="000F0C4E" w:rsidP="005F0335">
      <w:pPr>
        <w:spacing w:line="360" w:lineRule="auto"/>
        <w:ind w:firstLine="720"/>
      </w:pPr>
    </w:p>
    <w:p w14:paraId="6111DED7" w14:textId="77777777" w:rsidR="000F0C4E" w:rsidRDefault="000F0C4E" w:rsidP="005F0335">
      <w:pPr>
        <w:spacing w:line="360" w:lineRule="auto"/>
      </w:pPr>
      <w:r w:rsidRPr="000F6397">
        <w:t xml:space="preserve">The methodology used for the analysis of the four alternatives is the </w:t>
      </w:r>
      <w:r w:rsidRPr="000F6397">
        <w:rPr>
          <w:i/>
        </w:rPr>
        <w:t xml:space="preserve">Analytical Network Process </w:t>
      </w:r>
      <w:r w:rsidRPr="000F6397">
        <w:t xml:space="preserve">(ANP) as developed by Professor Thomas Saaty.  </w:t>
      </w:r>
      <w:r w:rsidRPr="000F6397">
        <w:rPr>
          <w:i/>
        </w:rPr>
        <w:t>Superdecisions</w:t>
      </w:r>
      <w:r w:rsidRPr="000F6397">
        <w:t>, the software developed to process ANP analysis models, will be used to process all the criteria related to the alternatives.</w:t>
      </w:r>
    </w:p>
    <w:p w14:paraId="059ED8D8" w14:textId="77777777" w:rsidR="00EA248B" w:rsidRDefault="00EA248B" w:rsidP="005F0335"/>
    <w:p w14:paraId="39F18ED1" w14:textId="77777777" w:rsidR="0004533E" w:rsidRDefault="0004533E" w:rsidP="005F0335">
      <w:pPr>
        <w:sectPr w:rsidR="0004533E" w:rsidSect="00AD1EAB">
          <w:headerReference w:type="default" r:id="rId11"/>
          <w:pgSz w:w="12240" w:h="15840" w:code="1"/>
          <w:pgMar w:top="1296" w:right="1296" w:bottom="1296" w:left="1296" w:header="720" w:footer="720" w:gutter="0"/>
          <w:cols w:space="720"/>
          <w:docGrid w:linePitch="360"/>
        </w:sectPr>
      </w:pPr>
    </w:p>
    <w:p w14:paraId="0300B22F" w14:textId="77777777" w:rsidR="004B3724" w:rsidRDefault="004B3724" w:rsidP="004B3724">
      <w:pPr>
        <w:pStyle w:val="Heading1"/>
      </w:pPr>
      <w:bookmarkStart w:id="13" w:name="_Toc96664774"/>
      <w:bookmarkStart w:id="14" w:name="_Toc96664842"/>
      <w:bookmarkStart w:id="15" w:name="_Toc96664982"/>
      <w:bookmarkStart w:id="16" w:name="_Toc96687114"/>
      <w:bookmarkStart w:id="17" w:name="_Toc96702463"/>
      <w:bookmarkStart w:id="18" w:name="_Toc101132924"/>
      <w:r>
        <w:lastRenderedPageBreak/>
        <w:t>Strategic Criteria.</w:t>
      </w:r>
      <w:bookmarkEnd w:id="18"/>
    </w:p>
    <w:p w14:paraId="4CC068C6" w14:textId="77777777" w:rsidR="0004533E" w:rsidRDefault="0004533E" w:rsidP="004B3724"/>
    <w:p w14:paraId="0C805A83" w14:textId="77777777" w:rsidR="004B3724" w:rsidRDefault="004B3724" w:rsidP="004B3724">
      <w:r>
        <w:t>The analysis identified the following strategic criteria</w:t>
      </w:r>
      <w:r w:rsidR="00393646">
        <w:t xml:space="preserve"> and how they important to framing the City-County merger issue</w:t>
      </w:r>
      <w:r>
        <w:t>.</w:t>
      </w:r>
    </w:p>
    <w:p w14:paraId="331D1142" w14:textId="77777777" w:rsidR="004B3724" w:rsidRDefault="004B3724" w:rsidP="004B3724"/>
    <w:p w14:paraId="7D2BD742" w14:textId="77777777" w:rsidR="00225665" w:rsidRDefault="00225665" w:rsidP="004B3724"/>
    <w:p w14:paraId="15EDE75B" w14:textId="77777777" w:rsidR="00225665" w:rsidRDefault="00225665" w:rsidP="004B3724"/>
    <w:tbl>
      <w:tblPr>
        <w:tblStyle w:val="TableGrid"/>
        <w:tblW w:w="0" w:type="auto"/>
        <w:tblInd w:w="1188" w:type="dxa"/>
        <w:shd w:val="clear" w:color="FFFF99" w:fill="F3F3F3"/>
        <w:tblLook w:val="01E0" w:firstRow="1" w:lastRow="1" w:firstColumn="1" w:lastColumn="1" w:noHBand="0" w:noVBand="0"/>
      </w:tblPr>
      <w:tblGrid>
        <w:gridCol w:w="3600"/>
        <w:gridCol w:w="3600"/>
      </w:tblGrid>
      <w:tr w:rsidR="00507DF9" w14:paraId="0393F0EA" w14:textId="77777777">
        <w:tc>
          <w:tcPr>
            <w:tcW w:w="3600" w:type="dxa"/>
            <w:shd w:val="clear" w:color="FFFF99" w:fill="F3F3F3"/>
          </w:tcPr>
          <w:p w14:paraId="62D14295" w14:textId="77777777" w:rsidR="00507DF9" w:rsidRPr="00507DF9" w:rsidRDefault="00507DF9" w:rsidP="00951717">
            <w:pPr>
              <w:rPr>
                <w:b/>
              </w:rPr>
            </w:pPr>
            <w:r w:rsidRPr="00507DF9">
              <w:rPr>
                <w:b/>
              </w:rPr>
              <w:t>Criteria</w:t>
            </w:r>
          </w:p>
        </w:tc>
        <w:tc>
          <w:tcPr>
            <w:tcW w:w="3600" w:type="dxa"/>
            <w:shd w:val="clear" w:color="FFFF99" w:fill="F3F3F3"/>
          </w:tcPr>
          <w:p w14:paraId="10F434A2" w14:textId="77777777" w:rsidR="00507DF9" w:rsidRPr="00507DF9" w:rsidRDefault="00507DF9" w:rsidP="00951717">
            <w:pPr>
              <w:rPr>
                <w:b/>
              </w:rPr>
            </w:pPr>
            <w:r w:rsidRPr="00507DF9">
              <w:rPr>
                <w:b/>
              </w:rPr>
              <w:t>Description</w:t>
            </w:r>
          </w:p>
        </w:tc>
      </w:tr>
      <w:tr w:rsidR="004B3724" w14:paraId="4AD140C9" w14:textId="77777777">
        <w:tc>
          <w:tcPr>
            <w:tcW w:w="3600" w:type="dxa"/>
            <w:shd w:val="clear" w:color="FFFF99" w:fill="F3F3F3"/>
          </w:tcPr>
          <w:p w14:paraId="5D8DEE1D" w14:textId="77777777" w:rsidR="004B3724" w:rsidRDefault="004B3724" w:rsidP="00951717">
            <w:r>
              <w:t>Efficiency</w:t>
            </w:r>
          </w:p>
        </w:tc>
        <w:tc>
          <w:tcPr>
            <w:tcW w:w="3600" w:type="dxa"/>
            <w:shd w:val="clear" w:color="FFFF99" w:fill="F3F3F3"/>
          </w:tcPr>
          <w:p w14:paraId="28F4B5B7" w14:textId="77777777" w:rsidR="004B3724" w:rsidRDefault="004B3724" w:rsidP="00951717">
            <w:r>
              <w:t>Economies of scale</w:t>
            </w:r>
          </w:p>
          <w:p w14:paraId="4EEBE587" w14:textId="77777777" w:rsidR="004B3724" w:rsidRDefault="004B3724" w:rsidP="00951717"/>
        </w:tc>
      </w:tr>
      <w:tr w:rsidR="004B3724" w14:paraId="02D3151E" w14:textId="77777777">
        <w:tc>
          <w:tcPr>
            <w:tcW w:w="3600" w:type="dxa"/>
            <w:shd w:val="clear" w:color="FFFF99" w:fill="F3F3F3"/>
          </w:tcPr>
          <w:p w14:paraId="58AF4991" w14:textId="77777777" w:rsidR="004B3724" w:rsidRDefault="004B3724" w:rsidP="00951717">
            <w:r>
              <w:t>National Competitiveness</w:t>
            </w:r>
          </w:p>
        </w:tc>
        <w:tc>
          <w:tcPr>
            <w:tcW w:w="3600" w:type="dxa"/>
            <w:shd w:val="clear" w:color="FFFF99" w:fill="F3F3F3"/>
          </w:tcPr>
          <w:p w14:paraId="57A624C1" w14:textId="77777777" w:rsidR="003941A9" w:rsidRDefault="003941A9" w:rsidP="00951717">
            <w:r>
              <w:t>Professional strength</w:t>
            </w:r>
          </w:p>
          <w:p w14:paraId="1BDCDB3B" w14:textId="77777777" w:rsidR="003941A9" w:rsidRDefault="003941A9" w:rsidP="00951717"/>
        </w:tc>
      </w:tr>
      <w:tr w:rsidR="004B3724" w14:paraId="6C105021" w14:textId="77777777">
        <w:tc>
          <w:tcPr>
            <w:tcW w:w="3600" w:type="dxa"/>
            <w:shd w:val="clear" w:color="FFFF99" w:fill="F3F3F3"/>
          </w:tcPr>
          <w:p w14:paraId="76DDD997" w14:textId="77777777" w:rsidR="004B3724" w:rsidRDefault="004B3724" w:rsidP="00951717">
            <w:r>
              <w:t>Political Influence</w:t>
            </w:r>
          </w:p>
        </w:tc>
        <w:tc>
          <w:tcPr>
            <w:tcW w:w="3600" w:type="dxa"/>
            <w:shd w:val="clear" w:color="FFFF99" w:fill="F3F3F3"/>
          </w:tcPr>
          <w:p w14:paraId="37F170D1" w14:textId="77777777" w:rsidR="004B3724" w:rsidRDefault="004B3724" w:rsidP="00951717">
            <w:r>
              <w:t>Federal Clout</w:t>
            </w:r>
          </w:p>
          <w:p w14:paraId="4481CF2D" w14:textId="77777777" w:rsidR="004B3724" w:rsidRDefault="004B3724" w:rsidP="00951717">
            <w:r>
              <w:t>Sophistication of politicians</w:t>
            </w:r>
          </w:p>
          <w:p w14:paraId="42F5D59A" w14:textId="77777777" w:rsidR="003941A9" w:rsidRDefault="003941A9" w:rsidP="00951717"/>
        </w:tc>
      </w:tr>
      <w:tr w:rsidR="004B3724" w14:paraId="0F1F3568" w14:textId="77777777">
        <w:tc>
          <w:tcPr>
            <w:tcW w:w="3600" w:type="dxa"/>
            <w:shd w:val="clear" w:color="FFFF99" w:fill="F3F3F3"/>
          </w:tcPr>
          <w:p w14:paraId="48DF045D" w14:textId="77777777" w:rsidR="004B3724" w:rsidRDefault="004B3724" w:rsidP="00951717">
            <w:r>
              <w:t>Regional Growth</w:t>
            </w:r>
          </w:p>
        </w:tc>
        <w:tc>
          <w:tcPr>
            <w:tcW w:w="3600" w:type="dxa"/>
            <w:shd w:val="clear" w:color="FFFF99" w:fill="F3F3F3"/>
          </w:tcPr>
          <w:p w14:paraId="2EB73FB9" w14:textId="77777777" w:rsidR="004B3724" w:rsidRDefault="004B3724" w:rsidP="00951717">
            <w:r>
              <w:t>Corporate appeal</w:t>
            </w:r>
          </w:p>
          <w:p w14:paraId="4714712D" w14:textId="77777777" w:rsidR="004B3724" w:rsidRDefault="003941A9" w:rsidP="00951717">
            <w:r>
              <w:t>Coordinated growth initiatives</w:t>
            </w:r>
          </w:p>
          <w:p w14:paraId="7646A46F" w14:textId="77777777" w:rsidR="003941A9" w:rsidRDefault="003941A9" w:rsidP="00951717"/>
        </w:tc>
      </w:tr>
    </w:tbl>
    <w:p w14:paraId="3B508CA8" w14:textId="77777777" w:rsidR="004B3724" w:rsidRDefault="004B3724" w:rsidP="00300CA6">
      <w:pPr>
        <w:pStyle w:val="Heading1"/>
      </w:pPr>
    </w:p>
    <w:p w14:paraId="1C30D383" w14:textId="77777777" w:rsidR="00300CA6" w:rsidRDefault="00931F65" w:rsidP="00300CA6">
      <w:pPr>
        <w:pStyle w:val="Heading1"/>
      </w:pPr>
      <w:bookmarkStart w:id="19" w:name="_Toc101132925"/>
      <w:r>
        <w:t>BOCR</w:t>
      </w:r>
      <w:r w:rsidR="00300CA6">
        <w:t>.</w:t>
      </w:r>
      <w:bookmarkEnd w:id="13"/>
      <w:bookmarkEnd w:id="14"/>
      <w:bookmarkEnd w:id="15"/>
      <w:bookmarkEnd w:id="16"/>
      <w:bookmarkEnd w:id="17"/>
      <w:bookmarkEnd w:id="19"/>
    </w:p>
    <w:p w14:paraId="182F1133" w14:textId="77777777" w:rsidR="00840EB9" w:rsidRDefault="00840EB9" w:rsidP="00840EB9"/>
    <w:p w14:paraId="60B38560" w14:textId="77777777" w:rsidR="003F4AFC" w:rsidRDefault="003F4AFC" w:rsidP="00840EB9"/>
    <w:p w14:paraId="6210A863" w14:textId="77777777" w:rsidR="003F4AFC" w:rsidRDefault="003F4AFC" w:rsidP="00840EB9">
      <w:r>
        <w:t xml:space="preserve">The following tables delineate the Benefits, Opportunities, Costs and Risks (BOCR) that were identified for the analysis.  The BOCR represents the merits of the issue </w:t>
      </w:r>
      <w:r w:rsidR="00826B82">
        <w:t xml:space="preserve">from which criteria and sub-criteria are then compared.  </w:t>
      </w:r>
    </w:p>
    <w:p w14:paraId="3418C91D" w14:textId="77777777" w:rsidR="003F4AFC" w:rsidRDefault="003F4AFC" w:rsidP="00840EB9"/>
    <w:p w14:paraId="35E82DA2" w14:textId="77777777" w:rsidR="003F4AFC" w:rsidRDefault="003F4AFC" w:rsidP="00840EB9"/>
    <w:p w14:paraId="272B805C" w14:textId="77777777" w:rsidR="00E15E77" w:rsidRDefault="00E15E77" w:rsidP="00E15E77">
      <w:r>
        <w:br w:type="page"/>
      </w:r>
    </w:p>
    <w:tbl>
      <w:tblPr>
        <w:tblStyle w:val="TableGrid"/>
        <w:tblpPr w:leftFromText="180" w:rightFromText="180" w:vertAnchor="text" w:horzAnchor="margin" w:tblpY="58"/>
        <w:tblW w:w="0" w:type="auto"/>
        <w:tblBorders>
          <w:top w:val="dotted" w:sz="4" w:space="0" w:color="0000FF"/>
          <w:left w:val="dotted" w:sz="4" w:space="0" w:color="0000FF"/>
          <w:bottom w:val="dotted" w:sz="4" w:space="0" w:color="0000FF"/>
          <w:right w:val="dotted" w:sz="4" w:space="0" w:color="0000FF"/>
          <w:insideH w:val="dotted" w:sz="4" w:space="0" w:color="0000FF"/>
          <w:insideV w:val="dotted" w:sz="4" w:space="0" w:color="0000FF"/>
        </w:tblBorders>
        <w:shd w:val="clear" w:color="FFFF99" w:fill="CCFFCC"/>
        <w:tblLook w:val="01E0" w:firstRow="1" w:lastRow="1" w:firstColumn="1" w:lastColumn="1" w:noHBand="0" w:noVBand="0"/>
      </w:tblPr>
      <w:tblGrid>
        <w:gridCol w:w="3888"/>
      </w:tblGrid>
      <w:tr w:rsidR="00E15E77" w14:paraId="4658961E" w14:textId="77777777">
        <w:tc>
          <w:tcPr>
            <w:tcW w:w="3888" w:type="dxa"/>
            <w:tcBorders>
              <w:top w:val="single" w:sz="4" w:space="0" w:color="auto"/>
              <w:left w:val="single" w:sz="4" w:space="0" w:color="auto"/>
              <w:bottom w:val="single" w:sz="4" w:space="0" w:color="auto"/>
              <w:right w:val="single" w:sz="4" w:space="0" w:color="auto"/>
            </w:tcBorders>
            <w:shd w:val="clear" w:color="FFFF99" w:fill="CCFFCC"/>
          </w:tcPr>
          <w:p w14:paraId="4AE82176" w14:textId="77777777" w:rsidR="00E15E77" w:rsidRPr="00666459" w:rsidRDefault="00E15E77" w:rsidP="00BD29F6">
            <w:pPr>
              <w:rPr>
                <w:b/>
                <w:sz w:val="28"/>
                <w:szCs w:val="28"/>
              </w:rPr>
            </w:pPr>
            <w:r w:rsidRPr="00666459">
              <w:rPr>
                <w:b/>
                <w:sz w:val="28"/>
                <w:szCs w:val="28"/>
              </w:rPr>
              <w:t>BENEFITS</w:t>
            </w:r>
          </w:p>
        </w:tc>
      </w:tr>
    </w:tbl>
    <w:p w14:paraId="4F83C61A" w14:textId="77777777" w:rsidR="00E15E77" w:rsidRDefault="00E15E77" w:rsidP="00E15E77">
      <w:pPr>
        <w:rPr>
          <w:b/>
          <w:u w:val="single"/>
        </w:rPr>
      </w:pPr>
    </w:p>
    <w:p w14:paraId="0D53BF0C" w14:textId="77777777" w:rsidR="00E15E77" w:rsidRPr="0070348B" w:rsidRDefault="00E15E77" w:rsidP="00E15E77">
      <w:pPr>
        <w:rPr>
          <w:b/>
          <w:u w:val="single"/>
        </w:rPr>
      </w:pPr>
    </w:p>
    <w:tbl>
      <w:tblPr>
        <w:tblStyle w:val="TableGrid"/>
        <w:tblW w:w="0" w:type="auto"/>
        <w:tblBorders>
          <w:top w:val="dotted" w:sz="4" w:space="0" w:color="0000FF"/>
          <w:left w:val="dotted" w:sz="4" w:space="0" w:color="0000FF"/>
          <w:bottom w:val="dotted" w:sz="4" w:space="0" w:color="0000FF"/>
          <w:right w:val="dotted" w:sz="4" w:space="0" w:color="0000FF"/>
          <w:insideH w:val="dotted" w:sz="4" w:space="0" w:color="0000FF"/>
          <w:insideV w:val="dotted" w:sz="4" w:space="0" w:color="0000FF"/>
        </w:tblBorders>
        <w:shd w:val="clear" w:color="FFFF99" w:fill="CCFFCC"/>
        <w:tblLook w:val="01E0" w:firstRow="1" w:lastRow="1" w:firstColumn="1" w:lastColumn="1" w:noHBand="0" w:noVBand="0"/>
      </w:tblPr>
      <w:tblGrid>
        <w:gridCol w:w="2257"/>
        <w:gridCol w:w="1590"/>
        <w:gridCol w:w="5981"/>
      </w:tblGrid>
      <w:tr w:rsidR="00E15E77" w14:paraId="1AED290F" w14:textId="77777777">
        <w:tc>
          <w:tcPr>
            <w:tcW w:w="2257" w:type="dxa"/>
            <w:tcBorders>
              <w:top w:val="single" w:sz="4" w:space="0" w:color="auto"/>
              <w:left w:val="single" w:sz="4" w:space="0" w:color="auto"/>
              <w:bottom w:val="single" w:sz="4" w:space="0" w:color="auto"/>
              <w:right w:val="single" w:sz="4" w:space="0" w:color="auto"/>
            </w:tcBorders>
            <w:shd w:val="clear" w:color="FFFF99" w:fill="CCFFCC"/>
          </w:tcPr>
          <w:p w14:paraId="60D4DC8A" w14:textId="77777777" w:rsidR="00E15E77" w:rsidRPr="00B40077" w:rsidRDefault="00E15E77" w:rsidP="00BD29F6">
            <w:pPr>
              <w:rPr>
                <w:b/>
              </w:rPr>
            </w:pPr>
            <w:r w:rsidRPr="00B40077">
              <w:rPr>
                <w:b/>
              </w:rPr>
              <w:t>ECONOMIC</w:t>
            </w: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611D8847" w14:textId="77777777" w:rsidR="00E15E77" w:rsidRPr="00241250" w:rsidRDefault="00E15E77" w:rsidP="00BD29F6">
            <w:pPr>
              <w:rPr>
                <w:b/>
              </w:rPr>
            </w:pPr>
          </w:p>
          <w:p w14:paraId="4501E615" w14:textId="77777777" w:rsidR="00E15E77" w:rsidRPr="00241250" w:rsidRDefault="00E15E77" w:rsidP="00BD29F6">
            <w:pPr>
              <w:rPr>
                <w:b/>
              </w:rPr>
            </w:pPr>
            <w:r w:rsidRPr="00241250">
              <w:rPr>
                <w:b/>
              </w:rPr>
              <w:t>Criteria</w:t>
            </w:r>
          </w:p>
        </w:tc>
        <w:tc>
          <w:tcPr>
            <w:tcW w:w="5981" w:type="dxa"/>
            <w:tcBorders>
              <w:top w:val="single" w:sz="4" w:space="0" w:color="auto"/>
              <w:left w:val="single" w:sz="4" w:space="0" w:color="auto"/>
              <w:bottom w:val="single" w:sz="4" w:space="0" w:color="auto"/>
              <w:right w:val="single" w:sz="4" w:space="0" w:color="auto"/>
            </w:tcBorders>
            <w:shd w:val="clear" w:color="FFFF99" w:fill="CCFFCC"/>
          </w:tcPr>
          <w:p w14:paraId="74E488BF" w14:textId="77777777" w:rsidR="00E15E77" w:rsidRPr="00241250" w:rsidRDefault="00E15E77" w:rsidP="00BD29F6">
            <w:pPr>
              <w:rPr>
                <w:b/>
              </w:rPr>
            </w:pPr>
          </w:p>
          <w:p w14:paraId="7E5EEE69" w14:textId="77777777" w:rsidR="00E15E77" w:rsidRPr="00241250" w:rsidRDefault="00E15E77" w:rsidP="00BD29F6">
            <w:pPr>
              <w:rPr>
                <w:b/>
              </w:rPr>
            </w:pPr>
            <w:r w:rsidRPr="00241250">
              <w:rPr>
                <w:b/>
              </w:rPr>
              <w:t>Description</w:t>
            </w:r>
          </w:p>
        </w:tc>
      </w:tr>
      <w:tr w:rsidR="00E15E77" w14:paraId="284036E2" w14:textId="77777777">
        <w:tc>
          <w:tcPr>
            <w:tcW w:w="2257" w:type="dxa"/>
            <w:tcBorders>
              <w:top w:val="single" w:sz="4" w:space="0" w:color="auto"/>
              <w:left w:val="single" w:sz="4" w:space="0" w:color="auto"/>
              <w:bottom w:val="nil"/>
              <w:right w:val="single" w:sz="4" w:space="0" w:color="auto"/>
            </w:tcBorders>
            <w:shd w:val="clear" w:color="FFFF99" w:fill="CCFFCC"/>
          </w:tcPr>
          <w:p w14:paraId="174CE21E" w14:textId="77777777" w:rsidR="00E15E77" w:rsidRPr="00622248" w:rsidRDefault="00E15E77" w:rsidP="00BD29F6">
            <w:pPr>
              <w:rPr>
                <w:b/>
                <w:i/>
                <w:sz w:val="20"/>
                <w:szCs w:val="20"/>
              </w:rPr>
            </w:pPr>
            <w:r w:rsidRPr="00622248">
              <w:rPr>
                <w:b/>
                <w:i/>
                <w:sz w:val="20"/>
                <w:szCs w:val="20"/>
              </w:rPr>
              <w:t>Efficiencies</w:t>
            </w: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7B8B5F2E" w14:textId="77777777" w:rsidR="00E15E77" w:rsidRPr="00622248" w:rsidRDefault="00E15E77" w:rsidP="00BD29F6">
            <w:pPr>
              <w:rPr>
                <w:sz w:val="20"/>
                <w:szCs w:val="20"/>
              </w:rPr>
            </w:pPr>
            <w:r w:rsidRPr="00622248">
              <w:rPr>
                <w:sz w:val="20"/>
                <w:szCs w:val="20"/>
              </w:rPr>
              <w:t>Economies of scale</w:t>
            </w:r>
          </w:p>
        </w:tc>
        <w:tc>
          <w:tcPr>
            <w:tcW w:w="5981" w:type="dxa"/>
            <w:tcBorders>
              <w:top w:val="single" w:sz="4" w:space="0" w:color="auto"/>
              <w:left w:val="single" w:sz="4" w:space="0" w:color="auto"/>
              <w:bottom w:val="single" w:sz="4" w:space="0" w:color="auto"/>
              <w:right w:val="single" w:sz="4" w:space="0" w:color="auto"/>
            </w:tcBorders>
            <w:shd w:val="clear" w:color="FFFF99" w:fill="CCFFCC"/>
          </w:tcPr>
          <w:p w14:paraId="2CCF5016" w14:textId="77777777" w:rsidR="00E15E77" w:rsidRPr="00622248" w:rsidRDefault="00E15E77" w:rsidP="00BD29F6">
            <w:pPr>
              <w:rPr>
                <w:sz w:val="20"/>
                <w:szCs w:val="20"/>
              </w:rPr>
            </w:pPr>
            <w:r w:rsidRPr="00622248">
              <w:rPr>
                <w:sz w:val="20"/>
                <w:szCs w:val="20"/>
              </w:rPr>
              <w:t>Efficiencies are created through consolidation of redundant governmental offices and services</w:t>
            </w:r>
          </w:p>
        </w:tc>
      </w:tr>
      <w:tr w:rsidR="00E15E77" w14:paraId="4C54BBC2" w14:textId="77777777">
        <w:tc>
          <w:tcPr>
            <w:tcW w:w="2257" w:type="dxa"/>
            <w:tcBorders>
              <w:top w:val="nil"/>
              <w:left w:val="single" w:sz="4" w:space="0" w:color="auto"/>
              <w:bottom w:val="nil"/>
              <w:right w:val="single" w:sz="4" w:space="0" w:color="auto"/>
            </w:tcBorders>
            <w:shd w:val="clear" w:color="FFFF99" w:fill="CCFFCC"/>
          </w:tcPr>
          <w:p w14:paraId="42863C3E" w14:textId="77777777" w:rsidR="00E15E77" w:rsidRPr="00622248" w:rsidRDefault="00E15E77" w:rsidP="00BD29F6">
            <w:pPr>
              <w:rPr>
                <w:b/>
                <w:i/>
                <w:sz w:val="20"/>
                <w:szCs w:val="20"/>
              </w:rPr>
            </w:pP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32C1DC95" w14:textId="77777777" w:rsidR="00E15E77" w:rsidRPr="00622248" w:rsidRDefault="00E15E77" w:rsidP="00BD29F6">
            <w:pPr>
              <w:rPr>
                <w:sz w:val="20"/>
                <w:szCs w:val="20"/>
              </w:rPr>
            </w:pPr>
            <w:r w:rsidRPr="00622248">
              <w:rPr>
                <w:sz w:val="20"/>
                <w:szCs w:val="20"/>
              </w:rPr>
              <w:t>Operating costs</w:t>
            </w:r>
          </w:p>
        </w:tc>
        <w:tc>
          <w:tcPr>
            <w:tcW w:w="5981" w:type="dxa"/>
            <w:tcBorders>
              <w:top w:val="single" w:sz="4" w:space="0" w:color="auto"/>
              <w:left w:val="single" w:sz="4" w:space="0" w:color="auto"/>
              <w:bottom w:val="single" w:sz="4" w:space="0" w:color="auto"/>
              <w:right w:val="single" w:sz="4" w:space="0" w:color="auto"/>
            </w:tcBorders>
            <w:shd w:val="clear" w:color="FFFF99" w:fill="CCFFCC"/>
          </w:tcPr>
          <w:p w14:paraId="52381399" w14:textId="77777777" w:rsidR="00E15E77" w:rsidRPr="00622248" w:rsidRDefault="00E15E77" w:rsidP="00BD29F6">
            <w:pPr>
              <w:rPr>
                <w:sz w:val="20"/>
                <w:szCs w:val="20"/>
              </w:rPr>
            </w:pPr>
            <w:r w:rsidRPr="00622248">
              <w:rPr>
                <w:sz w:val="20"/>
                <w:szCs w:val="20"/>
              </w:rPr>
              <w:t>Operating costs across the county can be shared</w:t>
            </w:r>
          </w:p>
        </w:tc>
      </w:tr>
      <w:tr w:rsidR="00E15E77" w14:paraId="42F9E88D" w14:textId="77777777">
        <w:tc>
          <w:tcPr>
            <w:tcW w:w="2257" w:type="dxa"/>
            <w:tcBorders>
              <w:top w:val="nil"/>
              <w:left w:val="single" w:sz="4" w:space="0" w:color="auto"/>
              <w:bottom w:val="nil"/>
              <w:right w:val="single" w:sz="4" w:space="0" w:color="auto"/>
            </w:tcBorders>
            <w:shd w:val="clear" w:color="FFFF99" w:fill="CCFFCC"/>
          </w:tcPr>
          <w:p w14:paraId="69B3DFE2" w14:textId="77777777" w:rsidR="00E15E77" w:rsidRPr="00622248" w:rsidRDefault="00E15E77" w:rsidP="00BD29F6">
            <w:pPr>
              <w:rPr>
                <w:b/>
                <w:i/>
                <w:sz w:val="20"/>
                <w:szCs w:val="20"/>
              </w:rPr>
            </w:pP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34A0DC36" w14:textId="77777777" w:rsidR="00E15E77" w:rsidRPr="00622248" w:rsidRDefault="00E15E77" w:rsidP="00BD29F6">
            <w:pPr>
              <w:rPr>
                <w:sz w:val="20"/>
                <w:szCs w:val="20"/>
              </w:rPr>
            </w:pPr>
            <w:r w:rsidRPr="00622248">
              <w:rPr>
                <w:sz w:val="20"/>
                <w:szCs w:val="20"/>
              </w:rPr>
              <w:t>Planning</w:t>
            </w:r>
          </w:p>
        </w:tc>
        <w:tc>
          <w:tcPr>
            <w:tcW w:w="5981" w:type="dxa"/>
            <w:tcBorders>
              <w:top w:val="single" w:sz="4" w:space="0" w:color="auto"/>
              <w:left w:val="single" w:sz="4" w:space="0" w:color="auto"/>
              <w:bottom w:val="single" w:sz="4" w:space="0" w:color="auto"/>
              <w:right w:val="single" w:sz="4" w:space="0" w:color="auto"/>
            </w:tcBorders>
            <w:shd w:val="clear" w:color="FFFF99" w:fill="CCFFCC"/>
          </w:tcPr>
          <w:p w14:paraId="1A2CC7CE" w14:textId="77777777" w:rsidR="00E15E77" w:rsidRPr="00622248" w:rsidRDefault="00E15E77" w:rsidP="00BD29F6">
            <w:pPr>
              <w:rPr>
                <w:sz w:val="20"/>
                <w:szCs w:val="20"/>
              </w:rPr>
            </w:pPr>
            <w:r w:rsidRPr="00622248">
              <w:rPr>
                <w:sz w:val="20"/>
                <w:szCs w:val="20"/>
              </w:rPr>
              <w:t>More efficient and coordinated planning</w:t>
            </w:r>
          </w:p>
        </w:tc>
      </w:tr>
      <w:tr w:rsidR="00E15E77" w14:paraId="0A9B5E5D" w14:textId="77777777">
        <w:tc>
          <w:tcPr>
            <w:tcW w:w="2257" w:type="dxa"/>
            <w:tcBorders>
              <w:top w:val="nil"/>
              <w:left w:val="single" w:sz="4" w:space="0" w:color="auto"/>
              <w:bottom w:val="nil"/>
              <w:right w:val="single" w:sz="4" w:space="0" w:color="auto"/>
            </w:tcBorders>
            <w:shd w:val="clear" w:color="FFFF99" w:fill="CCFFCC"/>
          </w:tcPr>
          <w:p w14:paraId="085B4457" w14:textId="77777777" w:rsidR="00E15E77" w:rsidRPr="00622248" w:rsidRDefault="00E15E77" w:rsidP="00BD29F6">
            <w:pPr>
              <w:rPr>
                <w:b/>
                <w:i/>
                <w:sz w:val="20"/>
                <w:szCs w:val="20"/>
              </w:rPr>
            </w:pP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30596C49" w14:textId="77777777" w:rsidR="00E15E77" w:rsidRPr="00622248" w:rsidRDefault="00E15E77" w:rsidP="00BD29F6">
            <w:pPr>
              <w:rPr>
                <w:sz w:val="20"/>
                <w:szCs w:val="20"/>
              </w:rPr>
            </w:pPr>
            <w:r w:rsidRPr="00622248">
              <w:rPr>
                <w:sz w:val="20"/>
                <w:szCs w:val="20"/>
              </w:rPr>
              <w:t>Purchasing power</w:t>
            </w:r>
          </w:p>
        </w:tc>
        <w:tc>
          <w:tcPr>
            <w:tcW w:w="5981" w:type="dxa"/>
            <w:tcBorders>
              <w:top w:val="single" w:sz="4" w:space="0" w:color="auto"/>
              <w:left w:val="single" w:sz="4" w:space="0" w:color="auto"/>
              <w:bottom w:val="single" w:sz="4" w:space="0" w:color="auto"/>
              <w:right w:val="single" w:sz="4" w:space="0" w:color="auto"/>
            </w:tcBorders>
            <w:shd w:val="clear" w:color="FFFF99" w:fill="CCFFCC"/>
          </w:tcPr>
          <w:p w14:paraId="719C0C93" w14:textId="77777777" w:rsidR="00E15E77" w:rsidRPr="00622248" w:rsidRDefault="00E15E77" w:rsidP="00BD29F6">
            <w:pPr>
              <w:rPr>
                <w:sz w:val="20"/>
                <w:szCs w:val="20"/>
              </w:rPr>
            </w:pPr>
            <w:r w:rsidRPr="00622248">
              <w:rPr>
                <w:sz w:val="20"/>
                <w:szCs w:val="20"/>
              </w:rPr>
              <w:t>Shared purchasing increases volume and reduces costs</w:t>
            </w:r>
          </w:p>
        </w:tc>
      </w:tr>
      <w:tr w:rsidR="00E15E77" w14:paraId="4A75699D" w14:textId="77777777">
        <w:tc>
          <w:tcPr>
            <w:tcW w:w="2257" w:type="dxa"/>
            <w:tcBorders>
              <w:top w:val="nil"/>
              <w:left w:val="single" w:sz="4" w:space="0" w:color="auto"/>
              <w:bottom w:val="single" w:sz="4" w:space="0" w:color="auto"/>
              <w:right w:val="single" w:sz="4" w:space="0" w:color="auto"/>
            </w:tcBorders>
            <w:shd w:val="clear" w:color="FFFF99" w:fill="CCFFCC"/>
          </w:tcPr>
          <w:p w14:paraId="057FCC1D" w14:textId="77777777" w:rsidR="00E15E77" w:rsidRPr="00622248" w:rsidRDefault="00E15E77" w:rsidP="00BD29F6">
            <w:pPr>
              <w:rPr>
                <w:b/>
                <w:i/>
                <w:sz w:val="20"/>
                <w:szCs w:val="20"/>
              </w:rPr>
            </w:pP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12C61C1A" w14:textId="77777777" w:rsidR="00E15E77" w:rsidRPr="00622248" w:rsidRDefault="00E15E77" w:rsidP="00BD29F6">
            <w:pPr>
              <w:rPr>
                <w:sz w:val="20"/>
                <w:szCs w:val="20"/>
              </w:rPr>
            </w:pPr>
          </w:p>
        </w:tc>
        <w:tc>
          <w:tcPr>
            <w:tcW w:w="5981" w:type="dxa"/>
            <w:tcBorders>
              <w:top w:val="single" w:sz="4" w:space="0" w:color="auto"/>
              <w:left w:val="single" w:sz="4" w:space="0" w:color="auto"/>
              <w:bottom w:val="single" w:sz="4" w:space="0" w:color="auto"/>
              <w:right w:val="single" w:sz="4" w:space="0" w:color="auto"/>
            </w:tcBorders>
            <w:shd w:val="clear" w:color="FFFF99" w:fill="CCFFCC"/>
          </w:tcPr>
          <w:p w14:paraId="5530C153" w14:textId="77777777" w:rsidR="00E15E77" w:rsidRPr="00622248" w:rsidRDefault="00E15E77" w:rsidP="00BD29F6">
            <w:pPr>
              <w:ind w:left="360"/>
              <w:rPr>
                <w:sz w:val="20"/>
                <w:szCs w:val="20"/>
              </w:rPr>
            </w:pPr>
          </w:p>
        </w:tc>
      </w:tr>
      <w:tr w:rsidR="00E15E77" w14:paraId="3D5B07FB" w14:textId="77777777">
        <w:tc>
          <w:tcPr>
            <w:tcW w:w="2257" w:type="dxa"/>
            <w:tcBorders>
              <w:top w:val="single" w:sz="4" w:space="0" w:color="auto"/>
              <w:left w:val="single" w:sz="4" w:space="0" w:color="auto"/>
              <w:bottom w:val="nil"/>
              <w:right w:val="single" w:sz="4" w:space="0" w:color="auto"/>
            </w:tcBorders>
            <w:shd w:val="clear" w:color="FFFF99" w:fill="CCFFCC"/>
          </w:tcPr>
          <w:p w14:paraId="15618B6C" w14:textId="77777777" w:rsidR="00E15E77" w:rsidRPr="00622248" w:rsidRDefault="00E15E77" w:rsidP="00BD29F6">
            <w:pPr>
              <w:rPr>
                <w:b/>
                <w:i/>
                <w:sz w:val="20"/>
                <w:szCs w:val="20"/>
              </w:rPr>
            </w:pPr>
            <w:r w:rsidRPr="00622248">
              <w:rPr>
                <w:b/>
                <w:i/>
                <w:sz w:val="20"/>
                <w:szCs w:val="20"/>
              </w:rPr>
              <w:t>Taxes</w:t>
            </w: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5A2E6A7A" w14:textId="77777777" w:rsidR="00E15E77" w:rsidRPr="00622248" w:rsidRDefault="00E15E77" w:rsidP="00BD29F6">
            <w:pPr>
              <w:rPr>
                <w:sz w:val="20"/>
                <w:szCs w:val="20"/>
              </w:rPr>
            </w:pPr>
            <w:r w:rsidRPr="00622248">
              <w:rPr>
                <w:sz w:val="20"/>
                <w:szCs w:val="20"/>
              </w:rPr>
              <w:t>Revenue</w:t>
            </w:r>
          </w:p>
        </w:tc>
        <w:tc>
          <w:tcPr>
            <w:tcW w:w="5981" w:type="dxa"/>
            <w:tcBorders>
              <w:top w:val="single" w:sz="4" w:space="0" w:color="auto"/>
              <w:left w:val="single" w:sz="4" w:space="0" w:color="auto"/>
              <w:bottom w:val="single" w:sz="4" w:space="0" w:color="auto"/>
              <w:right w:val="single" w:sz="4" w:space="0" w:color="auto"/>
            </w:tcBorders>
            <w:shd w:val="clear" w:color="FFFF99" w:fill="CCFFCC"/>
          </w:tcPr>
          <w:p w14:paraId="41B7A5A8" w14:textId="77777777" w:rsidR="00E15E77" w:rsidRPr="00622248" w:rsidRDefault="00E15E77" w:rsidP="00BD29F6">
            <w:pPr>
              <w:ind w:left="360"/>
              <w:rPr>
                <w:sz w:val="20"/>
                <w:szCs w:val="20"/>
              </w:rPr>
            </w:pPr>
          </w:p>
        </w:tc>
      </w:tr>
      <w:tr w:rsidR="00E15E77" w14:paraId="5F0F6356" w14:textId="77777777">
        <w:trPr>
          <w:trHeight w:val="998"/>
        </w:trPr>
        <w:tc>
          <w:tcPr>
            <w:tcW w:w="2257" w:type="dxa"/>
            <w:tcBorders>
              <w:top w:val="nil"/>
              <w:left w:val="single" w:sz="4" w:space="0" w:color="auto"/>
              <w:bottom w:val="nil"/>
              <w:right w:val="single" w:sz="4" w:space="0" w:color="auto"/>
            </w:tcBorders>
            <w:shd w:val="clear" w:color="FFFF99" w:fill="CCFFCC"/>
          </w:tcPr>
          <w:p w14:paraId="684DFBE0" w14:textId="77777777" w:rsidR="00E15E77" w:rsidRPr="00622248" w:rsidRDefault="00E15E77" w:rsidP="00BD29F6">
            <w:pPr>
              <w:rPr>
                <w:b/>
                <w:i/>
                <w:sz w:val="20"/>
                <w:szCs w:val="20"/>
              </w:rPr>
            </w:pP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12C4BC76" w14:textId="77777777" w:rsidR="00E15E77" w:rsidRPr="00622248" w:rsidRDefault="00E15E77" w:rsidP="00BD29F6">
            <w:pPr>
              <w:rPr>
                <w:sz w:val="20"/>
                <w:szCs w:val="20"/>
              </w:rPr>
            </w:pPr>
            <w:r w:rsidRPr="00622248">
              <w:rPr>
                <w:sz w:val="20"/>
                <w:szCs w:val="20"/>
              </w:rPr>
              <w:t>Centralized claims</w:t>
            </w:r>
          </w:p>
        </w:tc>
        <w:tc>
          <w:tcPr>
            <w:tcW w:w="5981" w:type="dxa"/>
            <w:tcBorders>
              <w:top w:val="single" w:sz="4" w:space="0" w:color="auto"/>
              <w:left w:val="single" w:sz="4" w:space="0" w:color="auto"/>
              <w:bottom w:val="single" w:sz="4" w:space="0" w:color="auto"/>
              <w:right w:val="single" w:sz="4" w:space="0" w:color="auto"/>
            </w:tcBorders>
            <w:shd w:val="clear" w:color="FFFF99" w:fill="CCFFCC"/>
          </w:tcPr>
          <w:p w14:paraId="207EA68D" w14:textId="77777777" w:rsidR="00E15E77" w:rsidRPr="00622248" w:rsidRDefault="00E15E77" w:rsidP="00BD29F6">
            <w:pPr>
              <w:rPr>
                <w:sz w:val="20"/>
                <w:szCs w:val="20"/>
              </w:rPr>
            </w:pPr>
            <w:r w:rsidRPr="00622248">
              <w:rPr>
                <w:sz w:val="20"/>
                <w:szCs w:val="20"/>
              </w:rPr>
              <w:t>The number of claims an individual tax payer has will go from three (3) to one (1)</w:t>
            </w:r>
          </w:p>
          <w:p w14:paraId="35C84517" w14:textId="77777777" w:rsidR="00E15E77" w:rsidRPr="00622248" w:rsidRDefault="00E15E77" w:rsidP="00BD29F6">
            <w:pPr>
              <w:rPr>
                <w:sz w:val="20"/>
                <w:szCs w:val="20"/>
              </w:rPr>
            </w:pPr>
            <w:r w:rsidRPr="00622248">
              <w:rPr>
                <w:sz w:val="20"/>
                <w:szCs w:val="20"/>
              </w:rPr>
              <w:t>Taxing authority will be centralized and economies of scale realized</w:t>
            </w:r>
          </w:p>
        </w:tc>
      </w:tr>
      <w:tr w:rsidR="00E15E77" w14:paraId="79265EA5" w14:textId="77777777">
        <w:tc>
          <w:tcPr>
            <w:tcW w:w="2257" w:type="dxa"/>
            <w:tcBorders>
              <w:top w:val="nil"/>
              <w:left w:val="single" w:sz="4" w:space="0" w:color="auto"/>
              <w:bottom w:val="single" w:sz="4" w:space="0" w:color="auto"/>
              <w:right w:val="single" w:sz="4" w:space="0" w:color="auto"/>
            </w:tcBorders>
            <w:shd w:val="clear" w:color="FFFF99" w:fill="CCFFCC"/>
          </w:tcPr>
          <w:p w14:paraId="6C62CE3B" w14:textId="77777777" w:rsidR="00E15E77" w:rsidRPr="00622248" w:rsidRDefault="00E15E77" w:rsidP="00BD29F6">
            <w:pPr>
              <w:rPr>
                <w:b/>
                <w:i/>
                <w:sz w:val="20"/>
                <w:szCs w:val="20"/>
              </w:rPr>
            </w:pP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258E8E2B" w14:textId="77777777" w:rsidR="00E15E77" w:rsidRPr="00622248" w:rsidRDefault="00E15E77" w:rsidP="00BD29F6">
            <w:pPr>
              <w:rPr>
                <w:sz w:val="20"/>
                <w:szCs w:val="20"/>
              </w:rPr>
            </w:pPr>
          </w:p>
        </w:tc>
        <w:tc>
          <w:tcPr>
            <w:tcW w:w="5981" w:type="dxa"/>
            <w:tcBorders>
              <w:top w:val="single" w:sz="4" w:space="0" w:color="auto"/>
              <w:left w:val="single" w:sz="4" w:space="0" w:color="auto"/>
              <w:bottom w:val="single" w:sz="4" w:space="0" w:color="auto"/>
              <w:right w:val="single" w:sz="4" w:space="0" w:color="auto"/>
            </w:tcBorders>
            <w:shd w:val="clear" w:color="FFFF99" w:fill="CCFFCC"/>
          </w:tcPr>
          <w:p w14:paraId="68F0CE47" w14:textId="77777777" w:rsidR="00E15E77" w:rsidRPr="00622248" w:rsidRDefault="00E15E77" w:rsidP="00BD29F6">
            <w:pPr>
              <w:ind w:left="360"/>
              <w:rPr>
                <w:sz w:val="20"/>
                <w:szCs w:val="20"/>
              </w:rPr>
            </w:pPr>
          </w:p>
        </w:tc>
      </w:tr>
      <w:tr w:rsidR="00E15E77" w14:paraId="3B63156E" w14:textId="77777777">
        <w:tc>
          <w:tcPr>
            <w:tcW w:w="2257" w:type="dxa"/>
            <w:tcBorders>
              <w:top w:val="single" w:sz="4" w:space="0" w:color="auto"/>
              <w:left w:val="single" w:sz="4" w:space="0" w:color="auto"/>
              <w:bottom w:val="nil"/>
              <w:right w:val="single" w:sz="4" w:space="0" w:color="auto"/>
            </w:tcBorders>
            <w:shd w:val="clear" w:color="FFFF99" w:fill="CCFFCC"/>
          </w:tcPr>
          <w:p w14:paraId="5009CC83" w14:textId="77777777" w:rsidR="00E15E77" w:rsidRPr="00622248" w:rsidRDefault="00E15E77" w:rsidP="00BD29F6">
            <w:pPr>
              <w:rPr>
                <w:b/>
                <w:i/>
                <w:sz w:val="20"/>
                <w:szCs w:val="20"/>
              </w:rPr>
            </w:pPr>
            <w:r w:rsidRPr="00622248">
              <w:rPr>
                <w:b/>
                <w:i/>
                <w:sz w:val="20"/>
                <w:szCs w:val="20"/>
              </w:rPr>
              <w:t>Employment</w:t>
            </w: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22F79F13" w14:textId="77777777" w:rsidR="00E15E77" w:rsidRPr="00622248" w:rsidRDefault="00E15E77" w:rsidP="00BD29F6">
            <w:pPr>
              <w:rPr>
                <w:sz w:val="20"/>
                <w:szCs w:val="20"/>
              </w:rPr>
            </w:pPr>
            <w:r w:rsidRPr="00622248">
              <w:rPr>
                <w:sz w:val="20"/>
                <w:szCs w:val="20"/>
              </w:rPr>
              <w:t>Corporate</w:t>
            </w:r>
          </w:p>
        </w:tc>
        <w:tc>
          <w:tcPr>
            <w:tcW w:w="5981" w:type="dxa"/>
            <w:tcBorders>
              <w:top w:val="single" w:sz="4" w:space="0" w:color="auto"/>
              <w:left w:val="single" w:sz="4" w:space="0" w:color="auto"/>
              <w:bottom w:val="single" w:sz="4" w:space="0" w:color="auto"/>
              <w:right w:val="single" w:sz="4" w:space="0" w:color="auto"/>
            </w:tcBorders>
            <w:shd w:val="clear" w:color="FFFF99" w:fill="CCFFCC"/>
          </w:tcPr>
          <w:p w14:paraId="109E5B72" w14:textId="77777777" w:rsidR="00E15E77" w:rsidRPr="00622248" w:rsidRDefault="00E15E77" w:rsidP="00BD29F6">
            <w:pPr>
              <w:rPr>
                <w:sz w:val="20"/>
                <w:szCs w:val="20"/>
              </w:rPr>
            </w:pPr>
            <w:r w:rsidRPr="00622248">
              <w:rPr>
                <w:sz w:val="20"/>
                <w:szCs w:val="20"/>
              </w:rPr>
              <w:t>Fortune 1000 representation</w:t>
            </w:r>
          </w:p>
          <w:p w14:paraId="2626D917" w14:textId="77777777" w:rsidR="00E15E77" w:rsidRPr="00622248" w:rsidRDefault="00E15E77" w:rsidP="00BD29F6">
            <w:pPr>
              <w:rPr>
                <w:sz w:val="20"/>
                <w:szCs w:val="20"/>
              </w:rPr>
            </w:pPr>
            <w:r w:rsidRPr="00622248">
              <w:rPr>
                <w:sz w:val="20"/>
                <w:szCs w:val="20"/>
              </w:rPr>
              <w:t>Professional sophistication</w:t>
            </w:r>
          </w:p>
        </w:tc>
      </w:tr>
      <w:tr w:rsidR="00E15E77" w14:paraId="5D397196" w14:textId="77777777">
        <w:tc>
          <w:tcPr>
            <w:tcW w:w="2257" w:type="dxa"/>
            <w:tcBorders>
              <w:top w:val="nil"/>
              <w:left w:val="single" w:sz="4" w:space="0" w:color="auto"/>
              <w:bottom w:val="nil"/>
              <w:right w:val="single" w:sz="4" w:space="0" w:color="auto"/>
            </w:tcBorders>
            <w:shd w:val="clear" w:color="FFFF99" w:fill="CCFFCC"/>
          </w:tcPr>
          <w:p w14:paraId="633A0123" w14:textId="77777777" w:rsidR="00E15E77" w:rsidRPr="00622248" w:rsidRDefault="00E15E77" w:rsidP="00BD29F6">
            <w:pPr>
              <w:rPr>
                <w:b/>
                <w:sz w:val="20"/>
                <w:szCs w:val="20"/>
              </w:rPr>
            </w:pP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434A964C" w14:textId="77777777" w:rsidR="00E15E77" w:rsidRPr="00622248" w:rsidRDefault="00E15E77" w:rsidP="00BD29F6">
            <w:pPr>
              <w:rPr>
                <w:sz w:val="20"/>
                <w:szCs w:val="20"/>
              </w:rPr>
            </w:pPr>
            <w:r w:rsidRPr="00622248">
              <w:rPr>
                <w:sz w:val="20"/>
                <w:szCs w:val="20"/>
              </w:rPr>
              <w:t>Immigration</w:t>
            </w:r>
          </w:p>
        </w:tc>
        <w:tc>
          <w:tcPr>
            <w:tcW w:w="5981" w:type="dxa"/>
            <w:tcBorders>
              <w:top w:val="single" w:sz="4" w:space="0" w:color="auto"/>
              <w:left w:val="single" w:sz="4" w:space="0" w:color="auto"/>
              <w:bottom w:val="single" w:sz="4" w:space="0" w:color="auto"/>
              <w:right w:val="single" w:sz="4" w:space="0" w:color="auto"/>
            </w:tcBorders>
            <w:shd w:val="clear" w:color="FFFF99" w:fill="CCFFCC"/>
          </w:tcPr>
          <w:p w14:paraId="1F74C1BF" w14:textId="77777777" w:rsidR="00E15E77" w:rsidRPr="00622248" w:rsidRDefault="00E15E77" w:rsidP="00BD29F6">
            <w:pPr>
              <w:rPr>
                <w:sz w:val="20"/>
                <w:szCs w:val="20"/>
              </w:rPr>
            </w:pPr>
            <w:r w:rsidRPr="00622248">
              <w:rPr>
                <w:sz w:val="20"/>
                <w:szCs w:val="20"/>
              </w:rPr>
              <w:t>More job opportunities and metropolitan environment will attract low-cost immigrant workers</w:t>
            </w:r>
          </w:p>
        </w:tc>
      </w:tr>
      <w:tr w:rsidR="00E15E77" w14:paraId="12CDE69D" w14:textId="77777777">
        <w:tc>
          <w:tcPr>
            <w:tcW w:w="2257" w:type="dxa"/>
            <w:tcBorders>
              <w:top w:val="nil"/>
              <w:left w:val="single" w:sz="4" w:space="0" w:color="auto"/>
              <w:bottom w:val="single" w:sz="4" w:space="0" w:color="auto"/>
              <w:right w:val="single" w:sz="4" w:space="0" w:color="auto"/>
            </w:tcBorders>
            <w:shd w:val="clear" w:color="FFFF99" w:fill="CCFFCC"/>
          </w:tcPr>
          <w:p w14:paraId="7FC75FFB" w14:textId="77777777" w:rsidR="00E15E77" w:rsidRPr="00622248" w:rsidRDefault="00E15E77" w:rsidP="00BD29F6">
            <w:pPr>
              <w:rPr>
                <w:b/>
                <w:sz w:val="20"/>
                <w:szCs w:val="20"/>
              </w:rPr>
            </w:pP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1EBA0DE2" w14:textId="77777777" w:rsidR="00E15E77" w:rsidRPr="00622248" w:rsidRDefault="00E15E77" w:rsidP="00BD29F6">
            <w:pPr>
              <w:rPr>
                <w:sz w:val="20"/>
                <w:szCs w:val="20"/>
              </w:rPr>
            </w:pPr>
            <w:r w:rsidRPr="00622248">
              <w:rPr>
                <w:sz w:val="20"/>
                <w:szCs w:val="20"/>
              </w:rPr>
              <w:t>Jobs</w:t>
            </w:r>
          </w:p>
        </w:tc>
        <w:tc>
          <w:tcPr>
            <w:tcW w:w="5981" w:type="dxa"/>
            <w:tcBorders>
              <w:top w:val="single" w:sz="4" w:space="0" w:color="auto"/>
              <w:left w:val="single" w:sz="4" w:space="0" w:color="auto"/>
              <w:bottom w:val="single" w:sz="4" w:space="0" w:color="auto"/>
              <w:right w:val="single" w:sz="4" w:space="0" w:color="auto"/>
            </w:tcBorders>
            <w:shd w:val="clear" w:color="FFFF99" w:fill="CCFFCC"/>
          </w:tcPr>
          <w:p w14:paraId="62B34794" w14:textId="77777777" w:rsidR="00E15E77" w:rsidRPr="00622248" w:rsidRDefault="00E15E77" w:rsidP="00BD29F6">
            <w:pPr>
              <w:rPr>
                <w:sz w:val="20"/>
                <w:szCs w:val="20"/>
              </w:rPr>
            </w:pPr>
            <w:r w:rsidRPr="00622248">
              <w:rPr>
                <w:sz w:val="20"/>
                <w:szCs w:val="20"/>
              </w:rPr>
              <w:t>Appeal to corporations will create better, higher-paying jobs</w:t>
            </w:r>
          </w:p>
        </w:tc>
      </w:tr>
      <w:tr w:rsidR="00E15E77" w14:paraId="5CBA4966" w14:textId="77777777">
        <w:tc>
          <w:tcPr>
            <w:tcW w:w="2257" w:type="dxa"/>
            <w:tcBorders>
              <w:top w:val="single" w:sz="4" w:space="0" w:color="auto"/>
              <w:left w:val="single" w:sz="4" w:space="0" w:color="auto"/>
              <w:bottom w:val="single" w:sz="4" w:space="0" w:color="auto"/>
              <w:right w:val="single" w:sz="4" w:space="0" w:color="auto"/>
            </w:tcBorders>
            <w:shd w:val="clear" w:color="FFFF99" w:fill="CCFFCC"/>
          </w:tcPr>
          <w:p w14:paraId="0014D374" w14:textId="77777777" w:rsidR="00E15E77" w:rsidRPr="00622248" w:rsidRDefault="00E15E77" w:rsidP="00BD29F6">
            <w:pPr>
              <w:rPr>
                <w:b/>
                <w:sz w:val="20"/>
                <w:szCs w:val="20"/>
              </w:rPr>
            </w:pPr>
            <w:r>
              <w:rPr>
                <w:b/>
                <w:sz w:val="20"/>
                <w:szCs w:val="20"/>
              </w:rPr>
              <w:t>POLITICAL</w:t>
            </w: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3A00C861" w14:textId="77777777" w:rsidR="00E15E77" w:rsidRPr="00622248" w:rsidRDefault="00E15E77" w:rsidP="00BD29F6">
            <w:pPr>
              <w:rPr>
                <w:sz w:val="20"/>
                <w:szCs w:val="20"/>
              </w:rPr>
            </w:pPr>
          </w:p>
        </w:tc>
        <w:tc>
          <w:tcPr>
            <w:tcW w:w="5981" w:type="dxa"/>
            <w:tcBorders>
              <w:top w:val="single" w:sz="4" w:space="0" w:color="auto"/>
              <w:left w:val="single" w:sz="4" w:space="0" w:color="auto"/>
              <w:bottom w:val="single" w:sz="4" w:space="0" w:color="auto"/>
              <w:right w:val="single" w:sz="4" w:space="0" w:color="auto"/>
            </w:tcBorders>
            <w:shd w:val="clear" w:color="FFFF99" w:fill="CCFFCC"/>
          </w:tcPr>
          <w:p w14:paraId="4B1416C4" w14:textId="77777777" w:rsidR="00E15E77" w:rsidRPr="00622248" w:rsidRDefault="00E15E77" w:rsidP="00BD29F6">
            <w:pPr>
              <w:ind w:left="360"/>
              <w:rPr>
                <w:sz w:val="20"/>
                <w:szCs w:val="20"/>
              </w:rPr>
            </w:pPr>
          </w:p>
        </w:tc>
      </w:tr>
      <w:tr w:rsidR="00E15E77" w14:paraId="075488E7" w14:textId="77777777">
        <w:tc>
          <w:tcPr>
            <w:tcW w:w="2257" w:type="dxa"/>
            <w:tcBorders>
              <w:top w:val="single" w:sz="4" w:space="0" w:color="auto"/>
              <w:left w:val="single" w:sz="4" w:space="0" w:color="auto"/>
              <w:bottom w:val="nil"/>
              <w:right w:val="single" w:sz="4" w:space="0" w:color="auto"/>
            </w:tcBorders>
            <w:shd w:val="clear" w:color="FFFF99" w:fill="CCFFCC"/>
          </w:tcPr>
          <w:p w14:paraId="719EB2FB" w14:textId="77777777" w:rsidR="00E15E77" w:rsidRPr="00622248" w:rsidRDefault="00E15E77" w:rsidP="00BD29F6">
            <w:pPr>
              <w:rPr>
                <w:b/>
                <w:i/>
                <w:sz w:val="20"/>
                <w:szCs w:val="20"/>
              </w:rPr>
            </w:pPr>
            <w:r w:rsidRPr="00622248">
              <w:rPr>
                <w:b/>
                <w:i/>
                <w:sz w:val="20"/>
                <w:szCs w:val="20"/>
              </w:rPr>
              <w:t>National</w:t>
            </w: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70453AB8" w14:textId="77777777" w:rsidR="00E15E77" w:rsidRPr="00622248" w:rsidRDefault="00E15E77" w:rsidP="00BD29F6">
            <w:pPr>
              <w:rPr>
                <w:sz w:val="20"/>
                <w:szCs w:val="20"/>
              </w:rPr>
            </w:pPr>
            <w:r w:rsidRPr="00622248">
              <w:rPr>
                <w:sz w:val="20"/>
                <w:szCs w:val="20"/>
              </w:rPr>
              <w:t>Clout</w:t>
            </w:r>
          </w:p>
        </w:tc>
        <w:tc>
          <w:tcPr>
            <w:tcW w:w="5981" w:type="dxa"/>
            <w:tcBorders>
              <w:top w:val="single" w:sz="4" w:space="0" w:color="auto"/>
              <w:left w:val="single" w:sz="4" w:space="0" w:color="auto"/>
              <w:bottom w:val="single" w:sz="4" w:space="0" w:color="auto"/>
              <w:right w:val="single" w:sz="4" w:space="0" w:color="auto"/>
            </w:tcBorders>
            <w:shd w:val="clear" w:color="FFFF99" w:fill="CCFFCC"/>
          </w:tcPr>
          <w:p w14:paraId="2AEAA8A5" w14:textId="77777777" w:rsidR="00E15E77" w:rsidRPr="00622248" w:rsidRDefault="00E15E77" w:rsidP="00BD29F6">
            <w:pPr>
              <w:rPr>
                <w:sz w:val="20"/>
                <w:szCs w:val="20"/>
              </w:rPr>
            </w:pPr>
            <w:r w:rsidRPr="00622248">
              <w:rPr>
                <w:sz w:val="20"/>
                <w:szCs w:val="20"/>
              </w:rPr>
              <w:t>Larger census numbers will make Pittsburgh the largest and most politically important city in Pennsylvania</w:t>
            </w:r>
          </w:p>
        </w:tc>
      </w:tr>
      <w:tr w:rsidR="00E15E77" w14:paraId="3DC0F3FE" w14:textId="77777777">
        <w:tc>
          <w:tcPr>
            <w:tcW w:w="2257" w:type="dxa"/>
            <w:tcBorders>
              <w:top w:val="nil"/>
              <w:left w:val="single" w:sz="4" w:space="0" w:color="auto"/>
              <w:bottom w:val="nil"/>
              <w:right w:val="single" w:sz="4" w:space="0" w:color="auto"/>
            </w:tcBorders>
            <w:shd w:val="clear" w:color="FFFF99" w:fill="CCFFCC"/>
          </w:tcPr>
          <w:p w14:paraId="5114B9EB" w14:textId="77777777" w:rsidR="00E15E77" w:rsidRPr="00622248" w:rsidRDefault="00E15E77" w:rsidP="00BD29F6">
            <w:pPr>
              <w:rPr>
                <w:b/>
                <w:sz w:val="20"/>
                <w:szCs w:val="20"/>
              </w:rPr>
            </w:pP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232D4876" w14:textId="77777777" w:rsidR="00E15E77" w:rsidRPr="00622248" w:rsidRDefault="00E15E77" w:rsidP="00BD29F6">
            <w:pPr>
              <w:rPr>
                <w:sz w:val="20"/>
                <w:szCs w:val="20"/>
              </w:rPr>
            </w:pPr>
            <w:r w:rsidRPr="00622248">
              <w:rPr>
                <w:sz w:val="20"/>
                <w:szCs w:val="20"/>
              </w:rPr>
              <w:t>Political Sophistication</w:t>
            </w:r>
          </w:p>
        </w:tc>
        <w:tc>
          <w:tcPr>
            <w:tcW w:w="5981" w:type="dxa"/>
            <w:tcBorders>
              <w:top w:val="single" w:sz="4" w:space="0" w:color="auto"/>
              <w:left w:val="single" w:sz="4" w:space="0" w:color="auto"/>
              <w:bottom w:val="single" w:sz="4" w:space="0" w:color="auto"/>
              <w:right w:val="single" w:sz="4" w:space="0" w:color="auto"/>
            </w:tcBorders>
            <w:shd w:val="clear" w:color="FFFF99" w:fill="CCFFCC"/>
          </w:tcPr>
          <w:p w14:paraId="1B419369" w14:textId="77777777" w:rsidR="00E15E77" w:rsidRPr="00622248" w:rsidRDefault="00E15E77" w:rsidP="00BD29F6">
            <w:pPr>
              <w:rPr>
                <w:sz w:val="20"/>
                <w:szCs w:val="20"/>
              </w:rPr>
            </w:pPr>
            <w:r w:rsidRPr="00622248">
              <w:rPr>
                <w:sz w:val="20"/>
                <w:szCs w:val="20"/>
              </w:rPr>
              <w:t>Political sophistication will increase due to more interaction with other political bodies as a result of larger city status</w:t>
            </w:r>
          </w:p>
        </w:tc>
      </w:tr>
      <w:tr w:rsidR="00E15E77" w14:paraId="52C74827" w14:textId="77777777">
        <w:tc>
          <w:tcPr>
            <w:tcW w:w="2257" w:type="dxa"/>
            <w:tcBorders>
              <w:top w:val="nil"/>
              <w:left w:val="single" w:sz="4" w:space="0" w:color="auto"/>
              <w:bottom w:val="nil"/>
              <w:right w:val="single" w:sz="4" w:space="0" w:color="auto"/>
            </w:tcBorders>
            <w:shd w:val="clear" w:color="FFFF99" w:fill="CCFFCC"/>
          </w:tcPr>
          <w:p w14:paraId="2E5D30BD" w14:textId="77777777" w:rsidR="00E15E77" w:rsidRPr="00622248" w:rsidRDefault="00E15E77" w:rsidP="00BD29F6">
            <w:pPr>
              <w:rPr>
                <w:b/>
                <w:sz w:val="20"/>
                <w:szCs w:val="20"/>
              </w:rPr>
            </w:pP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482397DA" w14:textId="77777777" w:rsidR="00E15E77" w:rsidRPr="00622248" w:rsidRDefault="00E15E77" w:rsidP="00BD29F6">
            <w:pPr>
              <w:rPr>
                <w:sz w:val="20"/>
                <w:szCs w:val="20"/>
              </w:rPr>
            </w:pPr>
            <w:r w:rsidRPr="00622248">
              <w:rPr>
                <w:sz w:val="20"/>
                <w:szCs w:val="20"/>
              </w:rPr>
              <w:t>Reputation</w:t>
            </w:r>
          </w:p>
        </w:tc>
        <w:tc>
          <w:tcPr>
            <w:tcW w:w="5981" w:type="dxa"/>
            <w:tcBorders>
              <w:top w:val="single" w:sz="4" w:space="0" w:color="auto"/>
              <w:left w:val="single" w:sz="4" w:space="0" w:color="auto"/>
              <w:bottom w:val="single" w:sz="4" w:space="0" w:color="auto"/>
              <w:right w:val="single" w:sz="4" w:space="0" w:color="auto"/>
            </w:tcBorders>
            <w:shd w:val="clear" w:color="FFFF99" w:fill="CCFFCC"/>
          </w:tcPr>
          <w:p w14:paraId="18857431" w14:textId="77777777" w:rsidR="00E15E77" w:rsidRPr="00622248" w:rsidRDefault="00E15E77" w:rsidP="00BD29F6">
            <w:pPr>
              <w:rPr>
                <w:sz w:val="20"/>
                <w:szCs w:val="20"/>
              </w:rPr>
            </w:pPr>
            <w:r w:rsidRPr="00622248">
              <w:rPr>
                <w:sz w:val="20"/>
                <w:szCs w:val="20"/>
              </w:rPr>
              <w:t>Pittsburgh will become renowned for merger innovation</w:t>
            </w:r>
          </w:p>
        </w:tc>
      </w:tr>
      <w:tr w:rsidR="00E15E77" w14:paraId="25EEC72C" w14:textId="77777777">
        <w:tc>
          <w:tcPr>
            <w:tcW w:w="2257" w:type="dxa"/>
            <w:tcBorders>
              <w:top w:val="nil"/>
              <w:left w:val="single" w:sz="4" w:space="0" w:color="auto"/>
              <w:bottom w:val="single" w:sz="4" w:space="0" w:color="auto"/>
              <w:right w:val="single" w:sz="4" w:space="0" w:color="auto"/>
            </w:tcBorders>
            <w:shd w:val="clear" w:color="FFFF99" w:fill="CCFFCC"/>
          </w:tcPr>
          <w:p w14:paraId="4227DD87" w14:textId="77777777" w:rsidR="00E15E77" w:rsidRPr="00622248" w:rsidRDefault="00E15E77" w:rsidP="00BD29F6">
            <w:pPr>
              <w:rPr>
                <w:b/>
                <w:sz w:val="20"/>
                <w:szCs w:val="20"/>
              </w:rPr>
            </w:pP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0E6A6A53" w14:textId="77777777" w:rsidR="00E15E77" w:rsidRPr="00622248" w:rsidRDefault="00E15E77" w:rsidP="00BD29F6">
            <w:pPr>
              <w:rPr>
                <w:sz w:val="20"/>
                <w:szCs w:val="20"/>
              </w:rPr>
            </w:pPr>
          </w:p>
        </w:tc>
        <w:tc>
          <w:tcPr>
            <w:tcW w:w="5981" w:type="dxa"/>
            <w:tcBorders>
              <w:top w:val="single" w:sz="4" w:space="0" w:color="auto"/>
              <w:left w:val="single" w:sz="4" w:space="0" w:color="auto"/>
              <w:bottom w:val="single" w:sz="4" w:space="0" w:color="auto"/>
              <w:right w:val="single" w:sz="4" w:space="0" w:color="auto"/>
            </w:tcBorders>
            <w:shd w:val="clear" w:color="FFFF99" w:fill="CCFFCC"/>
          </w:tcPr>
          <w:p w14:paraId="237DA34F" w14:textId="77777777" w:rsidR="00E15E77" w:rsidRPr="00622248" w:rsidRDefault="00E15E77" w:rsidP="00BD29F6">
            <w:pPr>
              <w:ind w:left="360"/>
              <w:rPr>
                <w:sz w:val="20"/>
                <w:szCs w:val="20"/>
              </w:rPr>
            </w:pPr>
          </w:p>
        </w:tc>
      </w:tr>
      <w:tr w:rsidR="00E15E77" w14:paraId="2E5C6CF5" w14:textId="77777777">
        <w:tc>
          <w:tcPr>
            <w:tcW w:w="2257" w:type="dxa"/>
            <w:tcBorders>
              <w:top w:val="single" w:sz="4" w:space="0" w:color="auto"/>
              <w:left w:val="single" w:sz="4" w:space="0" w:color="auto"/>
              <w:bottom w:val="single" w:sz="4" w:space="0" w:color="auto"/>
              <w:right w:val="single" w:sz="4" w:space="0" w:color="auto"/>
            </w:tcBorders>
            <w:shd w:val="clear" w:color="FFFF99" w:fill="CCFFCC"/>
          </w:tcPr>
          <w:p w14:paraId="545BA2AC" w14:textId="77777777" w:rsidR="00E15E77" w:rsidRPr="00622248" w:rsidRDefault="00E15E77" w:rsidP="00BD29F6">
            <w:pPr>
              <w:rPr>
                <w:b/>
                <w:i/>
                <w:sz w:val="20"/>
                <w:szCs w:val="20"/>
              </w:rPr>
            </w:pPr>
            <w:r w:rsidRPr="00622248">
              <w:rPr>
                <w:b/>
                <w:i/>
                <w:sz w:val="20"/>
                <w:szCs w:val="20"/>
              </w:rPr>
              <w:t>Regional</w:t>
            </w: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5A7C8975" w14:textId="77777777" w:rsidR="00E15E77" w:rsidRPr="00622248" w:rsidRDefault="00E15E77" w:rsidP="00BD29F6">
            <w:pPr>
              <w:rPr>
                <w:sz w:val="20"/>
                <w:szCs w:val="20"/>
              </w:rPr>
            </w:pPr>
            <w:r w:rsidRPr="00622248">
              <w:rPr>
                <w:sz w:val="20"/>
                <w:szCs w:val="20"/>
              </w:rPr>
              <w:t>Less favoritism</w:t>
            </w:r>
          </w:p>
        </w:tc>
        <w:tc>
          <w:tcPr>
            <w:tcW w:w="5981" w:type="dxa"/>
            <w:tcBorders>
              <w:top w:val="single" w:sz="4" w:space="0" w:color="auto"/>
              <w:left w:val="single" w:sz="4" w:space="0" w:color="auto"/>
              <w:bottom w:val="single" w:sz="4" w:space="0" w:color="auto"/>
              <w:right w:val="single" w:sz="4" w:space="0" w:color="auto"/>
            </w:tcBorders>
            <w:shd w:val="clear" w:color="FFFF99" w:fill="CCFFCC"/>
          </w:tcPr>
          <w:p w14:paraId="76B239B3" w14:textId="77777777" w:rsidR="00E15E77" w:rsidRPr="00622248" w:rsidRDefault="00E15E77" w:rsidP="00BD29F6">
            <w:pPr>
              <w:rPr>
                <w:sz w:val="20"/>
                <w:szCs w:val="20"/>
              </w:rPr>
            </w:pPr>
            <w:r w:rsidRPr="00622248">
              <w:rPr>
                <w:sz w:val="20"/>
                <w:szCs w:val="20"/>
              </w:rPr>
              <w:t>Elimination of local politicians will reduce corruption</w:t>
            </w:r>
          </w:p>
        </w:tc>
      </w:tr>
      <w:tr w:rsidR="00E15E77" w14:paraId="782959C0" w14:textId="77777777">
        <w:tc>
          <w:tcPr>
            <w:tcW w:w="2257" w:type="dxa"/>
            <w:tcBorders>
              <w:top w:val="single" w:sz="4" w:space="0" w:color="auto"/>
              <w:left w:val="single" w:sz="4" w:space="0" w:color="auto"/>
              <w:bottom w:val="single" w:sz="4" w:space="0" w:color="auto"/>
              <w:right w:val="single" w:sz="4" w:space="0" w:color="auto"/>
            </w:tcBorders>
            <w:shd w:val="clear" w:color="FFFF99" w:fill="CCFFCC"/>
          </w:tcPr>
          <w:p w14:paraId="2ACCC042" w14:textId="77777777" w:rsidR="00E15E77" w:rsidRPr="00622248" w:rsidRDefault="00E15E77" w:rsidP="00BD29F6">
            <w:pPr>
              <w:rPr>
                <w:b/>
                <w:sz w:val="20"/>
                <w:szCs w:val="20"/>
              </w:rPr>
            </w:pPr>
            <w:r>
              <w:rPr>
                <w:b/>
                <w:sz w:val="20"/>
                <w:szCs w:val="20"/>
              </w:rPr>
              <w:t xml:space="preserve">SOCIAL  </w:t>
            </w: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0BF861DF" w14:textId="77777777" w:rsidR="00E15E77" w:rsidRPr="00622248" w:rsidRDefault="00E15E77" w:rsidP="00BD29F6">
            <w:pPr>
              <w:rPr>
                <w:sz w:val="20"/>
                <w:szCs w:val="20"/>
              </w:rPr>
            </w:pPr>
          </w:p>
        </w:tc>
        <w:tc>
          <w:tcPr>
            <w:tcW w:w="5981" w:type="dxa"/>
            <w:tcBorders>
              <w:top w:val="single" w:sz="4" w:space="0" w:color="auto"/>
              <w:left w:val="single" w:sz="4" w:space="0" w:color="auto"/>
              <w:bottom w:val="single" w:sz="4" w:space="0" w:color="auto"/>
              <w:right w:val="single" w:sz="4" w:space="0" w:color="auto"/>
            </w:tcBorders>
            <w:shd w:val="clear" w:color="FFFF99" w:fill="CCFFCC"/>
          </w:tcPr>
          <w:p w14:paraId="52CF5CD6" w14:textId="77777777" w:rsidR="00E15E77" w:rsidRPr="00622248" w:rsidRDefault="00E15E77" w:rsidP="00BD29F6">
            <w:pPr>
              <w:ind w:left="360"/>
              <w:rPr>
                <w:sz w:val="20"/>
                <w:szCs w:val="20"/>
              </w:rPr>
            </w:pPr>
          </w:p>
        </w:tc>
      </w:tr>
      <w:tr w:rsidR="00E15E77" w14:paraId="3FF09216" w14:textId="77777777">
        <w:tc>
          <w:tcPr>
            <w:tcW w:w="2257" w:type="dxa"/>
            <w:tcBorders>
              <w:top w:val="single" w:sz="4" w:space="0" w:color="auto"/>
              <w:left w:val="single" w:sz="4" w:space="0" w:color="auto"/>
              <w:bottom w:val="nil"/>
              <w:right w:val="single" w:sz="4" w:space="0" w:color="auto"/>
            </w:tcBorders>
            <w:shd w:val="clear" w:color="FFFF99" w:fill="CCFFCC"/>
          </w:tcPr>
          <w:p w14:paraId="65651D0C" w14:textId="77777777" w:rsidR="00E15E77" w:rsidRPr="00622248" w:rsidRDefault="00E15E77" w:rsidP="00BD29F6">
            <w:pPr>
              <w:rPr>
                <w:b/>
                <w:i/>
                <w:sz w:val="20"/>
                <w:szCs w:val="20"/>
              </w:rPr>
            </w:pPr>
            <w:r w:rsidRPr="00622248">
              <w:rPr>
                <w:b/>
                <w:i/>
                <w:sz w:val="20"/>
                <w:szCs w:val="20"/>
              </w:rPr>
              <w:t>Community</w:t>
            </w: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731850C3" w14:textId="77777777" w:rsidR="00E15E77" w:rsidRPr="00622248" w:rsidRDefault="00E15E77" w:rsidP="00BD29F6">
            <w:pPr>
              <w:rPr>
                <w:sz w:val="20"/>
                <w:szCs w:val="20"/>
              </w:rPr>
            </w:pPr>
            <w:r w:rsidRPr="00622248">
              <w:rPr>
                <w:sz w:val="20"/>
                <w:szCs w:val="20"/>
              </w:rPr>
              <w:t>Jobs</w:t>
            </w:r>
          </w:p>
        </w:tc>
        <w:tc>
          <w:tcPr>
            <w:tcW w:w="5981" w:type="dxa"/>
            <w:tcBorders>
              <w:top w:val="single" w:sz="4" w:space="0" w:color="auto"/>
              <w:left w:val="single" w:sz="4" w:space="0" w:color="auto"/>
              <w:bottom w:val="single" w:sz="4" w:space="0" w:color="auto"/>
              <w:right w:val="single" w:sz="4" w:space="0" w:color="auto"/>
            </w:tcBorders>
            <w:shd w:val="clear" w:color="FFFF99" w:fill="CCFFCC"/>
          </w:tcPr>
          <w:p w14:paraId="06DF4F44" w14:textId="77777777" w:rsidR="00E15E77" w:rsidRPr="00622248" w:rsidRDefault="00E15E77" w:rsidP="00BD29F6">
            <w:pPr>
              <w:rPr>
                <w:sz w:val="20"/>
                <w:szCs w:val="20"/>
              </w:rPr>
            </w:pPr>
            <w:r w:rsidRPr="00622248">
              <w:rPr>
                <w:sz w:val="20"/>
                <w:szCs w:val="20"/>
              </w:rPr>
              <w:t>Jobs increase citizens’ self-esteem</w:t>
            </w:r>
          </w:p>
        </w:tc>
      </w:tr>
      <w:tr w:rsidR="00E15E77" w14:paraId="2A9A082A" w14:textId="77777777">
        <w:tc>
          <w:tcPr>
            <w:tcW w:w="2257" w:type="dxa"/>
            <w:tcBorders>
              <w:top w:val="nil"/>
              <w:left w:val="single" w:sz="4" w:space="0" w:color="auto"/>
              <w:bottom w:val="nil"/>
              <w:right w:val="single" w:sz="4" w:space="0" w:color="auto"/>
            </w:tcBorders>
            <w:shd w:val="clear" w:color="FFFF99" w:fill="CCFFCC"/>
          </w:tcPr>
          <w:p w14:paraId="0B211A2E" w14:textId="77777777" w:rsidR="00E15E77" w:rsidRPr="00622248" w:rsidRDefault="00E15E77" w:rsidP="00BD29F6">
            <w:pPr>
              <w:ind w:left="720"/>
              <w:rPr>
                <w:b/>
                <w:sz w:val="20"/>
                <w:szCs w:val="20"/>
              </w:rPr>
            </w:pP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0FF6156E" w14:textId="77777777" w:rsidR="00E15E77" w:rsidRPr="00622248" w:rsidRDefault="00E15E77" w:rsidP="00BD29F6">
            <w:pPr>
              <w:rPr>
                <w:sz w:val="20"/>
                <w:szCs w:val="20"/>
              </w:rPr>
            </w:pPr>
            <w:r w:rsidRPr="00622248">
              <w:rPr>
                <w:sz w:val="20"/>
                <w:szCs w:val="20"/>
              </w:rPr>
              <w:t>Less Crime</w:t>
            </w:r>
          </w:p>
        </w:tc>
        <w:tc>
          <w:tcPr>
            <w:tcW w:w="5981" w:type="dxa"/>
            <w:tcBorders>
              <w:top w:val="single" w:sz="4" w:space="0" w:color="auto"/>
              <w:left w:val="single" w:sz="4" w:space="0" w:color="auto"/>
              <w:bottom w:val="single" w:sz="4" w:space="0" w:color="auto"/>
              <w:right w:val="single" w:sz="4" w:space="0" w:color="auto"/>
            </w:tcBorders>
            <w:shd w:val="clear" w:color="FFFF99" w:fill="CCFFCC"/>
          </w:tcPr>
          <w:p w14:paraId="6EA0D1B5" w14:textId="77777777" w:rsidR="00E15E77" w:rsidRPr="00622248" w:rsidRDefault="00E15E77" w:rsidP="00BD29F6">
            <w:pPr>
              <w:rPr>
                <w:sz w:val="20"/>
                <w:szCs w:val="20"/>
              </w:rPr>
            </w:pPr>
          </w:p>
        </w:tc>
      </w:tr>
      <w:tr w:rsidR="00E15E77" w14:paraId="4F8BAE0C" w14:textId="77777777">
        <w:tc>
          <w:tcPr>
            <w:tcW w:w="2257" w:type="dxa"/>
            <w:tcBorders>
              <w:top w:val="nil"/>
              <w:left w:val="single" w:sz="4" w:space="0" w:color="auto"/>
              <w:bottom w:val="single" w:sz="4" w:space="0" w:color="auto"/>
              <w:right w:val="single" w:sz="4" w:space="0" w:color="auto"/>
            </w:tcBorders>
            <w:shd w:val="clear" w:color="FFFF99" w:fill="CCFFCC"/>
          </w:tcPr>
          <w:p w14:paraId="7237ED06" w14:textId="77777777" w:rsidR="00E15E77" w:rsidRPr="00622248" w:rsidRDefault="00E15E77" w:rsidP="00BD29F6">
            <w:pPr>
              <w:ind w:left="720"/>
              <w:rPr>
                <w:b/>
                <w:sz w:val="20"/>
                <w:szCs w:val="20"/>
              </w:rPr>
            </w:pP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668D011A" w14:textId="77777777" w:rsidR="00E15E77" w:rsidRPr="00622248" w:rsidRDefault="00E15E77" w:rsidP="00BD29F6">
            <w:pPr>
              <w:rPr>
                <w:sz w:val="20"/>
                <w:szCs w:val="20"/>
              </w:rPr>
            </w:pPr>
            <w:r w:rsidRPr="00622248">
              <w:rPr>
                <w:sz w:val="20"/>
                <w:szCs w:val="20"/>
              </w:rPr>
              <w:t>Sense of Community</w:t>
            </w:r>
          </w:p>
        </w:tc>
        <w:tc>
          <w:tcPr>
            <w:tcW w:w="5981" w:type="dxa"/>
            <w:tcBorders>
              <w:top w:val="single" w:sz="4" w:space="0" w:color="auto"/>
              <w:left w:val="single" w:sz="4" w:space="0" w:color="auto"/>
              <w:bottom w:val="single" w:sz="4" w:space="0" w:color="auto"/>
              <w:right w:val="single" w:sz="4" w:space="0" w:color="auto"/>
            </w:tcBorders>
            <w:shd w:val="clear" w:color="FFFF99" w:fill="CCFFCC"/>
          </w:tcPr>
          <w:p w14:paraId="4A704173" w14:textId="77777777" w:rsidR="00E15E77" w:rsidRPr="00622248" w:rsidRDefault="00E15E77" w:rsidP="00BD29F6">
            <w:pPr>
              <w:rPr>
                <w:sz w:val="20"/>
                <w:szCs w:val="20"/>
              </w:rPr>
            </w:pPr>
            <w:r w:rsidRPr="00622248">
              <w:rPr>
                <w:sz w:val="20"/>
                <w:szCs w:val="20"/>
              </w:rPr>
              <w:t>Job creation helps build communities and their identity</w:t>
            </w:r>
          </w:p>
        </w:tc>
      </w:tr>
      <w:tr w:rsidR="00E15E77" w14:paraId="24AB622F" w14:textId="77777777">
        <w:tc>
          <w:tcPr>
            <w:tcW w:w="2257" w:type="dxa"/>
            <w:tcBorders>
              <w:top w:val="single" w:sz="4" w:space="0" w:color="auto"/>
              <w:left w:val="single" w:sz="4" w:space="0" w:color="auto"/>
              <w:bottom w:val="single" w:sz="4" w:space="0" w:color="auto"/>
              <w:right w:val="single" w:sz="4" w:space="0" w:color="auto"/>
            </w:tcBorders>
            <w:shd w:val="clear" w:color="FFFF99" w:fill="CCFFCC"/>
          </w:tcPr>
          <w:p w14:paraId="3CA0D0F6" w14:textId="77777777" w:rsidR="00E15E77" w:rsidRPr="00622248" w:rsidRDefault="00E15E77" w:rsidP="00BD29F6">
            <w:pPr>
              <w:rPr>
                <w:b/>
                <w:i/>
                <w:sz w:val="20"/>
                <w:szCs w:val="20"/>
              </w:rPr>
            </w:pPr>
            <w:r w:rsidRPr="00622248">
              <w:rPr>
                <w:b/>
                <w:i/>
                <w:sz w:val="20"/>
                <w:szCs w:val="20"/>
              </w:rPr>
              <w:t>Social Services</w:t>
            </w: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007D359A" w14:textId="77777777" w:rsidR="00E15E77" w:rsidRPr="00622248" w:rsidRDefault="00E15E77" w:rsidP="00BD29F6">
            <w:pPr>
              <w:rPr>
                <w:sz w:val="20"/>
                <w:szCs w:val="20"/>
              </w:rPr>
            </w:pPr>
            <w:r w:rsidRPr="00622248">
              <w:rPr>
                <w:sz w:val="20"/>
                <w:szCs w:val="20"/>
              </w:rPr>
              <w:t>Access to federal funding</w:t>
            </w:r>
          </w:p>
        </w:tc>
        <w:tc>
          <w:tcPr>
            <w:tcW w:w="5981" w:type="dxa"/>
            <w:tcBorders>
              <w:top w:val="single" w:sz="4" w:space="0" w:color="auto"/>
              <w:left w:val="single" w:sz="4" w:space="0" w:color="auto"/>
              <w:bottom w:val="single" w:sz="4" w:space="0" w:color="auto"/>
              <w:right w:val="single" w:sz="4" w:space="0" w:color="auto"/>
            </w:tcBorders>
            <w:shd w:val="clear" w:color="FFFF99" w:fill="CCFFCC"/>
          </w:tcPr>
          <w:p w14:paraId="5E7E0C51" w14:textId="77777777" w:rsidR="00E15E77" w:rsidRPr="00622248" w:rsidRDefault="00E15E77" w:rsidP="00BD29F6">
            <w:pPr>
              <w:rPr>
                <w:sz w:val="20"/>
                <w:szCs w:val="20"/>
              </w:rPr>
            </w:pPr>
            <w:r w:rsidRPr="00622248">
              <w:rPr>
                <w:sz w:val="20"/>
                <w:szCs w:val="20"/>
              </w:rPr>
              <w:t>Larger census numbers increases amount of and access to federal funding for social programs</w:t>
            </w:r>
          </w:p>
        </w:tc>
      </w:tr>
      <w:tr w:rsidR="00E15E77" w14:paraId="39029726" w14:textId="77777777">
        <w:tc>
          <w:tcPr>
            <w:tcW w:w="2257" w:type="dxa"/>
            <w:tcBorders>
              <w:top w:val="single" w:sz="4" w:space="0" w:color="auto"/>
              <w:left w:val="single" w:sz="4" w:space="0" w:color="auto"/>
              <w:bottom w:val="single" w:sz="4" w:space="0" w:color="auto"/>
              <w:right w:val="single" w:sz="4" w:space="0" w:color="auto"/>
            </w:tcBorders>
            <w:shd w:val="clear" w:color="FFFF99" w:fill="CCFFCC"/>
          </w:tcPr>
          <w:p w14:paraId="5DE27373" w14:textId="77777777" w:rsidR="00E15E77" w:rsidRPr="00622248" w:rsidRDefault="00E15E77" w:rsidP="00BD29F6">
            <w:pPr>
              <w:rPr>
                <w:b/>
                <w:sz w:val="20"/>
                <w:szCs w:val="20"/>
              </w:rPr>
            </w:pPr>
            <w:r>
              <w:rPr>
                <w:b/>
                <w:sz w:val="20"/>
                <w:szCs w:val="20"/>
              </w:rPr>
              <w:t>TECHNOLOGY</w:t>
            </w: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5373DC77" w14:textId="77777777" w:rsidR="00E15E77" w:rsidRPr="00622248" w:rsidRDefault="00E15E77" w:rsidP="00BD29F6">
            <w:pPr>
              <w:rPr>
                <w:sz w:val="20"/>
                <w:szCs w:val="20"/>
              </w:rPr>
            </w:pPr>
          </w:p>
        </w:tc>
        <w:tc>
          <w:tcPr>
            <w:tcW w:w="5981" w:type="dxa"/>
            <w:tcBorders>
              <w:top w:val="single" w:sz="4" w:space="0" w:color="auto"/>
              <w:left w:val="single" w:sz="4" w:space="0" w:color="auto"/>
              <w:bottom w:val="single" w:sz="4" w:space="0" w:color="auto"/>
              <w:right w:val="single" w:sz="4" w:space="0" w:color="auto"/>
            </w:tcBorders>
            <w:shd w:val="clear" w:color="FFFF99" w:fill="CCFFCC"/>
          </w:tcPr>
          <w:p w14:paraId="1EDDAB55" w14:textId="77777777" w:rsidR="00E15E77" w:rsidRPr="00622248" w:rsidRDefault="00E15E77" w:rsidP="00BD29F6">
            <w:pPr>
              <w:ind w:left="360"/>
              <w:rPr>
                <w:sz w:val="20"/>
                <w:szCs w:val="20"/>
              </w:rPr>
            </w:pPr>
          </w:p>
        </w:tc>
      </w:tr>
      <w:tr w:rsidR="00E15E77" w14:paraId="0550735F" w14:textId="77777777">
        <w:tc>
          <w:tcPr>
            <w:tcW w:w="2257" w:type="dxa"/>
            <w:tcBorders>
              <w:top w:val="single" w:sz="4" w:space="0" w:color="auto"/>
              <w:left w:val="single" w:sz="4" w:space="0" w:color="auto"/>
              <w:bottom w:val="nil"/>
              <w:right w:val="single" w:sz="4" w:space="0" w:color="auto"/>
            </w:tcBorders>
            <w:shd w:val="clear" w:color="FFFF99" w:fill="CCFFCC"/>
          </w:tcPr>
          <w:p w14:paraId="336D5A48" w14:textId="77777777" w:rsidR="00E15E77" w:rsidRPr="00622248" w:rsidRDefault="00E15E77" w:rsidP="00BD29F6">
            <w:pPr>
              <w:rPr>
                <w:b/>
                <w:i/>
                <w:sz w:val="20"/>
                <w:szCs w:val="20"/>
              </w:rPr>
            </w:pPr>
            <w:r w:rsidRPr="00622248">
              <w:rPr>
                <w:b/>
                <w:i/>
                <w:sz w:val="20"/>
                <w:szCs w:val="20"/>
              </w:rPr>
              <w:t>Cost Savings</w:t>
            </w: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052D4EF5" w14:textId="77777777" w:rsidR="00E15E77" w:rsidRPr="00622248" w:rsidRDefault="00E15E77" w:rsidP="00BD29F6">
            <w:pPr>
              <w:rPr>
                <w:sz w:val="20"/>
                <w:szCs w:val="20"/>
              </w:rPr>
            </w:pPr>
            <w:r w:rsidRPr="00622248">
              <w:rPr>
                <w:sz w:val="20"/>
                <w:szCs w:val="20"/>
              </w:rPr>
              <w:t>911 Center</w:t>
            </w:r>
          </w:p>
        </w:tc>
        <w:tc>
          <w:tcPr>
            <w:tcW w:w="5981" w:type="dxa"/>
            <w:tcBorders>
              <w:top w:val="single" w:sz="4" w:space="0" w:color="auto"/>
              <w:left w:val="single" w:sz="4" w:space="0" w:color="auto"/>
              <w:bottom w:val="single" w:sz="4" w:space="0" w:color="auto"/>
              <w:right w:val="single" w:sz="4" w:space="0" w:color="auto"/>
            </w:tcBorders>
            <w:shd w:val="clear" w:color="FFFF99" w:fill="CCFFCC"/>
          </w:tcPr>
          <w:p w14:paraId="363AB577" w14:textId="77777777" w:rsidR="00E15E77" w:rsidRPr="00622248" w:rsidRDefault="00E15E77" w:rsidP="00BD29F6">
            <w:pPr>
              <w:ind w:left="360"/>
              <w:rPr>
                <w:sz w:val="20"/>
                <w:szCs w:val="20"/>
              </w:rPr>
            </w:pPr>
          </w:p>
        </w:tc>
      </w:tr>
      <w:tr w:rsidR="00E15E77" w14:paraId="32FEEF80" w14:textId="77777777">
        <w:tc>
          <w:tcPr>
            <w:tcW w:w="2257" w:type="dxa"/>
            <w:tcBorders>
              <w:top w:val="nil"/>
              <w:left w:val="single" w:sz="4" w:space="0" w:color="auto"/>
              <w:bottom w:val="single" w:sz="4" w:space="0" w:color="auto"/>
              <w:right w:val="single" w:sz="4" w:space="0" w:color="auto"/>
            </w:tcBorders>
            <w:shd w:val="clear" w:color="FFFF99" w:fill="CCFFCC"/>
          </w:tcPr>
          <w:p w14:paraId="7A66AE84" w14:textId="77777777" w:rsidR="00E15E77" w:rsidRPr="00622248" w:rsidRDefault="00E15E77" w:rsidP="00BD29F6">
            <w:pPr>
              <w:ind w:left="720"/>
              <w:jc w:val="right"/>
              <w:rPr>
                <w:b/>
                <w:i/>
                <w:sz w:val="20"/>
                <w:szCs w:val="20"/>
              </w:rPr>
            </w:pP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50420832" w14:textId="77777777" w:rsidR="00E15E77" w:rsidRPr="00622248" w:rsidRDefault="00E15E77" w:rsidP="00BD29F6">
            <w:pPr>
              <w:rPr>
                <w:sz w:val="20"/>
                <w:szCs w:val="20"/>
              </w:rPr>
            </w:pPr>
            <w:r w:rsidRPr="00622248">
              <w:rPr>
                <w:sz w:val="20"/>
                <w:szCs w:val="20"/>
              </w:rPr>
              <w:t>Purchasing Power</w:t>
            </w:r>
          </w:p>
        </w:tc>
        <w:tc>
          <w:tcPr>
            <w:tcW w:w="5981" w:type="dxa"/>
            <w:tcBorders>
              <w:top w:val="single" w:sz="4" w:space="0" w:color="auto"/>
              <w:left w:val="single" w:sz="4" w:space="0" w:color="auto"/>
              <w:bottom w:val="single" w:sz="4" w:space="0" w:color="auto"/>
              <w:right w:val="single" w:sz="4" w:space="0" w:color="auto"/>
            </w:tcBorders>
            <w:shd w:val="clear" w:color="FFFF99" w:fill="CCFFCC"/>
          </w:tcPr>
          <w:p w14:paraId="104144F4" w14:textId="77777777" w:rsidR="00E15E77" w:rsidRPr="00622248" w:rsidRDefault="00E15E77" w:rsidP="00BD29F6">
            <w:pPr>
              <w:ind w:left="360"/>
              <w:rPr>
                <w:sz w:val="20"/>
                <w:szCs w:val="20"/>
              </w:rPr>
            </w:pPr>
          </w:p>
        </w:tc>
      </w:tr>
      <w:tr w:rsidR="00E15E77" w14:paraId="40D5F17F" w14:textId="77777777">
        <w:tc>
          <w:tcPr>
            <w:tcW w:w="2257" w:type="dxa"/>
            <w:tcBorders>
              <w:top w:val="single" w:sz="4" w:space="0" w:color="auto"/>
              <w:left w:val="single" w:sz="4" w:space="0" w:color="auto"/>
              <w:bottom w:val="single" w:sz="4" w:space="0" w:color="auto"/>
              <w:right w:val="single" w:sz="4" w:space="0" w:color="auto"/>
            </w:tcBorders>
            <w:shd w:val="clear" w:color="FFFF99" w:fill="CCFFCC"/>
          </w:tcPr>
          <w:p w14:paraId="7936D771" w14:textId="77777777" w:rsidR="00E15E77" w:rsidRPr="00622248" w:rsidRDefault="00E15E77" w:rsidP="00BD29F6">
            <w:pPr>
              <w:rPr>
                <w:b/>
                <w:i/>
                <w:sz w:val="20"/>
                <w:szCs w:val="20"/>
              </w:rPr>
            </w:pPr>
            <w:r w:rsidRPr="00622248">
              <w:rPr>
                <w:b/>
                <w:i/>
                <w:sz w:val="20"/>
                <w:szCs w:val="20"/>
              </w:rPr>
              <w:t>Coordination</w:t>
            </w: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47F3F101" w14:textId="77777777" w:rsidR="00E15E77" w:rsidRPr="00622248" w:rsidRDefault="00E15E77" w:rsidP="00BD29F6">
            <w:pPr>
              <w:rPr>
                <w:sz w:val="20"/>
                <w:szCs w:val="20"/>
              </w:rPr>
            </w:pPr>
            <w:r w:rsidRPr="00622248">
              <w:rPr>
                <w:sz w:val="20"/>
                <w:szCs w:val="20"/>
              </w:rPr>
              <w:t>Central database</w:t>
            </w:r>
          </w:p>
        </w:tc>
        <w:tc>
          <w:tcPr>
            <w:tcW w:w="5981" w:type="dxa"/>
            <w:tcBorders>
              <w:top w:val="single" w:sz="4" w:space="0" w:color="auto"/>
              <w:left w:val="single" w:sz="4" w:space="0" w:color="auto"/>
              <w:bottom w:val="single" w:sz="4" w:space="0" w:color="auto"/>
              <w:right w:val="single" w:sz="4" w:space="0" w:color="auto"/>
            </w:tcBorders>
            <w:shd w:val="clear" w:color="FFFF99" w:fill="CCFFCC"/>
          </w:tcPr>
          <w:p w14:paraId="74717D04" w14:textId="77777777" w:rsidR="00E15E77" w:rsidRPr="00622248" w:rsidRDefault="00E15E77" w:rsidP="00BD29F6">
            <w:pPr>
              <w:rPr>
                <w:sz w:val="20"/>
                <w:szCs w:val="20"/>
              </w:rPr>
            </w:pPr>
            <w:r w:rsidRPr="00622248">
              <w:rPr>
                <w:sz w:val="20"/>
                <w:szCs w:val="20"/>
              </w:rPr>
              <w:t>Central database of information and statistics increases the flow of information</w:t>
            </w:r>
          </w:p>
        </w:tc>
      </w:tr>
    </w:tbl>
    <w:p w14:paraId="6A9E7677" w14:textId="77777777" w:rsidR="00E15E77" w:rsidRPr="00840EB9" w:rsidRDefault="00E15E77" w:rsidP="00E15E77">
      <w:r>
        <w:br w:type="page"/>
      </w:r>
    </w:p>
    <w:tbl>
      <w:tblPr>
        <w:tblStyle w:val="TableGrid"/>
        <w:tblpPr w:leftFromText="180" w:rightFromText="180" w:vertAnchor="text" w:horzAnchor="margin" w:tblpY="58"/>
        <w:tblW w:w="0" w:type="auto"/>
        <w:shd w:val="clear" w:color="auto" w:fill="C6D1FE"/>
        <w:tblLook w:val="01E0" w:firstRow="1" w:lastRow="1" w:firstColumn="1" w:lastColumn="1" w:noHBand="0" w:noVBand="0"/>
      </w:tblPr>
      <w:tblGrid>
        <w:gridCol w:w="3708"/>
      </w:tblGrid>
      <w:tr w:rsidR="00E15E77" w14:paraId="462F9E3B" w14:textId="77777777">
        <w:tc>
          <w:tcPr>
            <w:tcW w:w="3708" w:type="dxa"/>
            <w:shd w:val="clear" w:color="auto" w:fill="C6D1FE"/>
          </w:tcPr>
          <w:p w14:paraId="5C33B18F" w14:textId="77777777" w:rsidR="00E15E77" w:rsidRPr="00666459" w:rsidRDefault="00E15E77" w:rsidP="00BD29F6">
            <w:pPr>
              <w:rPr>
                <w:b/>
                <w:sz w:val="28"/>
                <w:szCs w:val="28"/>
              </w:rPr>
            </w:pPr>
            <w:r>
              <w:rPr>
                <w:b/>
                <w:sz w:val="28"/>
                <w:szCs w:val="28"/>
              </w:rPr>
              <w:t>OPPORTUNITIES</w:t>
            </w:r>
          </w:p>
        </w:tc>
      </w:tr>
    </w:tbl>
    <w:p w14:paraId="2BD60AC3" w14:textId="77777777" w:rsidR="00E15E77" w:rsidRDefault="00E15E77" w:rsidP="00E15E77">
      <w:pPr>
        <w:rPr>
          <w:b/>
          <w:u w:val="single"/>
        </w:rPr>
      </w:pPr>
    </w:p>
    <w:p w14:paraId="4D679FB3" w14:textId="77777777" w:rsidR="00E15E77" w:rsidRPr="0070348B" w:rsidRDefault="00E15E77" w:rsidP="00E15E77">
      <w:pPr>
        <w:rPr>
          <w:b/>
          <w:u w:val="single"/>
        </w:rPr>
      </w:pPr>
    </w:p>
    <w:tbl>
      <w:tblPr>
        <w:tblStyle w:val="TableGrid"/>
        <w:tblW w:w="0" w:type="auto"/>
        <w:tblBorders>
          <w:top w:val="dotted" w:sz="4" w:space="0" w:color="0000FF"/>
          <w:left w:val="dotted" w:sz="4" w:space="0" w:color="0000FF"/>
          <w:bottom w:val="dotted" w:sz="4" w:space="0" w:color="0000FF"/>
          <w:right w:val="dotted" w:sz="4" w:space="0" w:color="0000FF"/>
          <w:insideH w:val="dotted" w:sz="4" w:space="0" w:color="0000FF"/>
          <w:insideV w:val="dotted" w:sz="4" w:space="0" w:color="0000FF"/>
        </w:tblBorders>
        <w:shd w:val="clear" w:color="FFFF99" w:fill="C6D1FE"/>
        <w:tblLook w:val="01E0" w:firstRow="1" w:lastRow="1" w:firstColumn="1" w:lastColumn="1" w:noHBand="0" w:noVBand="0"/>
      </w:tblPr>
      <w:tblGrid>
        <w:gridCol w:w="1890"/>
        <w:gridCol w:w="1570"/>
        <w:gridCol w:w="6368"/>
      </w:tblGrid>
      <w:tr w:rsidR="00E15E77" w14:paraId="6574E1FD" w14:textId="77777777">
        <w:tc>
          <w:tcPr>
            <w:tcW w:w="1890" w:type="dxa"/>
            <w:tcBorders>
              <w:top w:val="single" w:sz="4" w:space="0" w:color="auto"/>
              <w:left w:val="single" w:sz="4" w:space="0" w:color="auto"/>
              <w:bottom w:val="single" w:sz="4" w:space="0" w:color="auto"/>
              <w:right w:val="single" w:sz="4" w:space="0" w:color="auto"/>
            </w:tcBorders>
            <w:shd w:val="clear" w:color="FFFF99" w:fill="C6D1FE"/>
          </w:tcPr>
          <w:p w14:paraId="1B666D19" w14:textId="77777777" w:rsidR="00E15E77" w:rsidRPr="00B40077" w:rsidRDefault="00E15E77" w:rsidP="00BD29F6">
            <w:pPr>
              <w:rPr>
                <w:b/>
              </w:rPr>
            </w:pPr>
            <w:r w:rsidRPr="00B40077">
              <w:rPr>
                <w:b/>
              </w:rPr>
              <w:t>ECONOMIC</w:t>
            </w:r>
            <w:r>
              <w:rPr>
                <w:b/>
              </w:rPr>
              <w:t xml:space="preserve"> </w:t>
            </w:r>
            <w:r w:rsidRPr="00B40077">
              <w:rPr>
                <w:b/>
              </w:rPr>
              <w:t xml:space="preserve"> </w:t>
            </w:r>
          </w:p>
        </w:tc>
        <w:tc>
          <w:tcPr>
            <w:tcW w:w="1570" w:type="dxa"/>
            <w:tcBorders>
              <w:top w:val="single" w:sz="4" w:space="0" w:color="auto"/>
              <w:left w:val="single" w:sz="4" w:space="0" w:color="auto"/>
              <w:bottom w:val="single" w:sz="4" w:space="0" w:color="auto"/>
              <w:right w:val="single" w:sz="4" w:space="0" w:color="auto"/>
            </w:tcBorders>
            <w:shd w:val="clear" w:color="FFFF99" w:fill="C6D1FE"/>
          </w:tcPr>
          <w:p w14:paraId="43740E1B" w14:textId="77777777" w:rsidR="00E15E77" w:rsidRPr="00241250" w:rsidRDefault="00E15E77" w:rsidP="00BD29F6">
            <w:pPr>
              <w:rPr>
                <w:b/>
              </w:rPr>
            </w:pPr>
          </w:p>
          <w:p w14:paraId="564DFA39" w14:textId="77777777" w:rsidR="00E15E77" w:rsidRPr="00241250" w:rsidRDefault="00E15E77" w:rsidP="00BD29F6">
            <w:pPr>
              <w:rPr>
                <w:b/>
              </w:rPr>
            </w:pPr>
            <w:r w:rsidRPr="00241250">
              <w:rPr>
                <w:b/>
              </w:rPr>
              <w:t>Criteria</w:t>
            </w:r>
          </w:p>
        </w:tc>
        <w:tc>
          <w:tcPr>
            <w:tcW w:w="6368" w:type="dxa"/>
            <w:tcBorders>
              <w:top w:val="single" w:sz="4" w:space="0" w:color="auto"/>
              <w:left w:val="single" w:sz="4" w:space="0" w:color="auto"/>
              <w:bottom w:val="single" w:sz="4" w:space="0" w:color="auto"/>
              <w:right w:val="single" w:sz="4" w:space="0" w:color="auto"/>
            </w:tcBorders>
            <w:shd w:val="clear" w:color="FFFF99" w:fill="C6D1FE"/>
          </w:tcPr>
          <w:p w14:paraId="08854370" w14:textId="77777777" w:rsidR="00E15E77" w:rsidRPr="00241250" w:rsidRDefault="00E15E77" w:rsidP="00BD29F6">
            <w:pPr>
              <w:rPr>
                <w:b/>
              </w:rPr>
            </w:pPr>
          </w:p>
          <w:p w14:paraId="7B78D449" w14:textId="77777777" w:rsidR="00E15E77" w:rsidRPr="00241250" w:rsidRDefault="00E15E77" w:rsidP="00BD29F6">
            <w:pPr>
              <w:rPr>
                <w:b/>
              </w:rPr>
            </w:pPr>
            <w:r w:rsidRPr="00241250">
              <w:rPr>
                <w:b/>
              </w:rPr>
              <w:t>Description</w:t>
            </w:r>
          </w:p>
        </w:tc>
      </w:tr>
      <w:tr w:rsidR="00E15E77" w:rsidRPr="00622248" w14:paraId="592086B0" w14:textId="77777777">
        <w:tc>
          <w:tcPr>
            <w:tcW w:w="1890" w:type="dxa"/>
            <w:tcBorders>
              <w:top w:val="single" w:sz="4" w:space="0" w:color="auto"/>
              <w:left w:val="single" w:sz="4" w:space="0" w:color="auto"/>
              <w:bottom w:val="nil"/>
              <w:right w:val="single" w:sz="4" w:space="0" w:color="auto"/>
            </w:tcBorders>
            <w:shd w:val="clear" w:color="FFFF99" w:fill="C6D1FE"/>
          </w:tcPr>
          <w:p w14:paraId="500E8F49" w14:textId="77777777" w:rsidR="00E15E77" w:rsidRPr="00622248" w:rsidRDefault="00E15E77" w:rsidP="00BD29F6">
            <w:pPr>
              <w:rPr>
                <w:b/>
                <w:i/>
                <w:sz w:val="20"/>
                <w:szCs w:val="20"/>
              </w:rPr>
            </w:pPr>
            <w:r w:rsidRPr="00622248">
              <w:rPr>
                <w:b/>
                <w:i/>
                <w:sz w:val="20"/>
                <w:szCs w:val="20"/>
              </w:rPr>
              <w:t>Regional Growth</w:t>
            </w:r>
          </w:p>
        </w:tc>
        <w:tc>
          <w:tcPr>
            <w:tcW w:w="1570" w:type="dxa"/>
            <w:tcBorders>
              <w:top w:val="single" w:sz="4" w:space="0" w:color="auto"/>
              <w:left w:val="single" w:sz="4" w:space="0" w:color="auto"/>
              <w:bottom w:val="single" w:sz="4" w:space="0" w:color="auto"/>
              <w:right w:val="single" w:sz="4" w:space="0" w:color="auto"/>
            </w:tcBorders>
            <w:shd w:val="clear" w:color="FFFF99" w:fill="C6D1FE"/>
          </w:tcPr>
          <w:p w14:paraId="599BBE55" w14:textId="77777777" w:rsidR="00E15E77" w:rsidRPr="00622248" w:rsidRDefault="00E15E77" w:rsidP="00BD29F6">
            <w:pPr>
              <w:rPr>
                <w:sz w:val="20"/>
                <w:szCs w:val="20"/>
              </w:rPr>
            </w:pPr>
            <w:r w:rsidRPr="00622248">
              <w:rPr>
                <w:sz w:val="20"/>
                <w:szCs w:val="20"/>
              </w:rPr>
              <w:t>Coordination of infrastructure</w:t>
            </w:r>
          </w:p>
        </w:tc>
        <w:tc>
          <w:tcPr>
            <w:tcW w:w="6368" w:type="dxa"/>
            <w:tcBorders>
              <w:top w:val="single" w:sz="4" w:space="0" w:color="auto"/>
              <w:left w:val="single" w:sz="4" w:space="0" w:color="auto"/>
              <w:bottom w:val="single" w:sz="4" w:space="0" w:color="auto"/>
              <w:right w:val="single" w:sz="4" w:space="0" w:color="auto"/>
            </w:tcBorders>
            <w:shd w:val="clear" w:color="FFFF99" w:fill="C6D1FE"/>
          </w:tcPr>
          <w:p w14:paraId="46E1A26A" w14:textId="77777777" w:rsidR="00E15E77" w:rsidRPr="00622248" w:rsidRDefault="00E15E77" w:rsidP="00BD29F6">
            <w:pPr>
              <w:rPr>
                <w:sz w:val="20"/>
                <w:szCs w:val="20"/>
              </w:rPr>
            </w:pPr>
            <w:r w:rsidRPr="00622248">
              <w:rPr>
                <w:sz w:val="20"/>
                <w:szCs w:val="20"/>
              </w:rPr>
              <w:t>Coordination of infrastructure building</w:t>
            </w:r>
          </w:p>
        </w:tc>
      </w:tr>
      <w:tr w:rsidR="00E15E77" w:rsidRPr="00622248" w14:paraId="66BD083C" w14:textId="77777777">
        <w:tc>
          <w:tcPr>
            <w:tcW w:w="1890" w:type="dxa"/>
            <w:tcBorders>
              <w:top w:val="nil"/>
              <w:left w:val="single" w:sz="4" w:space="0" w:color="auto"/>
              <w:bottom w:val="nil"/>
              <w:right w:val="single" w:sz="4" w:space="0" w:color="auto"/>
            </w:tcBorders>
            <w:shd w:val="clear" w:color="FFFF99" w:fill="C6D1FE"/>
          </w:tcPr>
          <w:p w14:paraId="4FDBE108" w14:textId="77777777" w:rsidR="00E15E77" w:rsidRPr="00622248" w:rsidRDefault="00E15E77" w:rsidP="00BD29F6">
            <w:pPr>
              <w:jc w:val="right"/>
              <w:rPr>
                <w:b/>
                <w:i/>
                <w:sz w:val="20"/>
                <w:szCs w:val="20"/>
              </w:rPr>
            </w:pPr>
          </w:p>
        </w:tc>
        <w:tc>
          <w:tcPr>
            <w:tcW w:w="1570" w:type="dxa"/>
            <w:tcBorders>
              <w:top w:val="single" w:sz="4" w:space="0" w:color="auto"/>
              <w:left w:val="single" w:sz="4" w:space="0" w:color="auto"/>
              <w:bottom w:val="single" w:sz="4" w:space="0" w:color="auto"/>
              <w:right w:val="single" w:sz="4" w:space="0" w:color="auto"/>
            </w:tcBorders>
            <w:shd w:val="clear" w:color="FFFF99" w:fill="C6D1FE"/>
          </w:tcPr>
          <w:p w14:paraId="4154DA9B" w14:textId="77777777" w:rsidR="00E15E77" w:rsidRPr="00622248" w:rsidRDefault="00E15E77" w:rsidP="00BD29F6">
            <w:pPr>
              <w:rPr>
                <w:sz w:val="20"/>
                <w:szCs w:val="20"/>
              </w:rPr>
            </w:pPr>
            <w:r w:rsidRPr="00622248">
              <w:rPr>
                <w:sz w:val="20"/>
                <w:szCs w:val="20"/>
              </w:rPr>
              <w:t>Coordination of planning and zoning</w:t>
            </w:r>
          </w:p>
        </w:tc>
        <w:tc>
          <w:tcPr>
            <w:tcW w:w="6368" w:type="dxa"/>
            <w:tcBorders>
              <w:top w:val="single" w:sz="4" w:space="0" w:color="auto"/>
              <w:left w:val="single" w:sz="4" w:space="0" w:color="auto"/>
              <w:bottom w:val="single" w:sz="4" w:space="0" w:color="auto"/>
              <w:right w:val="single" w:sz="4" w:space="0" w:color="auto"/>
            </w:tcBorders>
            <w:shd w:val="clear" w:color="FFFF99" w:fill="C6D1FE"/>
          </w:tcPr>
          <w:p w14:paraId="6F5338F5" w14:textId="77777777" w:rsidR="00E15E77" w:rsidRPr="00622248" w:rsidRDefault="00E15E77" w:rsidP="00BD29F6">
            <w:pPr>
              <w:rPr>
                <w:sz w:val="20"/>
                <w:szCs w:val="20"/>
              </w:rPr>
            </w:pPr>
            <w:r w:rsidRPr="00622248">
              <w:rPr>
                <w:sz w:val="20"/>
                <w:szCs w:val="20"/>
              </w:rPr>
              <w:t>Coordination of planning and zoning</w:t>
            </w:r>
          </w:p>
        </w:tc>
      </w:tr>
      <w:tr w:rsidR="00E15E77" w:rsidRPr="00622248" w14:paraId="291C2ECD" w14:textId="77777777">
        <w:tc>
          <w:tcPr>
            <w:tcW w:w="1890" w:type="dxa"/>
            <w:tcBorders>
              <w:top w:val="nil"/>
              <w:left w:val="single" w:sz="4" w:space="0" w:color="auto"/>
              <w:bottom w:val="nil"/>
              <w:right w:val="single" w:sz="4" w:space="0" w:color="auto"/>
            </w:tcBorders>
            <w:shd w:val="clear" w:color="FFFF99" w:fill="C6D1FE"/>
          </w:tcPr>
          <w:p w14:paraId="7CF1E219" w14:textId="77777777" w:rsidR="00E15E77" w:rsidRPr="00622248" w:rsidRDefault="00E15E77" w:rsidP="00BD29F6">
            <w:pPr>
              <w:jc w:val="right"/>
              <w:rPr>
                <w:b/>
                <w:i/>
                <w:sz w:val="20"/>
                <w:szCs w:val="20"/>
              </w:rPr>
            </w:pPr>
          </w:p>
        </w:tc>
        <w:tc>
          <w:tcPr>
            <w:tcW w:w="1570" w:type="dxa"/>
            <w:tcBorders>
              <w:top w:val="single" w:sz="4" w:space="0" w:color="auto"/>
              <w:left w:val="single" w:sz="4" w:space="0" w:color="auto"/>
              <w:bottom w:val="single" w:sz="4" w:space="0" w:color="auto"/>
              <w:right w:val="single" w:sz="4" w:space="0" w:color="auto"/>
            </w:tcBorders>
            <w:shd w:val="clear" w:color="FFFF99" w:fill="C6D1FE"/>
          </w:tcPr>
          <w:p w14:paraId="667BE665" w14:textId="77777777" w:rsidR="00E15E77" w:rsidRPr="00622248" w:rsidRDefault="00E15E77" w:rsidP="00BD29F6">
            <w:pPr>
              <w:rPr>
                <w:sz w:val="20"/>
                <w:szCs w:val="20"/>
              </w:rPr>
            </w:pPr>
            <w:r w:rsidRPr="00622248">
              <w:rPr>
                <w:sz w:val="20"/>
                <w:szCs w:val="20"/>
              </w:rPr>
              <w:t>Federal funding</w:t>
            </w:r>
          </w:p>
        </w:tc>
        <w:tc>
          <w:tcPr>
            <w:tcW w:w="6368" w:type="dxa"/>
            <w:tcBorders>
              <w:top w:val="single" w:sz="4" w:space="0" w:color="auto"/>
              <w:left w:val="single" w:sz="4" w:space="0" w:color="auto"/>
              <w:bottom w:val="single" w:sz="4" w:space="0" w:color="auto"/>
              <w:right w:val="single" w:sz="4" w:space="0" w:color="auto"/>
            </w:tcBorders>
            <w:shd w:val="clear" w:color="FFFF99" w:fill="C6D1FE"/>
          </w:tcPr>
          <w:p w14:paraId="3A42A0B6" w14:textId="77777777" w:rsidR="00E15E77" w:rsidRPr="00622248" w:rsidRDefault="00E15E77" w:rsidP="00BD29F6">
            <w:pPr>
              <w:rPr>
                <w:sz w:val="20"/>
                <w:szCs w:val="20"/>
              </w:rPr>
            </w:pPr>
            <w:r w:rsidRPr="00622248">
              <w:rPr>
                <w:sz w:val="20"/>
                <w:szCs w:val="20"/>
              </w:rPr>
              <w:t>Increased federal funding</w:t>
            </w:r>
          </w:p>
        </w:tc>
      </w:tr>
      <w:tr w:rsidR="00E15E77" w:rsidRPr="00622248" w14:paraId="004B338C" w14:textId="77777777">
        <w:tc>
          <w:tcPr>
            <w:tcW w:w="1890" w:type="dxa"/>
            <w:tcBorders>
              <w:top w:val="nil"/>
              <w:left w:val="single" w:sz="4" w:space="0" w:color="auto"/>
              <w:bottom w:val="single" w:sz="4" w:space="0" w:color="auto"/>
              <w:right w:val="single" w:sz="4" w:space="0" w:color="auto"/>
            </w:tcBorders>
            <w:shd w:val="clear" w:color="FFFF99" w:fill="C6D1FE"/>
          </w:tcPr>
          <w:p w14:paraId="393C294B" w14:textId="77777777" w:rsidR="00E15E77" w:rsidRPr="00622248" w:rsidRDefault="00E15E77" w:rsidP="00BD29F6">
            <w:pPr>
              <w:rPr>
                <w:b/>
                <w:i/>
                <w:sz w:val="20"/>
                <w:szCs w:val="20"/>
              </w:rPr>
            </w:pPr>
          </w:p>
        </w:tc>
        <w:tc>
          <w:tcPr>
            <w:tcW w:w="1570" w:type="dxa"/>
            <w:tcBorders>
              <w:top w:val="single" w:sz="4" w:space="0" w:color="auto"/>
              <w:left w:val="single" w:sz="4" w:space="0" w:color="auto"/>
              <w:bottom w:val="single" w:sz="4" w:space="0" w:color="auto"/>
              <w:right w:val="single" w:sz="4" w:space="0" w:color="auto"/>
            </w:tcBorders>
            <w:shd w:val="clear" w:color="FFFF99" w:fill="C6D1FE"/>
          </w:tcPr>
          <w:p w14:paraId="5408EC46" w14:textId="77777777" w:rsidR="00E15E77" w:rsidRPr="00622248" w:rsidRDefault="00E15E77" w:rsidP="00BD29F6">
            <w:pPr>
              <w:rPr>
                <w:sz w:val="20"/>
                <w:szCs w:val="20"/>
              </w:rPr>
            </w:pPr>
            <w:r w:rsidRPr="00622248">
              <w:rPr>
                <w:sz w:val="20"/>
                <w:szCs w:val="20"/>
              </w:rPr>
              <w:t>Corporate appeal</w:t>
            </w:r>
          </w:p>
        </w:tc>
        <w:tc>
          <w:tcPr>
            <w:tcW w:w="6368" w:type="dxa"/>
            <w:tcBorders>
              <w:top w:val="single" w:sz="4" w:space="0" w:color="auto"/>
              <w:left w:val="single" w:sz="4" w:space="0" w:color="auto"/>
              <w:bottom w:val="single" w:sz="4" w:space="0" w:color="auto"/>
              <w:right w:val="single" w:sz="4" w:space="0" w:color="auto"/>
            </w:tcBorders>
            <w:shd w:val="clear" w:color="FFFF99" w:fill="C6D1FE"/>
          </w:tcPr>
          <w:p w14:paraId="755D24F3" w14:textId="77777777" w:rsidR="00E15E77" w:rsidRPr="00622248" w:rsidRDefault="00E15E77" w:rsidP="00BD29F6">
            <w:pPr>
              <w:rPr>
                <w:sz w:val="20"/>
                <w:szCs w:val="20"/>
              </w:rPr>
            </w:pPr>
            <w:r w:rsidRPr="00622248">
              <w:rPr>
                <w:sz w:val="20"/>
                <w:szCs w:val="20"/>
              </w:rPr>
              <w:t xml:space="preserve">Fortune 1000 attracted to area </w:t>
            </w:r>
          </w:p>
          <w:p w14:paraId="115F7138" w14:textId="77777777" w:rsidR="00E15E77" w:rsidRPr="00622248" w:rsidRDefault="00E15E77" w:rsidP="00BD29F6">
            <w:pPr>
              <w:rPr>
                <w:sz w:val="20"/>
                <w:szCs w:val="20"/>
              </w:rPr>
            </w:pPr>
            <w:r w:rsidRPr="00622248">
              <w:rPr>
                <w:sz w:val="20"/>
                <w:szCs w:val="20"/>
              </w:rPr>
              <w:t>simplified tax structure</w:t>
            </w:r>
          </w:p>
          <w:p w14:paraId="15873D66" w14:textId="77777777" w:rsidR="00E15E77" w:rsidRPr="00622248" w:rsidRDefault="00E15E77" w:rsidP="00BD29F6">
            <w:pPr>
              <w:rPr>
                <w:sz w:val="20"/>
                <w:szCs w:val="20"/>
              </w:rPr>
            </w:pPr>
            <w:r w:rsidRPr="00622248">
              <w:rPr>
                <w:sz w:val="20"/>
                <w:szCs w:val="20"/>
              </w:rPr>
              <w:t>fewer barriers to entry</w:t>
            </w:r>
          </w:p>
        </w:tc>
      </w:tr>
      <w:tr w:rsidR="00E15E77" w:rsidRPr="00622248" w14:paraId="286CE3E7" w14:textId="77777777">
        <w:tc>
          <w:tcPr>
            <w:tcW w:w="1890" w:type="dxa"/>
            <w:tcBorders>
              <w:top w:val="single" w:sz="4" w:space="0" w:color="auto"/>
              <w:left w:val="single" w:sz="4" w:space="0" w:color="auto"/>
              <w:bottom w:val="single" w:sz="4" w:space="0" w:color="auto"/>
              <w:right w:val="single" w:sz="4" w:space="0" w:color="auto"/>
            </w:tcBorders>
            <w:shd w:val="clear" w:color="FFFF99" w:fill="C6D1FE"/>
          </w:tcPr>
          <w:p w14:paraId="60052BE4" w14:textId="77777777" w:rsidR="00E15E77" w:rsidRPr="00622248" w:rsidRDefault="00E15E77" w:rsidP="00BD29F6">
            <w:pPr>
              <w:rPr>
                <w:b/>
                <w:sz w:val="20"/>
                <w:szCs w:val="20"/>
              </w:rPr>
            </w:pPr>
            <w:r>
              <w:rPr>
                <w:b/>
                <w:sz w:val="20"/>
                <w:szCs w:val="20"/>
              </w:rPr>
              <w:t xml:space="preserve">POLITICAL   </w:t>
            </w:r>
          </w:p>
        </w:tc>
        <w:tc>
          <w:tcPr>
            <w:tcW w:w="1570" w:type="dxa"/>
            <w:tcBorders>
              <w:top w:val="single" w:sz="4" w:space="0" w:color="auto"/>
              <w:left w:val="single" w:sz="4" w:space="0" w:color="auto"/>
              <w:bottom w:val="single" w:sz="4" w:space="0" w:color="auto"/>
              <w:right w:val="single" w:sz="4" w:space="0" w:color="auto"/>
            </w:tcBorders>
            <w:shd w:val="clear" w:color="FFFF99" w:fill="C6D1FE"/>
          </w:tcPr>
          <w:p w14:paraId="4171C636" w14:textId="77777777" w:rsidR="00E15E77" w:rsidRPr="00622248" w:rsidRDefault="00E15E77" w:rsidP="00BD29F6">
            <w:pPr>
              <w:rPr>
                <w:sz w:val="20"/>
                <w:szCs w:val="20"/>
              </w:rPr>
            </w:pPr>
          </w:p>
        </w:tc>
        <w:tc>
          <w:tcPr>
            <w:tcW w:w="6368" w:type="dxa"/>
            <w:tcBorders>
              <w:top w:val="single" w:sz="4" w:space="0" w:color="auto"/>
              <w:left w:val="single" w:sz="4" w:space="0" w:color="auto"/>
              <w:bottom w:val="single" w:sz="4" w:space="0" w:color="auto"/>
              <w:right w:val="single" w:sz="4" w:space="0" w:color="auto"/>
            </w:tcBorders>
            <w:shd w:val="clear" w:color="FFFF99" w:fill="C6D1FE"/>
          </w:tcPr>
          <w:p w14:paraId="44CDDB8F" w14:textId="77777777" w:rsidR="00E15E77" w:rsidRPr="00622248" w:rsidRDefault="00E15E77" w:rsidP="00BD29F6">
            <w:pPr>
              <w:ind w:left="360"/>
              <w:rPr>
                <w:sz w:val="20"/>
                <w:szCs w:val="20"/>
              </w:rPr>
            </w:pPr>
          </w:p>
        </w:tc>
      </w:tr>
      <w:tr w:rsidR="00E15E77" w:rsidRPr="00622248" w14:paraId="21CE2931" w14:textId="77777777">
        <w:tc>
          <w:tcPr>
            <w:tcW w:w="1890" w:type="dxa"/>
            <w:tcBorders>
              <w:top w:val="single" w:sz="4" w:space="0" w:color="auto"/>
              <w:left w:val="single" w:sz="4" w:space="0" w:color="auto"/>
              <w:bottom w:val="single" w:sz="4" w:space="0" w:color="auto"/>
              <w:right w:val="single" w:sz="4" w:space="0" w:color="auto"/>
            </w:tcBorders>
            <w:shd w:val="clear" w:color="FFFF99" w:fill="C6D1FE"/>
          </w:tcPr>
          <w:p w14:paraId="746FDE6B" w14:textId="77777777" w:rsidR="00E15E77" w:rsidRPr="00622248" w:rsidRDefault="00E15E77" w:rsidP="00BD29F6">
            <w:pPr>
              <w:rPr>
                <w:b/>
                <w:i/>
                <w:sz w:val="20"/>
                <w:szCs w:val="20"/>
              </w:rPr>
            </w:pPr>
            <w:r w:rsidRPr="00622248">
              <w:rPr>
                <w:b/>
                <w:i/>
                <w:sz w:val="20"/>
                <w:szCs w:val="20"/>
              </w:rPr>
              <w:t>Regional</w:t>
            </w:r>
          </w:p>
        </w:tc>
        <w:tc>
          <w:tcPr>
            <w:tcW w:w="1570" w:type="dxa"/>
            <w:tcBorders>
              <w:top w:val="single" w:sz="4" w:space="0" w:color="auto"/>
              <w:left w:val="single" w:sz="4" w:space="0" w:color="auto"/>
              <w:bottom w:val="single" w:sz="4" w:space="0" w:color="auto"/>
              <w:right w:val="single" w:sz="4" w:space="0" w:color="auto"/>
            </w:tcBorders>
            <w:shd w:val="clear" w:color="FFFF99" w:fill="C6D1FE"/>
          </w:tcPr>
          <w:p w14:paraId="02B4B658" w14:textId="77777777" w:rsidR="00E15E77" w:rsidRPr="00622248" w:rsidRDefault="00E15E77" w:rsidP="00BD29F6">
            <w:pPr>
              <w:rPr>
                <w:sz w:val="20"/>
                <w:szCs w:val="20"/>
              </w:rPr>
            </w:pPr>
            <w:r w:rsidRPr="00622248">
              <w:rPr>
                <w:sz w:val="20"/>
                <w:szCs w:val="20"/>
              </w:rPr>
              <w:t>Influence on school districts</w:t>
            </w:r>
          </w:p>
        </w:tc>
        <w:tc>
          <w:tcPr>
            <w:tcW w:w="6368" w:type="dxa"/>
            <w:tcBorders>
              <w:top w:val="single" w:sz="4" w:space="0" w:color="auto"/>
              <w:left w:val="single" w:sz="4" w:space="0" w:color="auto"/>
              <w:bottom w:val="single" w:sz="4" w:space="0" w:color="auto"/>
              <w:right w:val="single" w:sz="4" w:space="0" w:color="auto"/>
            </w:tcBorders>
            <w:shd w:val="clear" w:color="FFFF99" w:fill="C6D1FE"/>
          </w:tcPr>
          <w:p w14:paraId="69C41107" w14:textId="77777777" w:rsidR="00E15E77" w:rsidRPr="00622248" w:rsidRDefault="00E15E77" w:rsidP="00BD29F6">
            <w:pPr>
              <w:rPr>
                <w:sz w:val="20"/>
                <w:szCs w:val="20"/>
              </w:rPr>
            </w:pPr>
            <w:r w:rsidRPr="00622248">
              <w:rPr>
                <w:sz w:val="20"/>
                <w:szCs w:val="20"/>
              </w:rPr>
              <w:t>Community at large will have greater influence on individual school districts</w:t>
            </w:r>
          </w:p>
        </w:tc>
      </w:tr>
      <w:tr w:rsidR="00E15E77" w:rsidRPr="00622248" w14:paraId="6DFA6E33" w14:textId="77777777">
        <w:tc>
          <w:tcPr>
            <w:tcW w:w="1890" w:type="dxa"/>
            <w:tcBorders>
              <w:top w:val="single" w:sz="4" w:space="0" w:color="auto"/>
              <w:left w:val="single" w:sz="4" w:space="0" w:color="auto"/>
              <w:bottom w:val="single" w:sz="4" w:space="0" w:color="auto"/>
              <w:right w:val="single" w:sz="4" w:space="0" w:color="auto"/>
            </w:tcBorders>
            <w:shd w:val="clear" w:color="FFFF99" w:fill="C6D1FE"/>
          </w:tcPr>
          <w:p w14:paraId="7D0EF9A4" w14:textId="77777777" w:rsidR="00E15E77" w:rsidRPr="00622248" w:rsidRDefault="00E15E77" w:rsidP="00BD29F6">
            <w:pPr>
              <w:rPr>
                <w:b/>
                <w:i/>
                <w:sz w:val="20"/>
                <w:szCs w:val="20"/>
              </w:rPr>
            </w:pPr>
            <w:r w:rsidRPr="00622248">
              <w:rPr>
                <w:b/>
                <w:i/>
                <w:sz w:val="20"/>
                <w:szCs w:val="20"/>
              </w:rPr>
              <w:t>National</w:t>
            </w:r>
          </w:p>
        </w:tc>
        <w:tc>
          <w:tcPr>
            <w:tcW w:w="1570" w:type="dxa"/>
            <w:tcBorders>
              <w:top w:val="single" w:sz="4" w:space="0" w:color="auto"/>
              <w:left w:val="single" w:sz="4" w:space="0" w:color="auto"/>
              <w:bottom w:val="single" w:sz="4" w:space="0" w:color="auto"/>
              <w:right w:val="single" w:sz="4" w:space="0" w:color="auto"/>
            </w:tcBorders>
            <w:shd w:val="clear" w:color="FFFF99" w:fill="C6D1FE"/>
          </w:tcPr>
          <w:p w14:paraId="428BF54D" w14:textId="77777777" w:rsidR="00E15E77" w:rsidRPr="00622248" w:rsidRDefault="00E15E77" w:rsidP="00BD29F6">
            <w:pPr>
              <w:rPr>
                <w:sz w:val="20"/>
                <w:szCs w:val="20"/>
              </w:rPr>
            </w:pPr>
            <w:r w:rsidRPr="00622248">
              <w:rPr>
                <w:sz w:val="20"/>
                <w:szCs w:val="20"/>
              </w:rPr>
              <w:t>Clout</w:t>
            </w:r>
          </w:p>
        </w:tc>
        <w:tc>
          <w:tcPr>
            <w:tcW w:w="6368" w:type="dxa"/>
            <w:tcBorders>
              <w:top w:val="single" w:sz="4" w:space="0" w:color="auto"/>
              <w:left w:val="single" w:sz="4" w:space="0" w:color="auto"/>
              <w:bottom w:val="single" w:sz="4" w:space="0" w:color="auto"/>
              <w:right w:val="single" w:sz="4" w:space="0" w:color="auto"/>
            </w:tcBorders>
            <w:shd w:val="clear" w:color="FFFF99" w:fill="C6D1FE"/>
          </w:tcPr>
          <w:p w14:paraId="0E4E5408" w14:textId="77777777" w:rsidR="00E15E77" w:rsidRPr="00622248" w:rsidRDefault="00E15E77" w:rsidP="00BD29F6">
            <w:pPr>
              <w:rPr>
                <w:sz w:val="20"/>
                <w:szCs w:val="20"/>
              </w:rPr>
            </w:pPr>
            <w:r w:rsidRPr="00622248">
              <w:rPr>
                <w:sz w:val="20"/>
                <w:szCs w:val="20"/>
              </w:rPr>
              <w:t>More national political clout</w:t>
            </w:r>
          </w:p>
        </w:tc>
      </w:tr>
      <w:tr w:rsidR="00E15E77" w:rsidRPr="00622248" w14:paraId="1823E86B" w14:textId="77777777">
        <w:tc>
          <w:tcPr>
            <w:tcW w:w="1890" w:type="dxa"/>
            <w:tcBorders>
              <w:top w:val="single" w:sz="4" w:space="0" w:color="auto"/>
              <w:left w:val="single" w:sz="4" w:space="0" w:color="auto"/>
              <w:bottom w:val="nil"/>
              <w:right w:val="single" w:sz="4" w:space="0" w:color="auto"/>
            </w:tcBorders>
            <w:shd w:val="clear" w:color="FFFF99" w:fill="C6D1FE"/>
          </w:tcPr>
          <w:p w14:paraId="3B629CAE" w14:textId="77777777" w:rsidR="00E15E77" w:rsidRPr="00622248" w:rsidRDefault="00E15E77" w:rsidP="00BD29F6">
            <w:pPr>
              <w:ind w:left="720"/>
              <w:jc w:val="right"/>
              <w:rPr>
                <w:b/>
                <w:i/>
                <w:sz w:val="20"/>
                <w:szCs w:val="20"/>
              </w:rPr>
            </w:pPr>
          </w:p>
        </w:tc>
        <w:tc>
          <w:tcPr>
            <w:tcW w:w="1570" w:type="dxa"/>
            <w:tcBorders>
              <w:top w:val="single" w:sz="4" w:space="0" w:color="auto"/>
              <w:left w:val="single" w:sz="4" w:space="0" w:color="auto"/>
              <w:bottom w:val="single" w:sz="4" w:space="0" w:color="auto"/>
              <w:right w:val="single" w:sz="4" w:space="0" w:color="auto"/>
            </w:tcBorders>
            <w:shd w:val="clear" w:color="FFFF99" w:fill="C6D1FE"/>
          </w:tcPr>
          <w:p w14:paraId="51218651" w14:textId="77777777" w:rsidR="00E15E77" w:rsidRPr="00622248" w:rsidRDefault="00E15E77" w:rsidP="00BD29F6">
            <w:pPr>
              <w:rPr>
                <w:sz w:val="20"/>
                <w:szCs w:val="20"/>
              </w:rPr>
            </w:pPr>
            <w:r w:rsidRPr="00622248">
              <w:rPr>
                <w:sz w:val="20"/>
                <w:szCs w:val="20"/>
              </w:rPr>
              <w:t>Federal funding</w:t>
            </w:r>
          </w:p>
        </w:tc>
        <w:tc>
          <w:tcPr>
            <w:tcW w:w="6368" w:type="dxa"/>
            <w:tcBorders>
              <w:top w:val="single" w:sz="4" w:space="0" w:color="auto"/>
              <w:left w:val="single" w:sz="4" w:space="0" w:color="auto"/>
              <w:bottom w:val="single" w:sz="4" w:space="0" w:color="auto"/>
              <w:right w:val="single" w:sz="4" w:space="0" w:color="auto"/>
            </w:tcBorders>
            <w:shd w:val="clear" w:color="FFFF99" w:fill="C6D1FE"/>
          </w:tcPr>
          <w:p w14:paraId="0E2AB9BB" w14:textId="77777777" w:rsidR="00E15E77" w:rsidRPr="00622248" w:rsidRDefault="00E15E77" w:rsidP="00BD29F6">
            <w:pPr>
              <w:rPr>
                <w:sz w:val="20"/>
                <w:szCs w:val="20"/>
              </w:rPr>
            </w:pPr>
            <w:r w:rsidRPr="00622248">
              <w:rPr>
                <w:sz w:val="20"/>
                <w:szCs w:val="20"/>
              </w:rPr>
              <w:t>Increased federal funding</w:t>
            </w:r>
          </w:p>
        </w:tc>
      </w:tr>
      <w:tr w:rsidR="00E15E77" w:rsidRPr="00622248" w14:paraId="11F2E3E7" w14:textId="77777777">
        <w:tc>
          <w:tcPr>
            <w:tcW w:w="1890" w:type="dxa"/>
            <w:tcBorders>
              <w:top w:val="nil"/>
              <w:left w:val="single" w:sz="4" w:space="0" w:color="auto"/>
              <w:bottom w:val="nil"/>
              <w:right w:val="single" w:sz="4" w:space="0" w:color="auto"/>
            </w:tcBorders>
            <w:shd w:val="clear" w:color="FFFF99" w:fill="C6D1FE"/>
          </w:tcPr>
          <w:p w14:paraId="34980E2A" w14:textId="77777777" w:rsidR="00E15E77" w:rsidRPr="00622248" w:rsidRDefault="00E15E77" w:rsidP="00BD29F6">
            <w:pPr>
              <w:ind w:left="720"/>
              <w:jc w:val="right"/>
              <w:rPr>
                <w:b/>
                <w:i/>
                <w:sz w:val="20"/>
                <w:szCs w:val="20"/>
              </w:rPr>
            </w:pPr>
          </w:p>
        </w:tc>
        <w:tc>
          <w:tcPr>
            <w:tcW w:w="1570" w:type="dxa"/>
            <w:tcBorders>
              <w:top w:val="single" w:sz="4" w:space="0" w:color="auto"/>
              <w:left w:val="single" w:sz="4" w:space="0" w:color="auto"/>
              <w:bottom w:val="single" w:sz="4" w:space="0" w:color="auto"/>
              <w:right w:val="single" w:sz="4" w:space="0" w:color="auto"/>
            </w:tcBorders>
            <w:shd w:val="clear" w:color="FFFF99" w:fill="C6D1FE"/>
          </w:tcPr>
          <w:p w14:paraId="48642B10" w14:textId="77777777" w:rsidR="00E15E77" w:rsidRPr="00622248" w:rsidRDefault="00E15E77" w:rsidP="00BD29F6">
            <w:pPr>
              <w:rPr>
                <w:sz w:val="20"/>
                <w:szCs w:val="20"/>
              </w:rPr>
            </w:pPr>
            <w:r w:rsidRPr="00622248">
              <w:rPr>
                <w:sz w:val="20"/>
                <w:szCs w:val="20"/>
              </w:rPr>
              <w:t>Reputation</w:t>
            </w:r>
          </w:p>
        </w:tc>
        <w:tc>
          <w:tcPr>
            <w:tcW w:w="6368" w:type="dxa"/>
            <w:tcBorders>
              <w:top w:val="single" w:sz="4" w:space="0" w:color="auto"/>
              <w:left w:val="single" w:sz="4" w:space="0" w:color="auto"/>
              <w:bottom w:val="single" w:sz="4" w:space="0" w:color="auto"/>
              <w:right w:val="single" w:sz="4" w:space="0" w:color="auto"/>
            </w:tcBorders>
            <w:shd w:val="clear" w:color="FFFF99" w:fill="C6D1FE"/>
          </w:tcPr>
          <w:p w14:paraId="45D4DB6E" w14:textId="77777777" w:rsidR="00E15E77" w:rsidRPr="00622248" w:rsidRDefault="00E15E77" w:rsidP="00BD29F6">
            <w:pPr>
              <w:rPr>
                <w:sz w:val="20"/>
                <w:szCs w:val="20"/>
              </w:rPr>
            </w:pPr>
            <w:r w:rsidRPr="00622248">
              <w:rPr>
                <w:sz w:val="20"/>
                <w:szCs w:val="20"/>
              </w:rPr>
              <w:t>Merger will attract attention to our area</w:t>
            </w:r>
          </w:p>
        </w:tc>
      </w:tr>
      <w:tr w:rsidR="00E15E77" w:rsidRPr="00622248" w14:paraId="6A457CA2" w14:textId="77777777">
        <w:tc>
          <w:tcPr>
            <w:tcW w:w="1890" w:type="dxa"/>
            <w:tcBorders>
              <w:top w:val="nil"/>
              <w:left w:val="single" w:sz="4" w:space="0" w:color="auto"/>
              <w:bottom w:val="single" w:sz="4" w:space="0" w:color="auto"/>
              <w:right w:val="single" w:sz="4" w:space="0" w:color="auto"/>
            </w:tcBorders>
            <w:shd w:val="clear" w:color="FFFF99" w:fill="C6D1FE"/>
          </w:tcPr>
          <w:p w14:paraId="2E1DDFB3" w14:textId="77777777" w:rsidR="00E15E77" w:rsidRPr="00622248" w:rsidRDefault="00E15E77" w:rsidP="00BD29F6">
            <w:pPr>
              <w:ind w:left="720"/>
              <w:rPr>
                <w:b/>
                <w:i/>
                <w:sz w:val="20"/>
                <w:szCs w:val="20"/>
              </w:rPr>
            </w:pPr>
          </w:p>
        </w:tc>
        <w:tc>
          <w:tcPr>
            <w:tcW w:w="1570" w:type="dxa"/>
            <w:tcBorders>
              <w:top w:val="single" w:sz="4" w:space="0" w:color="auto"/>
              <w:left w:val="single" w:sz="4" w:space="0" w:color="auto"/>
              <w:bottom w:val="single" w:sz="4" w:space="0" w:color="auto"/>
              <w:right w:val="single" w:sz="4" w:space="0" w:color="auto"/>
            </w:tcBorders>
            <w:shd w:val="clear" w:color="FFFF99" w:fill="C6D1FE"/>
          </w:tcPr>
          <w:p w14:paraId="4B1B9424" w14:textId="77777777" w:rsidR="00E15E77" w:rsidRPr="00622248" w:rsidRDefault="00E15E77" w:rsidP="00BD29F6">
            <w:pPr>
              <w:rPr>
                <w:sz w:val="20"/>
                <w:szCs w:val="20"/>
              </w:rPr>
            </w:pPr>
            <w:r w:rsidRPr="00622248">
              <w:rPr>
                <w:sz w:val="20"/>
                <w:szCs w:val="20"/>
              </w:rPr>
              <w:t>Sophistication</w:t>
            </w:r>
          </w:p>
        </w:tc>
        <w:tc>
          <w:tcPr>
            <w:tcW w:w="6368" w:type="dxa"/>
            <w:tcBorders>
              <w:top w:val="single" w:sz="4" w:space="0" w:color="auto"/>
              <w:left w:val="single" w:sz="4" w:space="0" w:color="auto"/>
              <w:bottom w:val="single" w:sz="4" w:space="0" w:color="auto"/>
              <w:right w:val="single" w:sz="4" w:space="0" w:color="auto"/>
            </w:tcBorders>
            <w:shd w:val="clear" w:color="FFFF99" w:fill="C6D1FE"/>
          </w:tcPr>
          <w:p w14:paraId="7C0F192B" w14:textId="77777777" w:rsidR="00E15E77" w:rsidRPr="00622248" w:rsidRDefault="00E15E77" w:rsidP="00BD29F6">
            <w:pPr>
              <w:rPr>
                <w:sz w:val="20"/>
                <w:szCs w:val="20"/>
              </w:rPr>
            </w:pPr>
            <w:r w:rsidRPr="00622248">
              <w:rPr>
                <w:sz w:val="20"/>
                <w:szCs w:val="20"/>
              </w:rPr>
              <w:t>Better political sophistication</w:t>
            </w:r>
          </w:p>
        </w:tc>
      </w:tr>
      <w:tr w:rsidR="00E15E77" w:rsidRPr="00622248" w14:paraId="66102BFA" w14:textId="77777777">
        <w:tc>
          <w:tcPr>
            <w:tcW w:w="1890" w:type="dxa"/>
            <w:tcBorders>
              <w:top w:val="single" w:sz="4" w:space="0" w:color="auto"/>
              <w:left w:val="single" w:sz="4" w:space="0" w:color="auto"/>
              <w:bottom w:val="single" w:sz="4" w:space="0" w:color="auto"/>
              <w:right w:val="single" w:sz="4" w:space="0" w:color="auto"/>
            </w:tcBorders>
            <w:shd w:val="clear" w:color="FFFF99" w:fill="C6D1FE"/>
          </w:tcPr>
          <w:p w14:paraId="06CB2FFE" w14:textId="77777777" w:rsidR="00E15E77" w:rsidRPr="00622248" w:rsidRDefault="00E15E77" w:rsidP="00BD29F6">
            <w:pPr>
              <w:rPr>
                <w:b/>
                <w:sz w:val="20"/>
                <w:szCs w:val="20"/>
              </w:rPr>
            </w:pPr>
            <w:r>
              <w:rPr>
                <w:b/>
                <w:sz w:val="20"/>
                <w:szCs w:val="20"/>
              </w:rPr>
              <w:t xml:space="preserve">SOCIAL       </w:t>
            </w:r>
          </w:p>
        </w:tc>
        <w:tc>
          <w:tcPr>
            <w:tcW w:w="1570" w:type="dxa"/>
            <w:tcBorders>
              <w:top w:val="single" w:sz="4" w:space="0" w:color="auto"/>
              <w:left w:val="single" w:sz="4" w:space="0" w:color="auto"/>
              <w:bottom w:val="single" w:sz="4" w:space="0" w:color="auto"/>
              <w:right w:val="single" w:sz="4" w:space="0" w:color="auto"/>
            </w:tcBorders>
            <w:shd w:val="clear" w:color="FFFF99" w:fill="C6D1FE"/>
          </w:tcPr>
          <w:p w14:paraId="3BFCCE48" w14:textId="77777777" w:rsidR="00E15E77" w:rsidRPr="00622248" w:rsidRDefault="00E15E77" w:rsidP="00BD29F6">
            <w:pPr>
              <w:rPr>
                <w:sz w:val="20"/>
                <w:szCs w:val="20"/>
              </w:rPr>
            </w:pPr>
          </w:p>
        </w:tc>
        <w:tc>
          <w:tcPr>
            <w:tcW w:w="6368" w:type="dxa"/>
            <w:tcBorders>
              <w:top w:val="single" w:sz="4" w:space="0" w:color="auto"/>
              <w:left w:val="single" w:sz="4" w:space="0" w:color="auto"/>
              <w:bottom w:val="single" w:sz="4" w:space="0" w:color="auto"/>
              <w:right w:val="single" w:sz="4" w:space="0" w:color="auto"/>
            </w:tcBorders>
            <w:shd w:val="clear" w:color="FFFF99" w:fill="C6D1FE"/>
          </w:tcPr>
          <w:p w14:paraId="6C828409" w14:textId="77777777" w:rsidR="00E15E77" w:rsidRPr="00622248" w:rsidRDefault="00E15E77" w:rsidP="00BD29F6">
            <w:pPr>
              <w:ind w:left="360"/>
              <w:rPr>
                <w:sz w:val="20"/>
                <w:szCs w:val="20"/>
              </w:rPr>
            </w:pPr>
          </w:p>
        </w:tc>
      </w:tr>
      <w:tr w:rsidR="00E15E77" w:rsidRPr="00622248" w14:paraId="33972F8B" w14:textId="77777777">
        <w:tc>
          <w:tcPr>
            <w:tcW w:w="1890" w:type="dxa"/>
            <w:tcBorders>
              <w:top w:val="single" w:sz="4" w:space="0" w:color="auto"/>
              <w:left w:val="single" w:sz="4" w:space="0" w:color="auto"/>
              <w:bottom w:val="nil"/>
              <w:right w:val="single" w:sz="4" w:space="0" w:color="auto"/>
            </w:tcBorders>
            <w:shd w:val="clear" w:color="FFFF99" w:fill="C6D1FE"/>
          </w:tcPr>
          <w:p w14:paraId="15740671" w14:textId="77777777" w:rsidR="00E15E77" w:rsidRPr="00622248" w:rsidRDefault="00E15E77" w:rsidP="00BD29F6">
            <w:pPr>
              <w:rPr>
                <w:b/>
                <w:i/>
                <w:sz w:val="20"/>
                <w:szCs w:val="20"/>
              </w:rPr>
            </w:pPr>
            <w:r w:rsidRPr="00622248">
              <w:rPr>
                <w:b/>
                <w:i/>
                <w:sz w:val="20"/>
                <w:szCs w:val="20"/>
              </w:rPr>
              <w:t>Reputation</w:t>
            </w:r>
          </w:p>
        </w:tc>
        <w:tc>
          <w:tcPr>
            <w:tcW w:w="1570" w:type="dxa"/>
            <w:tcBorders>
              <w:top w:val="single" w:sz="4" w:space="0" w:color="auto"/>
              <w:left w:val="single" w:sz="4" w:space="0" w:color="auto"/>
              <w:bottom w:val="single" w:sz="4" w:space="0" w:color="auto"/>
              <w:right w:val="single" w:sz="4" w:space="0" w:color="auto"/>
            </w:tcBorders>
            <w:shd w:val="clear" w:color="FFFF99" w:fill="C6D1FE"/>
          </w:tcPr>
          <w:p w14:paraId="1F27D0C1" w14:textId="77777777" w:rsidR="00E15E77" w:rsidRPr="00622248" w:rsidRDefault="00E15E77" w:rsidP="00BD29F6">
            <w:pPr>
              <w:rPr>
                <w:sz w:val="20"/>
                <w:szCs w:val="20"/>
              </w:rPr>
            </w:pPr>
            <w:r w:rsidRPr="00622248">
              <w:rPr>
                <w:sz w:val="20"/>
                <w:szCs w:val="20"/>
              </w:rPr>
              <w:t>City ranking</w:t>
            </w:r>
          </w:p>
        </w:tc>
        <w:tc>
          <w:tcPr>
            <w:tcW w:w="6368" w:type="dxa"/>
            <w:tcBorders>
              <w:top w:val="single" w:sz="4" w:space="0" w:color="auto"/>
              <w:left w:val="single" w:sz="4" w:space="0" w:color="auto"/>
              <w:bottom w:val="single" w:sz="4" w:space="0" w:color="auto"/>
              <w:right w:val="single" w:sz="4" w:space="0" w:color="auto"/>
            </w:tcBorders>
            <w:shd w:val="clear" w:color="FFFF99" w:fill="C6D1FE"/>
          </w:tcPr>
          <w:p w14:paraId="55803C53" w14:textId="77777777" w:rsidR="00E15E77" w:rsidRPr="00622248" w:rsidRDefault="00E15E77" w:rsidP="00BD29F6">
            <w:pPr>
              <w:rPr>
                <w:sz w:val="20"/>
                <w:szCs w:val="20"/>
              </w:rPr>
            </w:pPr>
            <w:r w:rsidRPr="00622248">
              <w:rPr>
                <w:sz w:val="20"/>
                <w:szCs w:val="20"/>
              </w:rPr>
              <w:t>Seventh largest city status will bring notoriety to Pittsburgh</w:t>
            </w:r>
          </w:p>
        </w:tc>
      </w:tr>
      <w:tr w:rsidR="00E15E77" w:rsidRPr="00622248" w14:paraId="6B8555E4" w14:textId="77777777">
        <w:tc>
          <w:tcPr>
            <w:tcW w:w="1890" w:type="dxa"/>
            <w:tcBorders>
              <w:top w:val="nil"/>
              <w:left w:val="single" w:sz="4" w:space="0" w:color="auto"/>
              <w:bottom w:val="nil"/>
              <w:right w:val="single" w:sz="4" w:space="0" w:color="auto"/>
            </w:tcBorders>
            <w:shd w:val="clear" w:color="FFFF99" w:fill="C6D1FE"/>
          </w:tcPr>
          <w:p w14:paraId="4A07B6D8" w14:textId="77777777" w:rsidR="00E15E77" w:rsidRPr="00622248" w:rsidRDefault="00E15E77" w:rsidP="00BD29F6">
            <w:pPr>
              <w:ind w:left="720"/>
              <w:jc w:val="right"/>
              <w:rPr>
                <w:b/>
                <w:sz w:val="20"/>
                <w:szCs w:val="20"/>
              </w:rPr>
            </w:pPr>
          </w:p>
        </w:tc>
        <w:tc>
          <w:tcPr>
            <w:tcW w:w="1570" w:type="dxa"/>
            <w:tcBorders>
              <w:top w:val="single" w:sz="4" w:space="0" w:color="auto"/>
              <w:left w:val="single" w:sz="4" w:space="0" w:color="auto"/>
              <w:bottom w:val="single" w:sz="4" w:space="0" w:color="auto"/>
              <w:right w:val="single" w:sz="4" w:space="0" w:color="auto"/>
            </w:tcBorders>
            <w:shd w:val="clear" w:color="FFFF99" w:fill="C6D1FE"/>
          </w:tcPr>
          <w:p w14:paraId="24FE6406" w14:textId="77777777" w:rsidR="00E15E77" w:rsidRPr="00622248" w:rsidRDefault="00E15E77" w:rsidP="00BD29F6">
            <w:pPr>
              <w:rPr>
                <w:sz w:val="20"/>
                <w:szCs w:val="20"/>
              </w:rPr>
            </w:pPr>
            <w:r w:rsidRPr="00622248">
              <w:rPr>
                <w:sz w:val="20"/>
                <w:szCs w:val="20"/>
              </w:rPr>
              <w:t>Entertainment</w:t>
            </w:r>
          </w:p>
        </w:tc>
        <w:tc>
          <w:tcPr>
            <w:tcW w:w="6368" w:type="dxa"/>
            <w:tcBorders>
              <w:top w:val="single" w:sz="4" w:space="0" w:color="auto"/>
              <w:left w:val="single" w:sz="4" w:space="0" w:color="auto"/>
              <w:bottom w:val="single" w:sz="4" w:space="0" w:color="auto"/>
              <w:right w:val="single" w:sz="4" w:space="0" w:color="auto"/>
            </w:tcBorders>
            <w:shd w:val="clear" w:color="FFFF99" w:fill="C6D1FE"/>
          </w:tcPr>
          <w:p w14:paraId="4E4FEEB4" w14:textId="77777777" w:rsidR="00E15E77" w:rsidRPr="00622248" w:rsidRDefault="00E15E77" w:rsidP="00BD29F6">
            <w:pPr>
              <w:ind w:left="360"/>
              <w:rPr>
                <w:sz w:val="20"/>
                <w:szCs w:val="20"/>
              </w:rPr>
            </w:pPr>
          </w:p>
        </w:tc>
      </w:tr>
      <w:tr w:rsidR="00E15E77" w:rsidRPr="00622248" w14:paraId="23F34BFD" w14:textId="77777777">
        <w:tc>
          <w:tcPr>
            <w:tcW w:w="1890" w:type="dxa"/>
            <w:tcBorders>
              <w:top w:val="nil"/>
              <w:left w:val="single" w:sz="4" w:space="0" w:color="auto"/>
              <w:bottom w:val="nil"/>
              <w:right w:val="single" w:sz="4" w:space="0" w:color="auto"/>
            </w:tcBorders>
            <w:shd w:val="clear" w:color="FFFF99" w:fill="C6D1FE"/>
          </w:tcPr>
          <w:p w14:paraId="753CF83F" w14:textId="77777777" w:rsidR="00E15E77" w:rsidRPr="00622248" w:rsidRDefault="00E15E77" w:rsidP="00BD29F6">
            <w:pPr>
              <w:ind w:left="720"/>
              <w:jc w:val="right"/>
              <w:rPr>
                <w:b/>
                <w:sz w:val="20"/>
                <w:szCs w:val="20"/>
              </w:rPr>
            </w:pPr>
          </w:p>
        </w:tc>
        <w:tc>
          <w:tcPr>
            <w:tcW w:w="1570" w:type="dxa"/>
            <w:tcBorders>
              <w:top w:val="single" w:sz="4" w:space="0" w:color="auto"/>
              <w:left w:val="single" w:sz="4" w:space="0" w:color="auto"/>
              <w:bottom w:val="single" w:sz="4" w:space="0" w:color="auto"/>
              <w:right w:val="single" w:sz="4" w:space="0" w:color="auto"/>
            </w:tcBorders>
            <w:shd w:val="clear" w:color="FFFF99" w:fill="C6D1FE"/>
          </w:tcPr>
          <w:p w14:paraId="3F0C82CC" w14:textId="77777777" w:rsidR="00E15E77" w:rsidRPr="00622248" w:rsidRDefault="00E15E77" w:rsidP="00BD29F6">
            <w:pPr>
              <w:rPr>
                <w:sz w:val="20"/>
                <w:szCs w:val="20"/>
              </w:rPr>
            </w:pPr>
            <w:r w:rsidRPr="00622248">
              <w:rPr>
                <w:sz w:val="20"/>
                <w:szCs w:val="20"/>
              </w:rPr>
              <w:t>Ethnic diversity</w:t>
            </w:r>
          </w:p>
        </w:tc>
        <w:tc>
          <w:tcPr>
            <w:tcW w:w="6368" w:type="dxa"/>
            <w:tcBorders>
              <w:top w:val="single" w:sz="4" w:space="0" w:color="auto"/>
              <w:left w:val="single" w:sz="4" w:space="0" w:color="auto"/>
              <w:bottom w:val="single" w:sz="4" w:space="0" w:color="auto"/>
              <w:right w:val="single" w:sz="4" w:space="0" w:color="auto"/>
            </w:tcBorders>
            <w:shd w:val="clear" w:color="FFFF99" w:fill="C6D1FE"/>
          </w:tcPr>
          <w:p w14:paraId="5E0293F7" w14:textId="77777777" w:rsidR="00E15E77" w:rsidRPr="00622248" w:rsidRDefault="00E15E77" w:rsidP="00BD29F6">
            <w:pPr>
              <w:rPr>
                <w:sz w:val="20"/>
                <w:szCs w:val="20"/>
              </w:rPr>
            </w:pPr>
            <w:r w:rsidRPr="00622248">
              <w:rPr>
                <w:sz w:val="20"/>
                <w:szCs w:val="20"/>
              </w:rPr>
              <w:t>Job opportunites and metro area attract greater diversity</w:t>
            </w:r>
          </w:p>
        </w:tc>
      </w:tr>
      <w:tr w:rsidR="00E15E77" w:rsidRPr="00622248" w14:paraId="75F9516C" w14:textId="77777777">
        <w:tc>
          <w:tcPr>
            <w:tcW w:w="1890" w:type="dxa"/>
            <w:tcBorders>
              <w:top w:val="nil"/>
              <w:left w:val="single" w:sz="4" w:space="0" w:color="auto"/>
              <w:bottom w:val="nil"/>
              <w:right w:val="single" w:sz="4" w:space="0" w:color="auto"/>
            </w:tcBorders>
            <w:shd w:val="clear" w:color="FFFF99" w:fill="C6D1FE"/>
          </w:tcPr>
          <w:p w14:paraId="47B6F9E8" w14:textId="77777777" w:rsidR="00E15E77" w:rsidRPr="00622248" w:rsidRDefault="00E15E77" w:rsidP="00BD29F6">
            <w:pPr>
              <w:ind w:left="720"/>
              <w:jc w:val="right"/>
              <w:rPr>
                <w:b/>
                <w:sz w:val="20"/>
                <w:szCs w:val="20"/>
              </w:rPr>
            </w:pPr>
          </w:p>
        </w:tc>
        <w:tc>
          <w:tcPr>
            <w:tcW w:w="1570" w:type="dxa"/>
            <w:tcBorders>
              <w:top w:val="single" w:sz="4" w:space="0" w:color="auto"/>
              <w:left w:val="single" w:sz="4" w:space="0" w:color="auto"/>
              <w:bottom w:val="single" w:sz="4" w:space="0" w:color="auto"/>
              <w:right w:val="single" w:sz="4" w:space="0" w:color="auto"/>
            </w:tcBorders>
            <w:shd w:val="clear" w:color="FFFF99" w:fill="C6D1FE"/>
          </w:tcPr>
          <w:p w14:paraId="519E20AE" w14:textId="77777777" w:rsidR="00E15E77" w:rsidRPr="00622248" w:rsidRDefault="00E15E77" w:rsidP="00BD29F6">
            <w:pPr>
              <w:rPr>
                <w:sz w:val="20"/>
                <w:szCs w:val="20"/>
              </w:rPr>
            </w:pPr>
            <w:r w:rsidRPr="00622248">
              <w:rPr>
                <w:sz w:val="20"/>
                <w:szCs w:val="20"/>
              </w:rPr>
              <w:t>Limelight</w:t>
            </w:r>
          </w:p>
        </w:tc>
        <w:tc>
          <w:tcPr>
            <w:tcW w:w="6368" w:type="dxa"/>
            <w:tcBorders>
              <w:top w:val="single" w:sz="4" w:space="0" w:color="auto"/>
              <w:left w:val="single" w:sz="4" w:space="0" w:color="auto"/>
              <w:bottom w:val="single" w:sz="4" w:space="0" w:color="auto"/>
              <w:right w:val="single" w:sz="4" w:space="0" w:color="auto"/>
            </w:tcBorders>
            <w:shd w:val="clear" w:color="FFFF99" w:fill="C6D1FE"/>
          </w:tcPr>
          <w:p w14:paraId="3A58A687" w14:textId="77777777" w:rsidR="00E15E77" w:rsidRPr="00622248" w:rsidRDefault="00E15E77" w:rsidP="00BD29F6">
            <w:pPr>
              <w:rPr>
                <w:sz w:val="20"/>
                <w:szCs w:val="20"/>
              </w:rPr>
            </w:pPr>
            <w:r w:rsidRPr="00622248">
              <w:rPr>
                <w:sz w:val="20"/>
                <w:szCs w:val="20"/>
              </w:rPr>
              <w:t>Merger generates national coverage</w:t>
            </w:r>
          </w:p>
        </w:tc>
      </w:tr>
      <w:tr w:rsidR="00E15E77" w:rsidRPr="00622248" w14:paraId="5DF64D1F" w14:textId="77777777">
        <w:tc>
          <w:tcPr>
            <w:tcW w:w="1890" w:type="dxa"/>
            <w:tcBorders>
              <w:top w:val="nil"/>
              <w:left w:val="single" w:sz="4" w:space="0" w:color="auto"/>
              <w:bottom w:val="single" w:sz="4" w:space="0" w:color="auto"/>
              <w:right w:val="single" w:sz="4" w:space="0" w:color="auto"/>
            </w:tcBorders>
            <w:shd w:val="clear" w:color="FFFF99" w:fill="C6D1FE"/>
          </w:tcPr>
          <w:p w14:paraId="78B587E7" w14:textId="77777777" w:rsidR="00E15E77" w:rsidRPr="00622248" w:rsidRDefault="00E15E77" w:rsidP="00BD29F6">
            <w:pPr>
              <w:ind w:left="720"/>
              <w:jc w:val="right"/>
              <w:rPr>
                <w:b/>
                <w:sz w:val="20"/>
                <w:szCs w:val="20"/>
              </w:rPr>
            </w:pPr>
          </w:p>
        </w:tc>
        <w:tc>
          <w:tcPr>
            <w:tcW w:w="1570" w:type="dxa"/>
            <w:tcBorders>
              <w:top w:val="single" w:sz="4" w:space="0" w:color="auto"/>
              <w:left w:val="single" w:sz="4" w:space="0" w:color="auto"/>
              <w:bottom w:val="single" w:sz="4" w:space="0" w:color="auto"/>
              <w:right w:val="single" w:sz="4" w:space="0" w:color="auto"/>
            </w:tcBorders>
            <w:shd w:val="clear" w:color="FFFF99" w:fill="C6D1FE"/>
          </w:tcPr>
          <w:p w14:paraId="672BA9DE" w14:textId="77777777" w:rsidR="00E15E77" w:rsidRPr="00622248" w:rsidRDefault="00E15E77" w:rsidP="00BD29F6">
            <w:pPr>
              <w:rPr>
                <w:sz w:val="20"/>
                <w:szCs w:val="20"/>
              </w:rPr>
            </w:pPr>
            <w:r w:rsidRPr="00622248">
              <w:rPr>
                <w:sz w:val="20"/>
                <w:szCs w:val="20"/>
              </w:rPr>
              <w:t>Quality of life</w:t>
            </w:r>
          </w:p>
        </w:tc>
        <w:tc>
          <w:tcPr>
            <w:tcW w:w="6368" w:type="dxa"/>
            <w:tcBorders>
              <w:top w:val="single" w:sz="4" w:space="0" w:color="auto"/>
              <w:left w:val="single" w:sz="4" w:space="0" w:color="auto"/>
              <w:bottom w:val="single" w:sz="4" w:space="0" w:color="auto"/>
              <w:right w:val="single" w:sz="4" w:space="0" w:color="auto"/>
            </w:tcBorders>
            <w:shd w:val="clear" w:color="FFFF99" w:fill="C6D1FE"/>
          </w:tcPr>
          <w:p w14:paraId="11209AB8" w14:textId="77777777" w:rsidR="00E15E77" w:rsidRPr="00622248" w:rsidRDefault="00E15E77" w:rsidP="00BD29F6">
            <w:pPr>
              <w:rPr>
                <w:sz w:val="20"/>
                <w:szCs w:val="20"/>
              </w:rPr>
            </w:pPr>
            <w:r w:rsidRPr="00622248">
              <w:rPr>
                <w:sz w:val="20"/>
                <w:szCs w:val="20"/>
              </w:rPr>
              <w:t>More opportunities in employement and entertainment create a better standard of living</w:t>
            </w:r>
          </w:p>
          <w:p w14:paraId="2ADC3BFE" w14:textId="77777777" w:rsidR="00E15E77" w:rsidRPr="00622248" w:rsidRDefault="00E15E77" w:rsidP="00BD29F6">
            <w:pPr>
              <w:rPr>
                <w:sz w:val="20"/>
                <w:szCs w:val="20"/>
              </w:rPr>
            </w:pPr>
            <w:r w:rsidRPr="00622248">
              <w:rPr>
                <w:sz w:val="20"/>
                <w:szCs w:val="20"/>
              </w:rPr>
              <w:t>“Most livable city”</w:t>
            </w:r>
          </w:p>
        </w:tc>
      </w:tr>
      <w:tr w:rsidR="00E15E77" w:rsidRPr="00622248" w14:paraId="39E71F56" w14:textId="77777777">
        <w:tc>
          <w:tcPr>
            <w:tcW w:w="1890" w:type="dxa"/>
            <w:tcBorders>
              <w:top w:val="single" w:sz="4" w:space="0" w:color="auto"/>
              <w:left w:val="single" w:sz="4" w:space="0" w:color="auto"/>
              <w:bottom w:val="nil"/>
              <w:right w:val="single" w:sz="4" w:space="0" w:color="auto"/>
            </w:tcBorders>
            <w:shd w:val="clear" w:color="FFFF99" w:fill="C6D1FE"/>
          </w:tcPr>
          <w:p w14:paraId="4CF993E6" w14:textId="77777777" w:rsidR="00E15E77" w:rsidRPr="00622248" w:rsidRDefault="00E15E77" w:rsidP="00BD29F6">
            <w:pPr>
              <w:rPr>
                <w:b/>
                <w:i/>
                <w:sz w:val="20"/>
                <w:szCs w:val="20"/>
              </w:rPr>
            </w:pPr>
            <w:r w:rsidRPr="00622248">
              <w:rPr>
                <w:b/>
                <w:i/>
                <w:sz w:val="20"/>
                <w:szCs w:val="20"/>
              </w:rPr>
              <w:t>Social Services</w:t>
            </w:r>
          </w:p>
        </w:tc>
        <w:tc>
          <w:tcPr>
            <w:tcW w:w="1570" w:type="dxa"/>
            <w:tcBorders>
              <w:top w:val="single" w:sz="4" w:space="0" w:color="auto"/>
              <w:left w:val="single" w:sz="4" w:space="0" w:color="auto"/>
              <w:bottom w:val="single" w:sz="4" w:space="0" w:color="auto"/>
              <w:right w:val="single" w:sz="4" w:space="0" w:color="auto"/>
            </w:tcBorders>
            <w:shd w:val="clear" w:color="FFFF99" w:fill="C6D1FE"/>
          </w:tcPr>
          <w:p w14:paraId="1DABBF24" w14:textId="77777777" w:rsidR="00E15E77" w:rsidRPr="00622248" w:rsidRDefault="00E15E77" w:rsidP="00BD29F6">
            <w:pPr>
              <w:rPr>
                <w:sz w:val="20"/>
                <w:szCs w:val="20"/>
              </w:rPr>
            </w:pPr>
            <w:r w:rsidRPr="00622248">
              <w:rPr>
                <w:sz w:val="20"/>
                <w:szCs w:val="20"/>
              </w:rPr>
              <w:t>Diversification of services</w:t>
            </w:r>
          </w:p>
        </w:tc>
        <w:tc>
          <w:tcPr>
            <w:tcW w:w="6368" w:type="dxa"/>
            <w:tcBorders>
              <w:top w:val="single" w:sz="4" w:space="0" w:color="auto"/>
              <w:left w:val="single" w:sz="4" w:space="0" w:color="auto"/>
              <w:bottom w:val="single" w:sz="4" w:space="0" w:color="auto"/>
              <w:right w:val="single" w:sz="4" w:space="0" w:color="auto"/>
            </w:tcBorders>
            <w:shd w:val="clear" w:color="FFFF99" w:fill="C6D1FE"/>
          </w:tcPr>
          <w:p w14:paraId="60D080B9" w14:textId="77777777" w:rsidR="00E15E77" w:rsidRPr="00622248" w:rsidRDefault="00E15E77" w:rsidP="00BD29F6">
            <w:pPr>
              <w:rPr>
                <w:sz w:val="20"/>
                <w:szCs w:val="20"/>
              </w:rPr>
            </w:pPr>
            <w:r w:rsidRPr="00622248">
              <w:rPr>
                <w:sz w:val="20"/>
                <w:szCs w:val="20"/>
              </w:rPr>
              <w:t>Broad based services created through better coordination for a more dynamic and diverse community</w:t>
            </w:r>
          </w:p>
        </w:tc>
      </w:tr>
      <w:tr w:rsidR="00E15E77" w:rsidRPr="00622248" w14:paraId="253187F5" w14:textId="77777777">
        <w:tc>
          <w:tcPr>
            <w:tcW w:w="1890" w:type="dxa"/>
            <w:tcBorders>
              <w:top w:val="nil"/>
              <w:left w:val="single" w:sz="4" w:space="0" w:color="auto"/>
              <w:bottom w:val="nil"/>
              <w:right w:val="single" w:sz="4" w:space="0" w:color="auto"/>
            </w:tcBorders>
            <w:shd w:val="clear" w:color="FFFF99" w:fill="C6D1FE"/>
          </w:tcPr>
          <w:p w14:paraId="72A9EFD2" w14:textId="77777777" w:rsidR="00E15E77" w:rsidRPr="00622248" w:rsidRDefault="00E15E77" w:rsidP="00BD29F6">
            <w:pPr>
              <w:rPr>
                <w:b/>
                <w:sz w:val="20"/>
                <w:szCs w:val="20"/>
              </w:rPr>
            </w:pPr>
          </w:p>
        </w:tc>
        <w:tc>
          <w:tcPr>
            <w:tcW w:w="1570" w:type="dxa"/>
            <w:tcBorders>
              <w:top w:val="single" w:sz="4" w:space="0" w:color="auto"/>
              <w:left w:val="single" w:sz="4" w:space="0" w:color="auto"/>
              <w:bottom w:val="single" w:sz="4" w:space="0" w:color="auto"/>
              <w:right w:val="single" w:sz="4" w:space="0" w:color="auto"/>
            </w:tcBorders>
            <w:shd w:val="clear" w:color="FFFF99" w:fill="C6D1FE"/>
          </w:tcPr>
          <w:p w14:paraId="7C62335C" w14:textId="77777777" w:rsidR="00E15E77" w:rsidRPr="00622248" w:rsidRDefault="00E15E77" w:rsidP="00BD29F6">
            <w:pPr>
              <w:rPr>
                <w:sz w:val="20"/>
                <w:szCs w:val="20"/>
              </w:rPr>
            </w:pPr>
            <w:r w:rsidRPr="00622248">
              <w:rPr>
                <w:sz w:val="20"/>
                <w:szCs w:val="20"/>
              </w:rPr>
              <w:t>Flow of Information</w:t>
            </w:r>
          </w:p>
        </w:tc>
        <w:tc>
          <w:tcPr>
            <w:tcW w:w="6368" w:type="dxa"/>
            <w:tcBorders>
              <w:top w:val="single" w:sz="4" w:space="0" w:color="auto"/>
              <w:left w:val="single" w:sz="4" w:space="0" w:color="auto"/>
              <w:bottom w:val="single" w:sz="4" w:space="0" w:color="auto"/>
              <w:right w:val="single" w:sz="4" w:space="0" w:color="auto"/>
            </w:tcBorders>
            <w:shd w:val="clear" w:color="FFFF99" w:fill="C6D1FE"/>
          </w:tcPr>
          <w:p w14:paraId="5E595C29" w14:textId="77777777" w:rsidR="00E15E77" w:rsidRPr="00622248" w:rsidRDefault="00E15E77" w:rsidP="00BD29F6">
            <w:pPr>
              <w:rPr>
                <w:sz w:val="20"/>
                <w:szCs w:val="20"/>
              </w:rPr>
            </w:pPr>
            <w:r w:rsidRPr="00622248">
              <w:rPr>
                <w:sz w:val="20"/>
                <w:szCs w:val="20"/>
              </w:rPr>
              <w:t>Information about services is distributed throughout the region</w:t>
            </w:r>
          </w:p>
        </w:tc>
      </w:tr>
      <w:tr w:rsidR="00E15E77" w:rsidRPr="00622248" w14:paraId="4E290FF6" w14:textId="77777777">
        <w:tc>
          <w:tcPr>
            <w:tcW w:w="1890" w:type="dxa"/>
            <w:tcBorders>
              <w:top w:val="nil"/>
              <w:left w:val="single" w:sz="4" w:space="0" w:color="auto"/>
              <w:bottom w:val="single" w:sz="4" w:space="0" w:color="auto"/>
              <w:right w:val="single" w:sz="4" w:space="0" w:color="auto"/>
            </w:tcBorders>
            <w:shd w:val="clear" w:color="FFFF99" w:fill="C6D1FE"/>
          </w:tcPr>
          <w:p w14:paraId="78398D87" w14:textId="77777777" w:rsidR="00E15E77" w:rsidRPr="00622248" w:rsidRDefault="00E15E77" w:rsidP="00BD29F6">
            <w:pPr>
              <w:ind w:left="720"/>
              <w:rPr>
                <w:b/>
                <w:i/>
                <w:sz w:val="20"/>
                <w:szCs w:val="20"/>
              </w:rPr>
            </w:pPr>
          </w:p>
        </w:tc>
        <w:tc>
          <w:tcPr>
            <w:tcW w:w="1570" w:type="dxa"/>
            <w:tcBorders>
              <w:top w:val="single" w:sz="4" w:space="0" w:color="auto"/>
              <w:left w:val="single" w:sz="4" w:space="0" w:color="auto"/>
              <w:bottom w:val="single" w:sz="4" w:space="0" w:color="auto"/>
              <w:right w:val="single" w:sz="4" w:space="0" w:color="auto"/>
            </w:tcBorders>
            <w:shd w:val="clear" w:color="FFFF99" w:fill="C6D1FE"/>
          </w:tcPr>
          <w:p w14:paraId="52F777D7" w14:textId="77777777" w:rsidR="00E15E77" w:rsidRPr="00622248" w:rsidRDefault="00E15E77" w:rsidP="00BD29F6">
            <w:pPr>
              <w:rPr>
                <w:sz w:val="20"/>
                <w:szCs w:val="20"/>
              </w:rPr>
            </w:pPr>
            <w:r w:rsidRPr="00622248">
              <w:rPr>
                <w:sz w:val="20"/>
                <w:szCs w:val="20"/>
              </w:rPr>
              <w:t>Police Coverage</w:t>
            </w:r>
          </w:p>
        </w:tc>
        <w:tc>
          <w:tcPr>
            <w:tcW w:w="6368" w:type="dxa"/>
            <w:tcBorders>
              <w:top w:val="single" w:sz="4" w:space="0" w:color="auto"/>
              <w:left w:val="single" w:sz="4" w:space="0" w:color="auto"/>
              <w:bottom w:val="single" w:sz="4" w:space="0" w:color="auto"/>
              <w:right w:val="single" w:sz="4" w:space="0" w:color="auto"/>
            </w:tcBorders>
            <w:shd w:val="clear" w:color="FFFF99" w:fill="C6D1FE"/>
          </w:tcPr>
          <w:p w14:paraId="7ABD606C" w14:textId="77777777" w:rsidR="00E15E77" w:rsidRPr="00622248" w:rsidRDefault="00E15E77" w:rsidP="00BD29F6">
            <w:pPr>
              <w:rPr>
                <w:sz w:val="20"/>
                <w:szCs w:val="20"/>
              </w:rPr>
            </w:pPr>
            <w:r w:rsidRPr="00622248">
              <w:rPr>
                <w:sz w:val="20"/>
                <w:szCs w:val="20"/>
              </w:rPr>
              <w:t>Better, more coordination police coverage</w:t>
            </w:r>
          </w:p>
        </w:tc>
      </w:tr>
    </w:tbl>
    <w:p w14:paraId="18562C9B" w14:textId="77777777" w:rsidR="00E15E77" w:rsidRPr="00840EB9" w:rsidRDefault="00E15E77" w:rsidP="00E15E77">
      <w:pPr>
        <w:sectPr w:rsidR="00E15E77" w:rsidRPr="00840EB9" w:rsidSect="00AD1EAB">
          <w:headerReference w:type="default" r:id="rId12"/>
          <w:pgSz w:w="12240" w:h="15840" w:code="1"/>
          <w:pgMar w:top="1296" w:right="1296" w:bottom="1296" w:left="1296" w:header="720" w:footer="720" w:gutter="0"/>
          <w:cols w:space="720"/>
          <w:docGrid w:linePitch="360"/>
        </w:sectPr>
      </w:pPr>
    </w:p>
    <w:p w14:paraId="3CFA00CA" w14:textId="77777777" w:rsidR="00E15E77" w:rsidRPr="0070348B" w:rsidRDefault="00E15E77" w:rsidP="00E15E77">
      <w:pPr>
        <w:rPr>
          <w:b/>
          <w:u w:val="single"/>
        </w:rPr>
      </w:pPr>
    </w:p>
    <w:tbl>
      <w:tblPr>
        <w:tblStyle w:val="TableGrid"/>
        <w:tblpPr w:leftFromText="180" w:rightFromText="180" w:vertAnchor="text" w:horzAnchor="margin" w:tblpY="58"/>
        <w:tblW w:w="0" w:type="auto"/>
        <w:shd w:val="clear" w:color="FFFF99" w:fill="FCC4ED"/>
        <w:tblLook w:val="01E0" w:firstRow="1" w:lastRow="1" w:firstColumn="1" w:lastColumn="1" w:noHBand="0" w:noVBand="0"/>
      </w:tblPr>
      <w:tblGrid>
        <w:gridCol w:w="3618"/>
      </w:tblGrid>
      <w:tr w:rsidR="00E15E77" w14:paraId="500E7D20" w14:textId="77777777">
        <w:tc>
          <w:tcPr>
            <w:tcW w:w="3618" w:type="dxa"/>
            <w:shd w:val="clear" w:color="FFFF99" w:fill="FCC4ED"/>
          </w:tcPr>
          <w:p w14:paraId="5DFD0DFD" w14:textId="77777777" w:rsidR="00E15E77" w:rsidRPr="00666459" w:rsidRDefault="00E15E77" w:rsidP="00BD29F6">
            <w:pPr>
              <w:rPr>
                <w:b/>
                <w:sz w:val="28"/>
                <w:szCs w:val="28"/>
              </w:rPr>
            </w:pPr>
            <w:r>
              <w:rPr>
                <w:b/>
                <w:sz w:val="28"/>
                <w:szCs w:val="28"/>
              </w:rPr>
              <w:t>COSTS</w:t>
            </w:r>
          </w:p>
        </w:tc>
      </w:tr>
    </w:tbl>
    <w:p w14:paraId="56E302C6" w14:textId="77777777" w:rsidR="00E15E77" w:rsidRDefault="00E15E77" w:rsidP="00E15E77">
      <w:pPr>
        <w:rPr>
          <w:b/>
          <w:u w:val="single"/>
        </w:rPr>
      </w:pPr>
    </w:p>
    <w:p w14:paraId="5DEE5113" w14:textId="77777777" w:rsidR="00E15E77" w:rsidRPr="0070348B" w:rsidRDefault="00E15E77" w:rsidP="00E15E77">
      <w:pPr>
        <w:rPr>
          <w:b/>
          <w:u w:val="single"/>
        </w:rPr>
      </w:pPr>
    </w:p>
    <w:tbl>
      <w:tblPr>
        <w:tblStyle w:val="TableGrid"/>
        <w:tblW w:w="9828" w:type="dxa"/>
        <w:tblBorders>
          <w:top w:val="dotted" w:sz="4" w:space="0" w:color="0000FF"/>
          <w:left w:val="dotted" w:sz="4" w:space="0" w:color="0000FF"/>
          <w:bottom w:val="dotted" w:sz="4" w:space="0" w:color="0000FF"/>
          <w:right w:val="dotted" w:sz="4" w:space="0" w:color="0000FF"/>
          <w:insideH w:val="dotted" w:sz="4" w:space="0" w:color="0000FF"/>
          <w:insideV w:val="dotted" w:sz="4" w:space="0" w:color="0000FF"/>
        </w:tblBorders>
        <w:shd w:val="clear" w:color="FFFF99" w:fill="FF99CC"/>
        <w:tblLayout w:type="fixed"/>
        <w:tblLook w:val="01E0" w:firstRow="1" w:lastRow="1" w:firstColumn="1" w:lastColumn="1" w:noHBand="0" w:noVBand="0"/>
      </w:tblPr>
      <w:tblGrid>
        <w:gridCol w:w="2005"/>
        <w:gridCol w:w="1703"/>
        <w:gridCol w:w="6120"/>
      </w:tblGrid>
      <w:tr w:rsidR="00E15E77" w14:paraId="18F9B63E" w14:textId="77777777">
        <w:tc>
          <w:tcPr>
            <w:tcW w:w="2005" w:type="dxa"/>
            <w:tcBorders>
              <w:top w:val="single" w:sz="4" w:space="0" w:color="auto"/>
              <w:left w:val="single" w:sz="4" w:space="0" w:color="auto"/>
              <w:bottom w:val="single" w:sz="4" w:space="0" w:color="auto"/>
              <w:right w:val="single" w:sz="4" w:space="0" w:color="auto"/>
            </w:tcBorders>
            <w:shd w:val="clear" w:color="FFFF99" w:fill="FCC4ED"/>
          </w:tcPr>
          <w:p w14:paraId="1AA93C5E" w14:textId="77777777" w:rsidR="00E15E77" w:rsidRPr="00B40077" w:rsidRDefault="00E15E77" w:rsidP="00BD29F6">
            <w:pPr>
              <w:rPr>
                <w:b/>
              </w:rPr>
            </w:pPr>
            <w:r w:rsidRPr="00B40077">
              <w:rPr>
                <w:b/>
              </w:rPr>
              <w:t>ECONOMIC</w:t>
            </w:r>
            <w:r>
              <w:rPr>
                <w:b/>
              </w:rPr>
              <w:t xml:space="preserve"> </w:t>
            </w:r>
          </w:p>
        </w:tc>
        <w:tc>
          <w:tcPr>
            <w:tcW w:w="1703" w:type="dxa"/>
            <w:tcBorders>
              <w:top w:val="single" w:sz="4" w:space="0" w:color="auto"/>
              <w:left w:val="single" w:sz="4" w:space="0" w:color="auto"/>
              <w:bottom w:val="single" w:sz="6" w:space="0" w:color="auto"/>
              <w:right w:val="single" w:sz="6" w:space="0" w:color="auto"/>
            </w:tcBorders>
            <w:shd w:val="clear" w:color="FFFF99" w:fill="FCC4ED"/>
          </w:tcPr>
          <w:p w14:paraId="697D9C4A" w14:textId="77777777" w:rsidR="00E15E77" w:rsidRPr="00241250" w:rsidRDefault="00E15E77" w:rsidP="00BD29F6">
            <w:pPr>
              <w:rPr>
                <w:b/>
              </w:rPr>
            </w:pPr>
          </w:p>
          <w:p w14:paraId="12E1C14A" w14:textId="77777777" w:rsidR="00E15E77" w:rsidRPr="00241250" w:rsidRDefault="00E15E77" w:rsidP="00BD29F6">
            <w:pPr>
              <w:rPr>
                <w:b/>
              </w:rPr>
            </w:pPr>
            <w:r w:rsidRPr="00241250">
              <w:rPr>
                <w:b/>
              </w:rPr>
              <w:t>Criteria</w:t>
            </w:r>
          </w:p>
        </w:tc>
        <w:tc>
          <w:tcPr>
            <w:tcW w:w="6120" w:type="dxa"/>
            <w:tcBorders>
              <w:top w:val="single" w:sz="4" w:space="0" w:color="auto"/>
              <w:left w:val="single" w:sz="6" w:space="0" w:color="auto"/>
              <w:bottom w:val="single" w:sz="6" w:space="0" w:color="auto"/>
              <w:right w:val="single" w:sz="6" w:space="0" w:color="auto"/>
            </w:tcBorders>
            <w:shd w:val="clear" w:color="FFFF99" w:fill="FCC4ED"/>
          </w:tcPr>
          <w:p w14:paraId="79C0F7C4" w14:textId="77777777" w:rsidR="00E15E77" w:rsidRPr="00241250" w:rsidRDefault="00E15E77" w:rsidP="00BD29F6">
            <w:pPr>
              <w:rPr>
                <w:b/>
              </w:rPr>
            </w:pPr>
          </w:p>
          <w:p w14:paraId="7AEE09C5" w14:textId="77777777" w:rsidR="00E15E77" w:rsidRPr="00241250" w:rsidRDefault="00E15E77" w:rsidP="00BD29F6">
            <w:pPr>
              <w:rPr>
                <w:b/>
              </w:rPr>
            </w:pPr>
            <w:r w:rsidRPr="00241250">
              <w:rPr>
                <w:b/>
              </w:rPr>
              <w:t>Description</w:t>
            </w:r>
          </w:p>
        </w:tc>
      </w:tr>
      <w:tr w:rsidR="00E15E77" w:rsidRPr="00622248" w14:paraId="231DE9B4" w14:textId="77777777">
        <w:tc>
          <w:tcPr>
            <w:tcW w:w="2005" w:type="dxa"/>
            <w:tcBorders>
              <w:top w:val="single" w:sz="4" w:space="0" w:color="auto"/>
              <w:left w:val="single" w:sz="4" w:space="0" w:color="auto"/>
              <w:bottom w:val="nil"/>
              <w:right w:val="single" w:sz="4" w:space="0" w:color="auto"/>
            </w:tcBorders>
            <w:shd w:val="clear" w:color="FFFF99" w:fill="FCC4ED"/>
          </w:tcPr>
          <w:p w14:paraId="3ED11CC0" w14:textId="77777777" w:rsidR="00E15E77" w:rsidRPr="00622248" w:rsidRDefault="00E15E77" w:rsidP="00BD29F6">
            <w:pPr>
              <w:rPr>
                <w:b/>
                <w:i/>
                <w:sz w:val="20"/>
                <w:szCs w:val="20"/>
              </w:rPr>
            </w:pPr>
            <w:r w:rsidRPr="00622248">
              <w:rPr>
                <w:b/>
                <w:i/>
                <w:sz w:val="20"/>
                <w:szCs w:val="20"/>
              </w:rPr>
              <w:t xml:space="preserve"> Implementation</w:t>
            </w:r>
          </w:p>
        </w:tc>
        <w:tc>
          <w:tcPr>
            <w:tcW w:w="1703" w:type="dxa"/>
            <w:tcBorders>
              <w:top w:val="single" w:sz="6" w:space="0" w:color="auto"/>
              <w:left w:val="single" w:sz="4" w:space="0" w:color="auto"/>
              <w:bottom w:val="single" w:sz="6" w:space="0" w:color="auto"/>
              <w:right w:val="single" w:sz="6" w:space="0" w:color="auto"/>
            </w:tcBorders>
            <w:shd w:val="clear" w:color="FFFF99" w:fill="FCC4ED"/>
          </w:tcPr>
          <w:p w14:paraId="7748BC60" w14:textId="77777777" w:rsidR="00E15E77" w:rsidRPr="00622248" w:rsidRDefault="00E15E77" w:rsidP="00BD29F6">
            <w:pPr>
              <w:rPr>
                <w:sz w:val="20"/>
                <w:szCs w:val="20"/>
              </w:rPr>
            </w:pPr>
            <w:r w:rsidRPr="00622248">
              <w:rPr>
                <w:sz w:val="20"/>
                <w:szCs w:val="20"/>
              </w:rPr>
              <w:t>Analysis</w:t>
            </w:r>
          </w:p>
        </w:tc>
        <w:tc>
          <w:tcPr>
            <w:tcW w:w="6120" w:type="dxa"/>
            <w:tcBorders>
              <w:top w:val="single" w:sz="6" w:space="0" w:color="auto"/>
              <w:left w:val="single" w:sz="6" w:space="0" w:color="auto"/>
              <w:bottom w:val="single" w:sz="6" w:space="0" w:color="auto"/>
              <w:right w:val="single" w:sz="6" w:space="0" w:color="auto"/>
            </w:tcBorders>
            <w:shd w:val="clear" w:color="FFFF99" w:fill="FCC4ED"/>
          </w:tcPr>
          <w:p w14:paraId="3C6FABC8" w14:textId="77777777" w:rsidR="00E15E77" w:rsidRPr="00622248" w:rsidRDefault="00E15E77" w:rsidP="00BD29F6">
            <w:pPr>
              <w:rPr>
                <w:sz w:val="20"/>
                <w:szCs w:val="20"/>
              </w:rPr>
            </w:pPr>
            <w:r w:rsidRPr="00622248">
              <w:rPr>
                <w:sz w:val="20"/>
                <w:szCs w:val="20"/>
              </w:rPr>
              <w:t>Costs associated with performing  an analysis on how to execute merger</w:t>
            </w:r>
          </w:p>
        </w:tc>
      </w:tr>
      <w:tr w:rsidR="00E15E77" w:rsidRPr="00622248" w14:paraId="7DF91201" w14:textId="77777777">
        <w:tc>
          <w:tcPr>
            <w:tcW w:w="2005" w:type="dxa"/>
            <w:tcBorders>
              <w:top w:val="nil"/>
              <w:left w:val="single" w:sz="4" w:space="0" w:color="auto"/>
              <w:bottom w:val="nil"/>
              <w:right w:val="single" w:sz="4" w:space="0" w:color="auto"/>
            </w:tcBorders>
            <w:shd w:val="clear" w:color="FFFF99" w:fill="FCC4ED"/>
          </w:tcPr>
          <w:p w14:paraId="4D9B7442" w14:textId="77777777" w:rsidR="00E15E77" w:rsidRPr="00622248" w:rsidRDefault="00E15E77" w:rsidP="00BD29F6">
            <w:pPr>
              <w:rPr>
                <w:b/>
                <w:i/>
                <w:sz w:val="20"/>
                <w:szCs w:val="20"/>
              </w:rPr>
            </w:pPr>
          </w:p>
        </w:tc>
        <w:tc>
          <w:tcPr>
            <w:tcW w:w="1703" w:type="dxa"/>
            <w:tcBorders>
              <w:top w:val="single" w:sz="6" w:space="0" w:color="auto"/>
              <w:left w:val="single" w:sz="4" w:space="0" w:color="auto"/>
              <w:bottom w:val="single" w:sz="6" w:space="0" w:color="auto"/>
              <w:right w:val="single" w:sz="6" w:space="0" w:color="auto"/>
            </w:tcBorders>
            <w:shd w:val="clear" w:color="FFFF99" w:fill="FCC4ED"/>
          </w:tcPr>
          <w:p w14:paraId="5FC7E7F5" w14:textId="77777777" w:rsidR="00E15E77" w:rsidRPr="00622248" w:rsidRDefault="00E15E77" w:rsidP="00BD29F6">
            <w:pPr>
              <w:rPr>
                <w:sz w:val="20"/>
                <w:szCs w:val="20"/>
              </w:rPr>
            </w:pPr>
            <w:r w:rsidRPr="00622248">
              <w:rPr>
                <w:sz w:val="20"/>
                <w:szCs w:val="20"/>
              </w:rPr>
              <w:t>Lobbying</w:t>
            </w:r>
          </w:p>
        </w:tc>
        <w:tc>
          <w:tcPr>
            <w:tcW w:w="6120" w:type="dxa"/>
            <w:tcBorders>
              <w:top w:val="single" w:sz="6" w:space="0" w:color="auto"/>
              <w:left w:val="single" w:sz="6" w:space="0" w:color="auto"/>
              <w:bottom w:val="single" w:sz="6" w:space="0" w:color="auto"/>
              <w:right w:val="single" w:sz="6" w:space="0" w:color="auto"/>
            </w:tcBorders>
            <w:shd w:val="clear" w:color="FFFF99" w:fill="FCC4ED"/>
          </w:tcPr>
          <w:p w14:paraId="131A95FF" w14:textId="77777777" w:rsidR="00E15E77" w:rsidRPr="00622248" w:rsidRDefault="00E15E77" w:rsidP="00BD29F6">
            <w:pPr>
              <w:rPr>
                <w:sz w:val="20"/>
                <w:szCs w:val="20"/>
              </w:rPr>
            </w:pPr>
            <w:r w:rsidRPr="00622248">
              <w:rPr>
                <w:sz w:val="20"/>
                <w:szCs w:val="20"/>
              </w:rPr>
              <w:t>Costs associated with lobbying to execute merger</w:t>
            </w:r>
          </w:p>
        </w:tc>
      </w:tr>
      <w:tr w:rsidR="00E15E77" w:rsidRPr="00622248" w14:paraId="1499461B" w14:textId="77777777">
        <w:tc>
          <w:tcPr>
            <w:tcW w:w="2005" w:type="dxa"/>
            <w:tcBorders>
              <w:top w:val="nil"/>
              <w:left w:val="single" w:sz="4" w:space="0" w:color="auto"/>
              <w:bottom w:val="nil"/>
              <w:right w:val="single" w:sz="4" w:space="0" w:color="auto"/>
            </w:tcBorders>
            <w:shd w:val="clear" w:color="FFFF99" w:fill="FCC4ED"/>
          </w:tcPr>
          <w:p w14:paraId="57349D4F" w14:textId="77777777" w:rsidR="00E15E77" w:rsidRPr="00622248" w:rsidRDefault="00E15E77" w:rsidP="00BD29F6">
            <w:pPr>
              <w:rPr>
                <w:b/>
                <w:i/>
                <w:sz w:val="20"/>
                <w:szCs w:val="20"/>
              </w:rPr>
            </w:pPr>
          </w:p>
        </w:tc>
        <w:tc>
          <w:tcPr>
            <w:tcW w:w="1703" w:type="dxa"/>
            <w:tcBorders>
              <w:top w:val="single" w:sz="6" w:space="0" w:color="auto"/>
              <w:left w:val="single" w:sz="4" w:space="0" w:color="auto"/>
              <w:bottom w:val="single" w:sz="6" w:space="0" w:color="auto"/>
              <w:right w:val="single" w:sz="6" w:space="0" w:color="auto"/>
            </w:tcBorders>
            <w:shd w:val="clear" w:color="FFFF99" w:fill="FCC4ED"/>
          </w:tcPr>
          <w:p w14:paraId="1883BDBD" w14:textId="77777777" w:rsidR="00E15E77" w:rsidRPr="00622248" w:rsidRDefault="00E15E77" w:rsidP="00BD29F6">
            <w:pPr>
              <w:rPr>
                <w:sz w:val="20"/>
                <w:szCs w:val="20"/>
              </w:rPr>
            </w:pPr>
            <w:r w:rsidRPr="00622248">
              <w:rPr>
                <w:sz w:val="20"/>
                <w:szCs w:val="20"/>
              </w:rPr>
              <w:t>Merging offices</w:t>
            </w:r>
          </w:p>
        </w:tc>
        <w:tc>
          <w:tcPr>
            <w:tcW w:w="6120" w:type="dxa"/>
            <w:tcBorders>
              <w:top w:val="single" w:sz="6" w:space="0" w:color="auto"/>
              <w:left w:val="single" w:sz="6" w:space="0" w:color="auto"/>
              <w:bottom w:val="single" w:sz="6" w:space="0" w:color="auto"/>
              <w:right w:val="single" w:sz="6" w:space="0" w:color="auto"/>
            </w:tcBorders>
            <w:shd w:val="clear" w:color="FFFF99" w:fill="FCC4ED"/>
          </w:tcPr>
          <w:p w14:paraId="1112AD91" w14:textId="77777777" w:rsidR="00E15E77" w:rsidRPr="00622248" w:rsidRDefault="00E15E77" w:rsidP="00BD29F6">
            <w:pPr>
              <w:rPr>
                <w:sz w:val="20"/>
                <w:szCs w:val="20"/>
              </w:rPr>
            </w:pPr>
            <w:r w:rsidRPr="00622248">
              <w:rPr>
                <w:sz w:val="20"/>
                <w:szCs w:val="20"/>
              </w:rPr>
              <w:t xml:space="preserve">Costs associated with physically merging city and county offices </w:t>
            </w:r>
          </w:p>
        </w:tc>
      </w:tr>
      <w:tr w:rsidR="00E15E77" w:rsidRPr="00622248" w14:paraId="60AC4F85" w14:textId="77777777">
        <w:tc>
          <w:tcPr>
            <w:tcW w:w="2005" w:type="dxa"/>
            <w:tcBorders>
              <w:top w:val="nil"/>
              <w:left w:val="single" w:sz="4" w:space="0" w:color="auto"/>
              <w:bottom w:val="nil"/>
              <w:right w:val="single" w:sz="4" w:space="0" w:color="auto"/>
            </w:tcBorders>
            <w:shd w:val="clear" w:color="FFFF99" w:fill="FCC4ED"/>
          </w:tcPr>
          <w:p w14:paraId="572336A6" w14:textId="77777777" w:rsidR="00E15E77" w:rsidRPr="00622248" w:rsidRDefault="00E15E77" w:rsidP="00BD29F6">
            <w:pPr>
              <w:rPr>
                <w:b/>
                <w:i/>
                <w:sz w:val="20"/>
                <w:szCs w:val="20"/>
              </w:rPr>
            </w:pPr>
          </w:p>
        </w:tc>
        <w:tc>
          <w:tcPr>
            <w:tcW w:w="1703" w:type="dxa"/>
            <w:tcBorders>
              <w:top w:val="single" w:sz="6" w:space="0" w:color="auto"/>
              <w:left w:val="single" w:sz="4" w:space="0" w:color="auto"/>
              <w:bottom w:val="single" w:sz="6" w:space="0" w:color="auto"/>
              <w:right w:val="single" w:sz="6" w:space="0" w:color="auto"/>
            </w:tcBorders>
            <w:shd w:val="clear" w:color="FFFF99" w:fill="FCC4ED"/>
          </w:tcPr>
          <w:p w14:paraId="7CF46B06" w14:textId="77777777" w:rsidR="00E15E77" w:rsidRPr="00622248" w:rsidRDefault="00E15E77" w:rsidP="00BD29F6">
            <w:pPr>
              <w:rPr>
                <w:sz w:val="20"/>
                <w:szCs w:val="20"/>
              </w:rPr>
            </w:pPr>
            <w:r w:rsidRPr="00622248">
              <w:rPr>
                <w:sz w:val="20"/>
                <w:szCs w:val="20"/>
              </w:rPr>
              <w:t>Merging services</w:t>
            </w:r>
          </w:p>
        </w:tc>
        <w:tc>
          <w:tcPr>
            <w:tcW w:w="6120" w:type="dxa"/>
            <w:tcBorders>
              <w:top w:val="single" w:sz="6" w:space="0" w:color="auto"/>
              <w:left w:val="single" w:sz="6" w:space="0" w:color="auto"/>
              <w:bottom w:val="single" w:sz="6" w:space="0" w:color="auto"/>
              <w:right w:val="single" w:sz="6" w:space="0" w:color="auto"/>
            </w:tcBorders>
            <w:shd w:val="clear" w:color="FFFF99" w:fill="FCC4ED"/>
          </w:tcPr>
          <w:p w14:paraId="47BAB486" w14:textId="77777777" w:rsidR="00E15E77" w:rsidRPr="00622248" w:rsidRDefault="00E15E77" w:rsidP="00BD29F6">
            <w:pPr>
              <w:rPr>
                <w:sz w:val="20"/>
                <w:szCs w:val="20"/>
              </w:rPr>
            </w:pPr>
            <w:r w:rsidRPr="00622248">
              <w:rPr>
                <w:sz w:val="20"/>
                <w:szCs w:val="20"/>
              </w:rPr>
              <w:t>Costs associated with merging city and county services</w:t>
            </w:r>
          </w:p>
        </w:tc>
      </w:tr>
      <w:tr w:rsidR="00E15E77" w:rsidRPr="00622248" w14:paraId="64358985" w14:textId="77777777">
        <w:tc>
          <w:tcPr>
            <w:tcW w:w="2005" w:type="dxa"/>
            <w:tcBorders>
              <w:top w:val="nil"/>
              <w:left w:val="single" w:sz="4" w:space="0" w:color="auto"/>
              <w:bottom w:val="nil"/>
              <w:right w:val="single" w:sz="4" w:space="0" w:color="auto"/>
            </w:tcBorders>
            <w:shd w:val="clear" w:color="FFFF99" w:fill="FCC4ED"/>
          </w:tcPr>
          <w:p w14:paraId="4D738F29" w14:textId="77777777" w:rsidR="00E15E77" w:rsidRPr="00622248" w:rsidRDefault="00E15E77" w:rsidP="00BD29F6">
            <w:pPr>
              <w:rPr>
                <w:b/>
                <w:i/>
                <w:sz w:val="20"/>
                <w:szCs w:val="20"/>
              </w:rPr>
            </w:pPr>
          </w:p>
        </w:tc>
        <w:tc>
          <w:tcPr>
            <w:tcW w:w="1703" w:type="dxa"/>
            <w:tcBorders>
              <w:top w:val="single" w:sz="6" w:space="0" w:color="auto"/>
              <w:left w:val="single" w:sz="4" w:space="0" w:color="auto"/>
              <w:bottom w:val="single" w:sz="6" w:space="0" w:color="auto"/>
              <w:right w:val="single" w:sz="6" w:space="0" w:color="auto"/>
            </w:tcBorders>
            <w:shd w:val="clear" w:color="FFFF99" w:fill="FCC4ED"/>
          </w:tcPr>
          <w:p w14:paraId="6547FCAC" w14:textId="77777777" w:rsidR="00E15E77" w:rsidRPr="00622248" w:rsidRDefault="00E15E77" w:rsidP="00BD29F6">
            <w:pPr>
              <w:rPr>
                <w:sz w:val="20"/>
                <w:szCs w:val="20"/>
              </w:rPr>
            </w:pPr>
            <w:r w:rsidRPr="00622248">
              <w:rPr>
                <w:sz w:val="20"/>
                <w:szCs w:val="20"/>
              </w:rPr>
              <w:t>Tax reform</w:t>
            </w:r>
          </w:p>
        </w:tc>
        <w:tc>
          <w:tcPr>
            <w:tcW w:w="6120" w:type="dxa"/>
            <w:tcBorders>
              <w:top w:val="single" w:sz="6" w:space="0" w:color="auto"/>
              <w:left w:val="single" w:sz="6" w:space="0" w:color="auto"/>
              <w:bottom w:val="single" w:sz="6" w:space="0" w:color="auto"/>
              <w:right w:val="single" w:sz="6" w:space="0" w:color="auto"/>
            </w:tcBorders>
            <w:shd w:val="clear" w:color="FFFF99" w:fill="FCC4ED"/>
          </w:tcPr>
          <w:p w14:paraId="15B53817" w14:textId="77777777" w:rsidR="00E15E77" w:rsidRPr="00622248" w:rsidRDefault="00E15E77" w:rsidP="00BD29F6">
            <w:pPr>
              <w:rPr>
                <w:sz w:val="20"/>
                <w:szCs w:val="20"/>
              </w:rPr>
            </w:pPr>
            <w:r w:rsidRPr="00622248">
              <w:rPr>
                <w:sz w:val="20"/>
                <w:szCs w:val="20"/>
              </w:rPr>
              <w:t>Cost of tax reform</w:t>
            </w:r>
          </w:p>
        </w:tc>
      </w:tr>
      <w:tr w:rsidR="00E15E77" w:rsidRPr="00622248" w14:paraId="0AE3CA59" w14:textId="77777777">
        <w:tc>
          <w:tcPr>
            <w:tcW w:w="2005" w:type="dxa"/>
            <w:tcBorders>
              <w:top w:val="nil"/>
              <w:left w:val="single" w:sz="4" w:space="0" w:color="auto"/>
              <w:bottom w:val="single" w:sz="4" w:space="0" w:color="auto"/>
              <w:right w:val="single" w:sz="4" w:space="0" w:color="auto"/>
            </w:tcBorders>
            <w:shd w:val="clear" w:color="FFFF99" w:fill="FCC4ED"/>
          </w:tcPr>
          <w:p w14:paraId="74E991DF" w14:textId="77777777" w:rsidR="00E15E77" w:rsidRPr="00622248" w:rsidRDefault="00E15E77" w:rsidP="00BD29F6">
            <w:pPr>
              <w:rPr>
                <w:b/>
                <w:i/>
                <w:sz w:val="20"/>
                <w:szCs w:val="20"/>
              </w:rPr>
            </w:pPr>
          </w:p>
        </w:tc>
        <w:tc>
          <w:tcPr>
            <w:tcW w:w="1703" w:type="dxa"/>
            <w:tcBorders>
              <w:top w:val="single" w:sz="6" w:space="0" w:color="auto"/>
              <w:left w:val="single" w:sz="4" w:space="0" w:color="auto"/>
              <w:bottom w:val="single" w:sz="6" w:space="0" w:color="auto"/>
              <w:right w:val="single" w:sz="6" w:space="0" w:color="auto"/>
            </w:tcBorders>
            <w:shd w:val="clear" w:color="FFFF99" w:fill="FCC4ED"/>
          </w:tcPr>
          <w:p w14:paraId="3F8E210E" w14:textId="77777777" w:rsidR="00E15E77" w:rsidRPr="00622248" w:rsidRDefault="00E15E77" w:rsidP="00BD29F6">
            <w:pPr>
              <w:rPr>
                <w:sz w:val="20"/>
                <w:szCs w:val="20"/>
              </w:rPr>
            </w:pPr>
            <w:r w:rsidRPr="00622248">
              <w:rPr>
                <w:sz w:val="20"/>
                <w:szCs w:val="20"/>
              </w:rPr>
              <w:t>Educating public</w:t>
            </w:r>
          </w:p>
        </w:tc>
        <w:tc>
          <w:tcPr>
            <w:tcW w:w="6120" w:type="dxa"/>
            <w:tcBorders>
              <w:top w:val="single" w:sz="6" w:space="0" w:color="auto"/>
              <w:left w:val="single" w:sz="6" w:space="0" w:color="auto"/>
              <w:bottom w:val="single" w:sz="6" w:space="0" w:color="auto"/>
              <w:right w:val="single" w:sz="6" w:space="0" w:color="auto"/>
            </w:tcBorders>
            <w:shd w:val="clear" w:color="FFFF99" w:fill="FCC4ED"/>
          </w:tcPr>
          <w:p w14:paraId="4A96F877" w14:textId="77777777" w:rsidR="00E15E77" w:rsidRPr="00622248" w:rsidRDefault="00E15E77" w:rsidP="00BD29F6">
            <w:pPr>
              <w:rPr>
                <w:sz w:val="20"/>
                <w:szCs w:val="20"/>
              </w:rPr>
            </w:pPr>
            <w:r w:rsidRPr="00622248">
              <w:rPr>
                <w:sz w:val="20"/>
                <w:szCs w:val="20"/>
              </w:rPr>
              <w:t>Cost of educating public</w:t>
            </w:r>
          </w:p>
          <w:p w14:paraId="1CC6DA07" w14:textId="77777777" w:rsidR="00E15E77" w:rsidRPr="00622248" w:rsidRDefault="00E15E77" w:rsidP="00BD29F6">
            <w:pPr>
              <w:rPr>
                <w:sz w:val="20"/>
                <w:szCs w:val="20"/>
              </w:rPr>
            </w:pPr>
            <w:r w:rsidRPr="00622248">
              <w:rPr>
                <w:sz w:val="20"/>
                <w:szCs w:val="20"/>
              </w:rPr>
              <w:t>New services availability</w:t>
            </w:r>
          </w:p>
          <w:p w14:paraId="13A70E7F" w14:textId="77777777" w:rsidR="00E15E77" w:rsidRPr="00622248" w:rsidRDefault="00E15E77" w:rsidP="00BD29F6">
            <w:pPr>
              <w:rPr>
                <w:sz w:val="20"/>
                <w:szCs w:val="20"/>
              </w:rPr>
            </w:pPr>
            <w:r w:rsidRPr="00622248">
              <w:rPr>
                <w:sz w:val="20"/>
                <w:szCs w:val="20"/>
              </w:rPr>
              <w:t>Using new services</w:t>
            </w:r>
          </w:p>
        </w:tc>
      </w:tr>
      <w:tr w:rsidR="00E15E77" w:rsidRPr="00622248" w14:paraId="64D70014" w14:textId="77777777">
        <w:tc>
          <w:tcPr>
            <w:tcW w:w="2005" w:type="dxa"/>
            <w:tcBorders>
              <w:top w:val="single" w:sz="4" w:space="0" w:color="auto"/>
              <w:left w:val="single" w:sz="4" w:space="0" w:color="auto"/>
              <w:bottom w:val="single" w:sz="4" w:space="0" w:color="auto"/>
              <w:right w:val="single" w:sz="4" w:space="0" w:color="auto"/>
            </w:tcBorders>
            <w:shd w:val="clear" w:color="FFFF99" w:fill="FCC4ED"/>
          </w:tcPr>
          <w:p w14:paraId="5FD67240" w14:textId="77777777" w:rsidR="00E15E77" w:rsidRPr="00622248" w:rsidRDefault="00E15E77" w:rsidP="00BD29F6">
            <w:pPr>
              <w:rPr>
                <w:b/>
                <w:i/>
                <w:sz w:val="20"/>
                <w:szCs w:val="20"/>
              </w:rPr>
            </w:pPr>
            <w:r w:rsidRPr="00622248">
              <w:rPr>
                <w:b/>
                <w:i/>
                <w:sz w:val="20"/>
                <w:szCs w:val="20"/>
              </w:rPr>
              <w:t>Taxes</w:t>
            </w:r>
          </w:p>
        </w:tc>
        <w:tc>
          <w:tcPr>
            <w:tcW w:w="1703" w:type="dxa"/>
            <w:tcBorders>
              <w:top w:val="single" w:sz="6" w:space="0" w:color="auto"/>
              <w:left w:val="single" w:sz="4" w:space="0" w:color="auto"/>
              <w:bottom w:val="single" w:sz="6" w:space="0" w:color="auto"/>
              <w:right w:val="single" w:sz="6" w:space="0" w:color="auto"/>
            </w:tcBorders>
            <w:shd w:val="clear" w:color="FFFF99" w:fill="FCC4ED"/>
          </w:tcPr>
          <w:p w14:paraId="40E9EAC0" w14:textId="77777777" w:rsidR="00E15E77" w:rsidRPr="00622248" w:rsidRDefault="00E15E77" w:rsidP="00BD29F6">
            <w:pPr>
              <w:rPr>
                <w:sz w:val="20"/>
                <w:szCs w:val="20"/>
              </w:rPr>
            </w:pPr>
            <w:r w:rsidRPr="00622248">
              <w:rPr>
                <w:sz w:val="20"/>
                <w:szCs w:val="20"/>
              </w:rPr>
              <w:t>Revenue lost from jobs</w:t>
            </w:r>
          </w:p>
        </w:tc>
        <w:tc>
          <w:tcPr>
            <w:tcW w:w="6120" w:type="dxa"/>
            <w:tcBorders>
              <w:top w:val="single" w:sz="6" w:space="0" w:color="auto"/>
              <w:left w:val="single" w:sz="6" w:space="0" w:color="auto"/>
              <w:bottom w:val="single" w:sz="6" w:space="0" w:color="auto"/>
              <w:right w:val="single" w:sz="6" w:space="0" w:color="auto"/>
            </w:tcBorders>
            <w:shd w:val="clear" w:color="FFFF99" w:fill="FCC4ED"/>
          </w:tcPr>
          <w:p w14:paraId="68DF97FF" w14:textId="77777777" w:rsidR="00E15E77" w:rsidRPr="00622248" w:rsidRDefault="00E15E77" w:rsidP="00BD29F6">
            <w:pPr>
              <w:rPr>
                <w:sz w:val="20"/>
                <w:szCs w:val="20"/>
              </w:rPr>
            </w:pPr>
            <w:r w:rsidRPr="00622248">
              <w:rPr>
                <w:sz w:val="20"/>
                <w:szCs w:val="20"/>
              </w:rPr>
              <w:t>Jobs will be lost due to consolidation and therefore tax revenue from those jobs will also be lost</w:t>
            </w:r>
          </w:p>
        </w:tc>
      </w:tr>
      <w:tr w:rsidR="00E15E77" w:rsidRPr="00622248" w14:paraId="278FFDC6" w14:textId="77777777">
        <w:tc>
          <w:tcPr>
            <w:tcW w:w="2005" w:type="dxa"/>
            <w:tcBorders>
              <w:top w:val="single" w:sz="4" w:space="0" w:color="auto"/>
              <w:left w:val="single" w:sz="4" w:space="0" w:color="auto"/>
              <w:bottom w:val="nil"/>
              <w:right w:val="single" w:sz="4" w:space="0" w:color="auto"/>
            </w:tcBorders>
            <w:shd w:val="clear" w:color="FFFF99" w:fill="FCC4ED"/>
          </w:tcPr>
          <w:p w14:paraId="272AF56E" w14:textId="77777777" w:rsidR="00E15E77" w:rsidRPr="00622248" w:rsidRDefault="00E15E77" w:rsidP="00BD29F6">
            <w:pPr>
              <w:rPr>
                <w:b/>
                <w:i/>
                <w:sz w:val="20"/>
                <w:szCs w:val="20"/>
              </w:rPr>
            </w:pPr>
          </w:p>
        </w:tc>
        <w:tc>
          <w:tcPr>
            <w:tcW w:w="1703" w:type="dxa"/>
            <w:tcBorders>
              <w:top w:val="single" w:sz="6" w:space="0" w:color="auto"/>
              <w:left w:val="single" w:sz="4" w:space="0" w:color="auto"/>
              <w:bottom w:val="single" w:sz="6" w:space="0" w:color="auto"/>
              <w:right w:val="single" w:sz="6" w:space="0" w:color="auto"/>
            </w:tcBorders>
            <w:shd w:val="clear" w:color="FFFF99" w:fill="FCC4ED"/>
          </w:tcPr>
          <w:p w14:paraId="36164199" w14:textId="77777777" w:rsidR="00E15E77" w:rsidRPr="00622248" w:rsidRDefault="00E15E77" w:rsidP="00BD29F6">
            <w:pPr>
              <w:rPr>
                <w:sz w:val="20"/>
                <w:szCs w:val="20"/>
              </w:rPr>
            </w:pPr>
            <w:r w:rsidRPr="00622248">
              <w:rPr>
                <w:sz w:val="20"/>
                <w:szCs w:val="20"/>
              </w:rPr>
              <w:t>Revenue lost for municipalities</w:t>
            </w:r>
          </w:p>
        </w:tc>
        <w:tc>
          <w:tcPr>
            <w:tcW w:w="6120" w:type="dxa"/>
            <w:tcBorders>
              <w:top w:val="single" w:sz="6" w:space="0" w:color="auto"/>
              <w:left w:val="single" w:sz="6" w:space="0" w:color="auto"/>
              <w:bottom w:val="single" w:sz="6" w:space="0" w:color="auto"/>
              <w:right w:val="single" w:sz="6" w:space="0" w:color="auto"/>
            </w:tcBorders>
            <w:shd w:val="clear" w:color="FFFF99" w:fill="FCC4ED"/>
          </w:tcPr>
          <w:p w14:paraId="0EDF4CBF" w14:textId="77777777" w:rsidR="00E15E77" w:rsidRPr="00622248" w:rsidRDefault="00E15E77" w:rsidP="00BD29F6">
            <w:pPr>
              <w:rPr>
                <w:sz w:val="20"/>
                <w:szCs w:val="20"/>
              </w:rPr>
            </w:pPr>
            <w:r w:rsidRPr="00622248">
              <w:rPr>
                <w:sz w:val="20"/>
                <w:szCs w:val="20"/>
              </w:rPr>
              <w:t>Some tax structure may be lost for some municpalitise</w:t>
            </w:r>
          </w:p>
        </w:tc>
      </w:tr>
      <w:tr w:rsidR="00E15E77" w:rsidRPr="00622248" w14:paraId="7F18A68D" w14:textId="77777777">
        <w:tc>
          <w:tcPr>
            <w:tcW w:w="2005" w:type="dxa"/>
            <w:tcBorders>
              <w:top w:val="nil"/>
              <w:left w:val="single" w:sz="4" w:space="0" w:color="auto"/>
              <w:bottom w:val="single" w:sz="4" w:space="0" w:color="auto"/>
              <w:right w:val="single" w:sz="4" w:space="0" w:color="auto"/>
            </w:tcBorders>
            <w:shd w:val="clear" w:color="FFFF99" w:fill="FCC4ED"/>
          </w:tcPr>
          <w:p w14:paraId="5A076C38" w14:textId="77777777" w:rsidR="00E15E77" w:rsidRPr="00622248" w:rsidRDefault="00E15E77" w:rsidP="00BD29F6">
            <w:pPr>
              <w:rPr>
                <w:b/>
                <w:i/>
                <w:sz w:val="20"/>
                <w:szCs w:val="20"/>
              </w:rPr>
            </w:pPr>
          </w:p>
        </w:tc>
        <w:tc>
          <w:tcPr>
            <w:tcW w:w="1703" w:type="dxa"/>
            <w:tcBorders>
              <w:top w:val="single" w:sz="6" w:space="0" w:color="auto"/>
              <w:left w:val="single" w:sz="4" w:space="0" w:color="auto"/>
              <w:bottom w:val="single" w:sz="6" w:space="0" w:color="auto"/>
              <w:right w:val="single" w:sz="6" w:space="0" w:color="auto"/>
            </w:tcBorders>
            <w:shd w:val="clear" w:color="FFFF99" w:fill="FCC4ED"/>
          </w:tcPr>
          <w:p w14:paraId="69CF91A2" w14:textId="77777777" w:rsidR="00E15E77" w:rsidRPr="00622248" w:rsidRDefault="00E15E77" w:rsidP="00BD29F6">
            <w:pPr>
              <w:rPr>
                <w:sz w:val="20"/>
                <w:szCs w:val="20"/>
              </w:rPr>
            </w:pPr>
          </w:p>
        </w:tc>
        <w:tc>
          <w:tcPr>
            <w:tcW w:w="6120" w:type="dxa"/>
            <w:tcBorders>
              <w:top w:val="single" w:sz="6" w:space="0" w:color="auto"/>
              <w:left w:val="single" w:sz="6" w:space="0" w:color="auto"/>
              <w:bottom w:val="single" w:sz="6" w:space="0" w:color="auto"/>
              <w:right w:val="single" w:sz="6" w:space="0" w:color="auto"/>
            </w:tcBorders>
            <w:shd w:val="clear" w:color="FFFF99" w:fill="FCC4ED"/>
          </w:tcPr>
          <w:p w14:paraId="5B12E644" w14:textId="77777777" w:rsidR="00E15E77" w:rsidRPr="00622248" w:rsidRDefault="00E15E77" w:rsidP="00BD29F6">
            <w:pPr>
              <w:ind w:left="360"/>
              <w:rPr>
                <w:sz w:val="20"/>
                <w:szCs w:val="20"/>
              </w:rPr>
            </w:pPr>
          </w:p>
        </w:tc>
      </w:tr>
      <w:tr w:rsidR="00E15E77" w:rsidRPr="00622248" w14:paraId="6D6F60F0" w14:textId="77777777">
        <w:tc>
          <w:tcPr>
            <w:tcW w:w="2005" w:type="dxa"/>
            <w:tcBorders>
              <w:top w:val="single" w:sz="4" w:space="0" w:color="auto"/>
              <w:left w:val="single" w:sz="4" w:space="0" w:color="auto"/>
              <w:bottom w:val="single" w:sz="4" w:space="0" w:color="auto"/>
              <w:right w:val="single" w:sz="4" w:space="0" w:color="auto"/>
            </w:tcBorders>
            <w:shd w:val="clear" w:color="FFFF99" w:fill="FCC4ED"/>
          </w:tcPr>
          <w:p w14:paraId="6FBA65FB" w14:textId="77777777" w:rsidR="00E15E77" w:rsidRPr="00622248" w:rsidRDefault="00E15E77" w:rsidP="00BD29F6">
            <w:pPr>
              <w:rPr>
                <w:b/>
                <w:i/>
                <w:sz w:val="20"/>
                <w:szCs w:val="20"/>
              </w:rPr>
            </w:pPr>
            <w:r w:rsidRPr="00622248">
              <w:rPr>
                <w:b/>
                <w:i/>
                <w:sz w:val="20"/>
                <w:szCs w:val="20"/>
              </w:rPr>
              <w:t>Other</w:t>
            </w:r>
          </w:p>
        </w:tc>
        <w:tc>
          <w:tcPr>
            <w:tcW w:w="1703" w:type="dxa"/>
            <w:tcBorders>
              <w:top w:val="single" w:sz="6" w:space="0" w:color="auto"/>
              <w:left w:val="single" w:sz="4" w:space="0" w:color="auto"/>
              <w:bottom w:val="single" w:sz="6" w:space="0" w:color="auto"/>
              <w:right w:val="single" w:sz="6" w:space="0" w:color="auto"/>
            </w:tcBorders>
            <w:shd w:val="clear" w:color="FFFF99" w:fill="FCC4ED"/>
          </w:tcPr>
          <w:p w14:paraId="5CE74AA3" w14:textId="77777777" w:rsidR="00E15E77" w:rsidRPr="00622248" w:rsidRDefault="00E15E77" w:rsidP="00BD29F6">
            <w:pPr>
              <w:rPr>
                <w:sz w:val="20"/>
                <w:szCs w:val="20"/>
              </w:rPr>
            </w:pPr>
            <w:r w:rsidRPr="00622248">
              <w:rPr>
                <w:sz w:val="20"/>
                <w:szCs w:val="20"/>
              </w:rPr>
              <w:t>Bureaucracy</w:t>
            </w:r>
          </w:p>
        </w:tc>
        <w:tc>
          <w:tcPr>
            <w:tcW w:w="6120" w:type="dxa"/>
            <w:tcBorders>
              <w:top w:val="single" w:sz="6" w:space="0" w:color="auto"/>
              <w:left w:val="single" w:sz="6" w:space="0" w:color="auto"/>
              <w:bottom w:val="single" w:sz="6" w:space="0" w:color="auto"/>
              <w:right w:val="single" w:sz="6" w:space="0" w:color="auto"/>
            </w:tcBorders>
            <w:shd w:val="clear" w:color="FFFF99" w:fill="FCC4ED"/>
          </w:tcPr>
          <w:p w14:paraId="3027442E" w14:textId="77777777" w:rsidR="00E15E77" w:rsidRPr="00622248" w:rsidRDefault="00E15E77" w:rsidP="00BD29F6">
            <w:pPr>
              <w:rPr>
                <w:sz w:val="20"/>
                <w:szCs w:val="20"/>
              </w:rPr>
            </w:pPr>
            <w:r w:rsidRPr="00622248">
              <w:rPr>
                <w:sz w:val="20"/>
                <w:szCs w:val="20"/>
              </w:rPr>
              <w:t>Larger government will create more levels of bureaucracy</w:t>
            </w:r>
          </w:p>
        </w:tc>
      </w:tr>
      <w:tr w:rsidR="00E15E77" w:rsidRPr="00622248" w14:paraId="782844FC" w14:textId="77777777">
        <w:tc>
          <w:tcPr>
            <w:tcW w:w="2005" w:type="dxa"/>
            <w:tcBorders>
              <w:top w:val="single" w:sz="4" w:space="0" w:color="auto"/>
              <w:left w:val="single" w:sz="4" w:space="0" w:color="auto"/>
              <w:bottom w:val="single" w:sz="4" w:space="0" w:color="auto"/>
              <w:right w:val="single" w:sz="4" w:space="0" w:color="auto"/>
            </w:tcBorders>
            <w:shd w:val="clear" w:color="FFFF99" w:fill="FCC4ED"/>
          </w:tcPr>
          <w:p w14:paraId="64E6DB49" w14:textId="77777777" w:rsidR="00E15E77" w:rsidRPr="00622248" w:rsidRDefault="00E15E77" w:rsidP="00BD29F6">
            <w:pPr>
              <w:jc w:val="right"/>
              <w:rPr>
                <w:b/>
                <w:sz w:val="20"/>
                <w:szCs w:val="20"/>
              </w:rPr>
            </w:pPr>
          </w:p>
        </w:tc>
        <w:tc>
          <w:tcPr>
            <w:tcW w:w="1703" w:type="dxa"/>
            <w:tcBorders>
              <w:top w:val="single" w:sz="6" w:space="0" w:color="auto"/>
              <w:left w:val="single" w:sz="4" w:space="0" w:color="auto"/>
              <w:bottom w:val="single" w:sz="6" w:space="0" w:color="auto"/>
              <w:right w:val="single" w:sz="6" w:space="0" w:color="auto"/>
            </w:tcBorders>
            <w:shd w:val="clear" w:color="FFFF99" w:fill="FCC4ED"/>
          </w:tcPr>
          <w:p w14:paraId="0777625B" w14:textId="77777777" w:rsidR="00E15E77" w:rsidRPr="00622248" w:rsidRDefault="00E15E77" w:rsidP="00BD29F6">
            <w:pPr>
              <w:rPr>
                <w:sz w:val="20"/>
                <w:szCs w:val="20"/>
              </w:rPr>
            </w:pPr>
            <w:r w:rsidRPr="00622248">
              <w:rPr>
                <w:sz w:val="20"/>
                <w:szCs w:val="20"/>
              </w:rPr>
              <w:t>Higher wage government jobs</w:t>
            </w:r>
          </w:p>
        </w:tc>
        <w:tc>
          <w:tcPr>
            <w:tcW w:w="6120" w:type="dxa"/>
            <w:tcBorders>
              <w:top w:val="single" w:sz="6" w:space="0" w:color="auto"/>
              <w:left w:val="single" w:sz="6" w:space="0" w:color="auto"/>
              <w:bottom w:val="single" w:sz="6" w:space="0" w:color="auto"/>
              <w:right w:val="single" w:sz="6" w:space="0" w:color="auto"/>
            </w:tcBorders>
            <w:shd w:val="clear" w:color="FFFF99" w:fill="FCC4ED"/>
          </w:tcPr>
          <w:p w14:paraId="0A04E094" w14:textId="77777777" w:rsidR="00E15E77" w:rsidRPr="00622248" w:rsidRDefault="00E15E77" w:rsidP="00BD29F6">
            <w:pPr>
              <w:rPr>
                <w:sz w:val="20"/>
                <w:szCs w:val="20"/>
              </w:rPr>
            </w:pPr>
            <w:r w:rsidRPr="00622248">
              <w:rPr>
                <w:sz w:val="20"/>
                <w:szCs w:val="20"/>
              </w:rPr>
              <w:t>Higher paying government jobs will be lost through consolidation</w:t>
            </w:r>
          </w:p>
        </w:tc>
      </w:tr>
      <w:tr w:rsidR="00E15E77" w:rsidRPr="00622248" w14:paraId="4D9B94C4" w14:textId="77777777">
        <w:tc>
          <w:tcPr>
            <w:tcW w:w="2005" w:type="dxa"/>
            <w:tcBorders>
              <w:top w:val="single" w:sz="4" w:space="0" w:color="auto"/>
              <w:left w:val="single" w:sz="4" w:space="0" w:color="auto"/>
              <w:bottom w:val="single" w:sz="4" w:space="0" w:color="auto"/>
              <w:right w:val="single" w:sz="4" w:space="0" w:color="auto"/>
            </w:tcBorders>
            <w:shd w:val="clear" w:color="FFFF99" w:fill="FCC4ED"/>
          </w:tcPr>
          <w:p w14:paraId="3BEB72BB" w14:textId="77777777" w:rsidR="00E15E77" w:rsidRPr="00622248" w:rsidRDefault="00E15E77" w:rsidP="00BD29F6">
            <w:pPr>
              <w:rPr>
                <w:b/>
                <w:sz w:val="20"/>
                <w:szCs w:val="20"/>
              </w:rPr>
            </w:pPr>
            <w:r>
              <w:rPr>
                <w:b/>
                <w:sz w:val="20"/>
                <w:szCs w:val="20"/>
              </w:rPr>
              <w:t xml:space="preserve">POLITICAL  </w:t>
            </w:r>
          </w:p>
        </w:tc>
        <w:tc>
          <w:tcPr>
            <w:tcW w:w="1703" w:type="dxa"/>
            <w:tcBorders>
              <w:top w:val="single" w:sz="6" w:space="0" w:color="auto"/>
              <w:left w:val="single" w:sz="4" w:space="0" w:color="auto"/>
              <w:bottom w:val="single" w:sz="6" w:space="0" w:color="auto"/>
              <w:right w:val="single" w:sz="6" w:space="0" w:color="auto"/>
            </w:tcBorders>
            <w:shd w:val="clear" w:color="FFFF99" w:fill="FCC4ED"/>
          </w:tcPr>
          <w:p w14:paraId="529D3B16" w14:textId="77777777" w:rsidR="00E15E77" w:rsidRPr="00622248" w:rsidRDefault="00E15E77" w:rsidP="00BD29F6">
            <w:pPr>
              <w:rPr>
                <w:sz w:val="20"/>
                <w:szCs w:val="20"/>
              </w:rPr>
            </w:pPr>
          </w:p>
        </w:tc>
        <w:tc>
          <w:tcPr>
            <w:tcW w:w="6120" w:type="dxa"/>
            <w:tcBorders>
              <w:top w:val="single" w:sz="6" w:space="0" w:color="auto"/>
              <w:left w:val="single" w:sz="6" w:space="0" w:color="auto"/>
              <w:bottom w:val="single" w:sz="6" w:space="0" w:color="auto"/>
              <w:right w:val="single" w:sz="6" w:space="0" w:color="auto"/>
            </w:tcBorders>
            <w:shd w:val="clear" w:color="FFFF99" w:fill="FCC4ED"/>
          </w:tcPr>
          <w:p w14:paraId="74F09BF2" w14:textId="77777777" w:rsidR="00E15E77" w:rsidRPr="00622248" w:rsidRDefault="00E15E77" w:rsidP="00BD29F6">
            <w:pPr>
              <w:ind w:left="360"/>
              <w:rPr>
                <w:sz w:val="20"/>
                <w:szCs w:val="20"/>
              </w:rPr>
            </w:pPr>
          </w:p>
        </w:tc>
      </w:tr>
      <w:tr w:rsidR="00E15E77" w:rsidRPr="00622248" w14:paraId="6C674E95" w14:textId="77777777">
        <w:tc>
          <w:tcPr>
            <w:tcW w:w="2005" w:type="dxa"/>
            <w:tcBorders>
              <w:top w:val="single" w:sz="4" w:space="0" w:color="auto"/>
              <w:left w:val="single" w:sz="4" w:space="0" w:color="auto"/>
              <w:bottom w:val="nil"/>
              <w:right w:val="single" w:sz="4" w:space="0" w:color="auto"/>
            </w:tcBorders>
            <w:shd w:val="clear" w:color="FFFF99" w:fill="FCC4ED"/>
          </w:tcPr>
          <w:p w14:paraId="64A6F4CC" w14:textId="77777777" w:rsidR="00E15E77" w:rsidRPr="00622248" w:rsidRDefault="00E15E77" w:rsidP="00BD29F6">
            <w:pPr>
              <w:rPr>
                <w:b/>
                <w:i/>
                <w:sz w:val="20"/>
                <w:szCs w:val="20"/>
              </w:rPr>
            </w:pPr>
            <w:r w:rsidRPr="00622248">
              <w:rPr>
                <w:b/>
                <w:i/>
                <w:sz w:val="20"/>
                <w:szCs w:val="20"/>
              </w:rPr>
              <w:t>Local</w:t>
            </w:r>
          </w:p>
        </w:tc>
        <w:tc>
          <w:tcPr>
            <w:tcW w:w="1703" w:type="dxa"/>
            <w:tcBorders>
              <w:top w:val="single" w:sz="6" w:space="0" w:color="auto"/>
              <w:left w:val="single" w:sz="4" w:space="0" w:color="auto"/>
              <w:bottom w:val="single" w:sz="6" w:space="0" w:color="auto"/>
              <w:right w:val="single" w:sz="6" w:space="0" w:color="auto"/>
            </w:tcBorders>
            <w:shd w:val="clear" w:color="FFFF99" w:fill="FCC4ED"/>
          </w:tcPr>
          <w:p w14:paraId="740A2EE4" w14:textId="77777777" w:rsidR="00E15E77" w:rsidRPr="00622248" w:rsidRDefault="00E15E77" w:rsidP="00BD29F6">
            <w:pPr>
              <w:rPr>
                <w:sz w:val="20"/>
                <w:szCs w:val="20"/>
              </w:rPr>
            </w:pPr>
            <w:r w:rsidRPr="00622248">
              <w:rPr>
                <w:sz w:val="20"/>
                <w:szCs w:val="20"/>
              </w:rPr>
              <w:t>Lost clout</w:t>
            </w:r>
          </w:p>
        </w:tc>
        <w:tc>
          <w:tcPr>
            <w:tcW w:w="6120" w:type="dxa"/>
            <w:tcBorders>
              <w:top w:val="single" w:sz="6" w:space="0" w:color="auto"/>
              <w:left w:val="single" w:sz="6" w:space="0" w:color="auto"/>
              <w:bottom w:val="single" w:sz="6" w:space="0" w:color="auto"/>
              <w:right w:val="single" w:sz="6" w:space="0" w:color="auto"/>
            </w:tcBorders>
            <w:shd w:val="clear" w:color="FFFF99" w:fill="FCC4ED"/>
          </w:tcPr>
          <w:p w14:paraId="45B5D98A" w14:textId="77777777" w:rsidR="00E15E77" w:rsidRPr="00622248" w:rsidRDefault="00E15E77" w:rsidP="00BD29F6">
            <w:pPr>
              <w:rPr>
                <w:sz w:val="20"/>
                <w:szCs w:val="20"/>
              </w:rPr>
            </w:pPr>
            <w:r w:rsidRPr="00622248">
              <w:rPr>
                <w:sz w:val="20"/>
                <w:szCs w:val="20"/>
              </w:rPr>
              <w:t>Political power is diminished or eliminated at the township level</w:t>
            </w:r>
          </w:p>
        </w:tc>
      </w:tr>
      <w:tr w:rsidR="00E15E77" w:rsidRPr="00622248" w14:paraId="0EAAB1EC" w14:textId="77777777">
        <w:tc>
          <w:tcPr>
            <w:tcW w:w="2005" w:type="dxa"/>
            <w:tcBorders>
              <w:top w:val="nil"/>
              <w:left w:val="single" w:sz="4" w:space="0" w:color="auto"/>
              <w:bottom w:val="nil"/>
              <w:right w:val="single" w:sz="4" w:space="0" w:color="auto"/>
            </w:tcBorders>
            <w:shd w:val="clear" w:color="FFFF99" w:fill="FCC4ED"/>
          </w:tcPr>
          <w:p w14:paraId="523EA6F5" w14:textId="77777777" w:rsidR="00E15E77" w:rsidRPr="00622248" w:rsidRDefault="00E15E77" w:rsidP="00BD29F6">
            <w:pPr>
              <w:jc w:val="right"/>
              <w:rPr>
                <w:b/>
                <w:sz w:val="20"/>
                <w:szCs w:val="20"/>
              </w:rPr>
            </w:pPr>
          </w:p>
        </w:tc>
        <w:tc>
          <w:tcPr>
            <w:tcW w:w="1703" w:type="dxa"/>
            <w:tcBorders>
              <w:top w:val="single" w:sz="6" w:space="0" w:color="auto"/>
              <w:left w:val="single" w:sz="4" w:space="0" w:color="auto"/>
              <w:bottom w:val="single" w:sz="6" w:space="0" w:color="auto"/>
              <w:right w:val="single" w:sz="6" w:space="0" w:color="auto"/>
            </w:tcBorders>
            <w:shd w:val="clear" w:color="FFFF99" w:fill="FCC4ED"/>
          </w:tcPr>
          <w:p w14:paraId="4897F685" w14:textId="77777777" w:rsidR="00E15E77" w:rsidRPr="00622248" w:rsidRDefault="00E15E77" w:rsidP="00BD29F6">
            <w:pPr>
              <w:rPr>
                <w:sz w:val="20"/>
                <w:szCs w:val="20"/>
              </w:rPr>
            </w:pPr>
            <w:r w:rsidRPr="00622248">
              <w:rPr>
                <w:sz w:val="20"/>
                <w:szCs w:val="20"/>
              </w:rPr>
              <w:t>Lost control politics and taxes</w:t>
            </w:r>
          </w:p>
        </w:tc>
        <w:tc>
          <w:tcPr>
            <w:tcW w:w="6120" w:type="dxa"/>
            <w:tcBorders>
              <w:top w:val="single" w:sz="6" w:space="0" w:color="auto"/>
              <w:left w:val="single" w:sz="6" w:space="0" w:color="auto"/>
              <w:bottom w:val="single" w:sz="6" w:space="0" w:color="auto"/>
              <w:right w:val="single" w:sz="6" w:space="0" w:color="auto"/>
            </w:tcBorders>
            <w:shd w:val="clear" w:color="FFFF99" w:fill="FCC4ED"/>
          </w:tcPr>
          <w:p w14:paraId="08D92D47" w14:textId="77777777" w:rsidR="00E15E77" w:rsidRPr="00622248" w:rsidRDefault="00E15E77" w:rsidP="00BD29F6">
            <w:pPr>
              <w:rPr>
                <w:sz w:val="20"/>
                <w:szCs w:val="20"/>
              </w:rPr>
            </w:pPr>
            <w:r w:rsidRPr="00622248">
              <w:rPr>
                <w:sz w:val="20"/>
                <w:szCs w:val="20"/>
              </w:rPr>
              <w:t>Municipalities loose political power and direct influence on tax structure</w:t>
            </w:r>
          </w:p>
        </w:tc>
      </w:tr>
      <w:tr w:rsidR="00E15E77" w:rsidRPr="00622248" w14:paraId="7B8C7C25" w14:textId="77777777">
        <w:tc>
          <w:tcPr>
            <w:tcW w:w="2005" w:type="dxa"/>
            <w:tcBorders>
              <w:top w:val="nil"/>
              <w:left w:val="single" w:sz="4" w:space="0" w:color="auto"/>
              <w:bottom w:val="single" w:sz="4" w:space="0" w:color="auto"/>
              <w:right w:val="single" w:sz="4" w:space="0" w:color="auto"/>
            </w:tcBorders>
            <w:shd w:val="clear" w:color="FFFF99" w:fill="FCC4ED"/>
          </w:tcPr>
          <w:p w14:paraId="457855E5" w14:textId="77777777" w:rsidR="00E15E77" w:rsidRPr="00622248" w:rsidRDefault="00E15E77" w:rsidP="00BD29F6">
            <w:pPr>
              <w:rPr>
                <w:b/>
                <w:sz w:val="20"/>
                <w:szCs w:val="20"/>
              </w:rPr>
            </w:pPr>
          </w:p>
        </w:tc>
        <w:tc>
          <w:tcPr>
            <w:tcW w:w="1703" w:type="dxa"/>
            <w:tcBorders>
              <w:top w:val="single" w:sz="6" w:space="0" w:color="auto"/>
              <w:left w:val="single" w:sz="4" w:space="0" w:color="auto"/>
              <w:bottom w:val="single" w:sz="6" w:space="0" w:color="auto"/>
              <w:right w:val="single" w:sz="6" w:space="0" w:color="auto"/>
            </w:tcBorders>
            <w:shd w:val="clear" w:color="FFFF99" w:fill="FCC4ED"/>
          </w:tcPr>
          <w:p w14:paraId="3483FDA5" w14:textId="77777777" w:rsidR="00E15E77" w:rsidRPr="00622248" w:rsidRDefault="00E15E77" w:rsidP="00BD29F6">
            <w:pPr>
              <w:rPr>
                <w:sz w:val="20"/>
                <w:szCs w:val="20"/>
              </w:rPr>
            </w:pPr>
            <w:r w:rsidRPr="00622248">
              <w:rPr>
                <w:sz w:val="20"/>
                <w:szCs w:val="20"/>
              </w:rPr>
              <w:t>Loss of representation</w:t>
            </w:r>
          </w:p>
        </w:tc>
        <w:tc>
          <w:tcPr>
            <w:tcW w:w="6120" w:type="dxa"/>
            <w:tcBorders>
              <w:top w:val="single" w:sz="6" w:space="0" w:color="auto"/>
              <w:left w:val="single" w:sz="6" w:space="0" w:color="auto"/>
              <w:bottom w:val="single" w:sz="6" w:space="0" w:color="auto"/>
              <w:right w:val="single" w:sz="6" w:space="0" w:color="auto"/>
            </w:tcBorders>
            <w:shd w:val="clear" w:color="FFFF99" w:fill="FCC4ED"/>
          </w:tcPr>
          <w:p w14:paraId="46A67969" w14:textId="77777777" w:rsidR="00E15E77" w:rsidRPr="00622248" w:rsidRDefault="00E15E77" w:rsidP="00BD29F6">
            <w:pPr>
              <w:rPr>
                <w:sz w:val="20"/>
                <w:szCs w:val="20"/>
              </w:rPr>
            </w:pPr>
            <w:r w:rsidRPr="00622248">
              <w:rPr>
                <w:sz w:val="20"/>
                <w:szCs w:val="20"/>
              </w:rPr>
              <w:t>Citizens loose immediate representation at the municipal level</w:t>
            </w:r>
          </w:p>
        </w:tc>
      </w:tr>
      <w:tr w:rsidR="00E15E77" w:rsidRPr="00622248" w14:paraId="67169785" w14:textId="77777777">
        <w:tc>
          <w:tcPr>
            <w:tcW w:w="2005" w:type="dxa"/>
            <w:tcBorders>
              <w:top w:val="single" w:sz="4" w:space="0" w:color="auto"/>
              <w:left w:val="single" w:sz="4" w:space="0" w:color="auto"/>
              <w:bottom w:val="single" w:sz="4" w:space="0" w:color="auto"/>
              <w:right w:val="single" w:sz="4" w:space="0" w:color="auto"/>
            </w:tcBorders>
            <w:shd w:val="clear" w:color="FFFF99" w:fill="FCC4ED"/>
          </w:tcPr>
          <w:p w14:paraId="578390D3" w14:textId="77777777" w:rsidR="00E15E77" w:rsidRPr="00622248" w:rsidRDefault="00E15E77" w:rsidP="00BD29F6">
            <w:pPr>
              <w:rPr>
                <w:b/>
                <w:sz w:val="20"/>
                <w:szCs w:val="20"/>
              </w:rPr>
            </w:pPr>
            <w:r>
              <w:rPr>
                <w:b/>
                <w:sz w:val="20"/>
                <w:szCs w:val="20"/>
              </w:rPr>
              <w:t xml:space="preserve">SOCIAL   </w:t>
            </w:r>
          </w:p>
        </w:tc>
        <w:tc>
          <w:tcPr>
            <w:tcW w:w="1703" w:type="dxa"/>
            <w:tcBorders>
              <w:top w:val="single" w:sz="6" w:space="0" w:color="auto"/>
              <w:left w:val="single" w:sz="4" w:space="0" w:color="auto"/>
              <w:bottom w:val="single" w:sz="6" w:space="0" w:color="auto"/>
              <w:right w:val="single" w:sz="6" w:space="0" w:color="auto"/>
            </w:tcBorders>
            <w:shd w:val="clear" w:color="FFFF99" w:fill="FCC4ED"/>
          </w:tcPr>
          <w:p w14:paraId="6D57D261" w14:textId="77777777" w:rsidR="00E15E77" w:rsidRPr="00622248" w:rsidRDefault="00E15E77" w:rsidP="00BD29F6">
            <w:pPr>
              <w:rPr>
                <w:sz w:val="20"/>
                <w:szCs w:val="20"/>
              </w:rPr>
            </w:pPr>
          </w:p>
        </w:tc>
        <w:tc>
          <w:tcPr>
            <w:tcW w:w="6120" w:type="dxa"/>
            <w:tcBorders>
              <w:top w:val="single" w:sz="6" w:space="0" w:color="auto"/>
              <w:left w:val="single" w:sz="6" w:space="0" w:color="auto"/>
              <w:bottom w:val="single" w:sz="6" w:space="0" w:color="auto"/>
              <w:right w:val="single" w:sz="6" w:space="0" w:color="auto"/>
            </w:tcBorders>
            <w:shd w:val="clear" w:color="FFFF99" w:fill="FCC4ED"/>
          </w:tcPr>
          <w:p w14:paraId="5D2ECA5F" w14:textId="77777777" w:rsidR="00E15E77" w:rsidRPr="00622248" w:rsidRDefault="00E15E77" w:rsidP="00BD29F6">
            <w:pPr>
              <w:ind w:left="360"/>
              <w:rPr>
                <w:sz w:val="20"/>
                <w:szCs w:val="20"/>
              </w:rPr>
            </w:pPr>
          </w:p>
        </w:tc>
      </w:tr>
      <w:tr w:rsidR="00E15E77" w:rsidRPr="00622248" w14:paraId="41B6BFAD" w14:textId="77777777">
        <w:tc>
          <w:tcPr>
            <w:tcW w:w="2005" w:type="dxa"/>
            <w:tcBorders>
              <w:top w:val="single" w:sz="4" w:space="0" w:color="auto"/>
              <w:left w:val="single" w:sz="4" w:space="0" w:color="auto"/>
              <w:bottom w:val="nil"/>
              <w:right w:val="single" w:sz="4" w:space="0" w:color="auto"/>
            </w:tcBorders>
            <w:shd w:val="clear" w:color="FFFF99" w:fill="FCC4ED"/>
          </w:tcPr>
          <w:p w14:paraId="68BFB091" w14:textId="77777777" w:rsidR="00E15E77" w:rsidRPr="00622248" w:rsidRDefault="00E15E77" w:rsidP="00BD29F6">
            <w:pPr>
              <w:rPr>
                <w:b/>
                <w:i/>
                <w:sz w:val="20"/>
                <w:szCs w:val="20"/>
              </w:rPr>
            </w:pPr>
            <w:r w:rsidRPr="00622248">
              <w:rPr>
                <w:b/>
                <w:i/>
                <w:sz w:val="20"/>
                <w:szCs w:val="20"/>
              </w:rPr>
              <w:t>Community</w:t>
            </w:r>
          </w:p>
        </w:tc>
        <w:tc>
          <w:tcPr>
            <w:tcW w:w="1703" w:type="dxa"/>
            <w:tcBorders>
              <w:top w:val="single" w:sz="6" w:space="0" w:color="auto"/>
              <w:left w:val="single" w:sz="4" w:space="0" w:color="auto"/>
              <w:bottom w:val="single" w:sz="6" w:space="0" w:color="auto"/>
              <w:right w:val="single" w:sz="6" w:space="0" w:color="auto"/>
            </w:tcBorders>
            <w:shd w:val="clear" w:color="FFFF99" w:fill="FCC4ED"/>
          </w:tcPr>
          <w:p w14:paraId="1CE5900E" w14:textId="77777777" w:rsidR="00E15E77" w:rsidRPr="00622248" w:rsidRDefault="00E15E77" w:rsidP="00BD29F6">
            <w:pPr>
              <w:rPr>
                <w:sz w:val="20"/>
                <w:szCs w:val="20"/>
              </w:rPr>
            </w:pPr>
            <w:r w:rsidRPr="00622248">
              <w:rPr>
                <w:sz w:val="20"/>
                <w:szCs w:val="20"/>
              </w:rPr>
              <w:t>Jobs loss</w:t>
            </w:r>
          </w:p>
        </w:tc>
        <w:tc>
          <w:tcPr>
            <w:tcW w:w="6120" w:type="dxa"/>
            <w:tcBorders>
              <w:top w:val="single" w:sz="6" w:space="0" w:color="auto"/>
              <w:left w:val="single" w:sz="6" w:space="0" w:color="auto"/>
              <w:bottom w:val="single" w:sz="6" w:space="0" w:color="auto"/>
              <w:right w:val="single" w:sz="6" w:space="0" w:color="auto"/>
            </w:tcBorders>
            <w:shd w:val="clear" w:color="FFFF99" w:fill="FCC4ED"/>
          </w:tcPr>
          <w:p w14:paraId="2DD439B6" w14:textId="77777777" w:rsidR="00E15E77" w:rsidRPr="00622248" w:rsidRDefault="00393646" w:rsidP="00393646">
            <w:pPr>
              <w:rPr>
                <w:sz w:val="20"/>
                <w:szCs w:val="20"/>
              </w:rPr>
            </w:pPr>
            <w:r>
              <w:rPr>
                <w:sz w:val="20"/>
                <w:szCs w:val="20"/>
              </w:rPr>
              <w:t>Government job losses lead to community despair</w:t>
            </w:r>
          </w:p>
        </w:tc>
      </w:tr>
      <w:tr w:rsidR="00393646" w:rsidRPr="00622248" w14:paraId="0CF7D0ED" w14:textId="77777777">
        <w:tc>
          <w:tcPr>
            <w:tcW w:w="2005" w:type="dxa"/>
            <w:tcBorders>
              <w:top w:val="nil"/>
              <w:left w:val="single" w:sz="4" w:space="0" w:color="auto"/>
              <w:bottom w:val="nil"/>
              <w:right w:val="single" w:sz="4" w:space="0" w:color="auto"/>
            </w:tcBorders>
            <w:shd w:val="clear" w:color="FFFF99" w:fill="FCC4ED"/>
          </w:tcPr>
          <w:p w14:paraId="1AE43168" w14:textId="77777777" w:rsidR="00393646" w:rsidRPr="00622248" w:rsidRDefault="00393646" w:rsidP="00BD29F6">
            <w:pPr>
              <w:ind w:left="720"/>
              <w:jc w:val="right"/>
              <w:rPr>
                <w:b/>
                <w:sz w:val="20"/>
                <w:szCs w:val="20"/>
              </w:rPr>
            </w:pPr>
          </w:p>
        </w:tc>
        <w:tc>
          <w:tcPr>
            <w:tcW w:w="1703" w:type="dxa"/>
            <w:tcBorders>
              <w:top w:val="single" w:sz="6" w:space="0" w:color="auto"/>
              <w:left w:val="single" w:sz="4" w:space="0" w:color="auto"/>
              <w:bottom w:val="single" w:sz="6" w:space="0" w:color="auto"/>
              <w:right w:val="single" w:sz="6" w:space="0" w:color="auto"/>
            </w:tcBorders>
            <w:shd w:val="clear" w:color="FFFF99" w:fill="FCC4ED"/>
          </w:tcPr>
          <w:p w14:paraId="3F48294A" w14:textId="77777777" w:rsidR="00393646" w:rsidRPr="00622248" w:rsidRDefault="00393646" w:rsidP="00BD29F6">
            <w:pPr>
              <w:rPr>
                <w:sz w:val="20"/>
                <w:szCs w:val="20"/>
              </w:rPr>
            </w:pPr>
            <w:r w:rsidRPr="00622248">
              <w:rPr>
                <w:sz w:val="20"/>
                <w:szCs w:val="20"/>
              </w:rPr>
              <w:t>Loss of representation</w:t>
            </w:r>
          </w:p>
        </w:tc>
        <w:tc>
          <w:tcPr>
            <w:tcW w:w="6120" w:type="dxa"/>
            <w:tcBorders>
              <w:top w:val="single" w:sz="6" w:space="0" w:color="auto"/>
              <w:left w:val="single" w:sz="6" w:space="0" w:color="auto"/>
              <w:bottom w:val="single" w:sz="6" w:space="0" w:color="auto"/>
              <w:right w:val="single" w:sz="6" w:space="0" w:color="auto"/>
            </w:tcBorders>
            <w:shd w:val="clear" w:color="FFFF99" w:fill="FCC4ED"/>
          </w:tcPr>
          <w:p w14:paraId="4E64D2CD" w14:textId="77777777" w:rsidR="00393646" w:rsidRPr="00622248" w:rsidRDefault="00393646" w:rsidP="00393646">
            <w:pPr>
              <w:rPr>
                <w:sz w:val="20"/>
                <w:szCs w:val="20"/>
              </w:rPr>
            </w:pPr>
            <w:r>
              <w:rPr>
                <w:sz w:val="20"/>
                <w:szCs w:val="20"/>
              </w:rPr>
              <w:t>Loss of community representation at the local level</w:t>
            </w:r>
          </w:p>
        </w:tc>
      </w:tr>
      <w:tr w:rsidR="00393646" w:rsidRPr="00622248" w14:paraId="32D37BED" w14:textId="77777777">
        <w:tc>
          <w:tcPr>
            <w:tcW w:w="2005" w:type="dxa"/>
            <w:tcBorders>
              <w:top w:val="nil"/>
              <w:left w:val="single" w:sz="4" w:space="0" w:color="auto"/>
              <w:bottom w:val="single" w:sz="4" w:space="0" w:color="auto"/>
              <w:right w:val="single" w:sz="4" w:space="0" w:color="auto"/>
            </w:tcBorders>
            <w:shd w:val="clear" w:color="FFFF99" w:fill="FCC4ED"/>
          </w:tcPr>
          <w:p w14:paraId="1A16CE65" w14:textId="77777777" w:rsidR="00393646" w:rsidRPr="00622248" w:rsidRDefault="00393646" w:rsidP="00BD29F6">
            <w:pPr>
              <w:ind w:left="720"/>
              <w:rPr>
                <w:b/>
                <w:sz w:val="20"/>
                <w:szCs w:val="20"/>
              </w:rPr>
            </w:pPr>
          </w:p>
        </w:tc>
        <w:tc>
          <w:tcPr>
            <w:tcW w:w="1703" w:type="dxa"/>
            <w:tcBorders>
              <w:top w:val="single" w:sz="6" w:space="0" w:color="auto"/>
              <w:left w:val="single" w:sz="4" w:space="0" w:color="auto"/>
              <w:bottom w:val="single" w:sz="6" w:space="0" w:color="auto"/>
              <w:right w:val="single" w:sz="6" w:space="0" w:color="auto"/>
            </w:tcBorders>
            <w:shd w:val="clear" w:color="FFFF99" w:fill="FCC4ED"/>
          </w:tcPr>
          <w:p w14:paraId="77F8B84D" w14:textId="77777777" w:rsidR="00393646" w:rsidRPr="00622248" w:rsidRDefault="00393646" w:rsidP="00BD29F6">
            <w:pPr>
              <w:rPr>
                <w:sz w:val="20"/>
                <w:szCs w:val="20"/>
              </w:rPr>
            </w:pPr>
          </w:p>
        </w:tc>
        <w:tc>
          <w:tcPr>
            <w:tcW w:w="6120" w:type="dxa"/>
            <w:tcBorders>
              <w:top w:val="single" w:sz="6" w:space="0" w:color="auto"/>
              <w:left w:val="single" w:sz="6" w:space="0" w:color="auto"/>
              <w:bottom w:val="single" w:sz="6" w:space="0" w:color="auto"/>
              <w:right w:val="single" w:sz="6" w:space="0" w:color="auto"/>
            </w:tcBorders>
            <w:shd w:val="clear" w:color="FFFF99" w:fill="FCC4ED"/>
          </w:tcPr>
          <w:p w14:paraId="1BC36A58" w14:textId="77777777" w:rsidR="00393646" w:rsidRPr="00622248" w:rsidRDefault="00393646" w:rsidP="00393646">
            <w:pPr>
              <w:rPr>
                <w:sz w:val="20"/>
                <w:szCs w:val="20"/>
              </w:rPr>
            </w:pPr>
          </w:p>
        </w:tc>
      </w:tr>
    </w:tbl>
    <w:p w14:paraId="7645F149" w14:textId="77777777" w:rsidR="00E15E77" w:rsidRDefault="00E15E77" w:rsidP="00E15E77"/>
    <w:p w14:paraId="74467494" w14:textId="77777777" w:rsidR="00E15E77" w:rsidRPr="0070348B" w:rsidRDefault="00E15E77" w:rsidP="00E15E77">
      <w:pPr>
        <w:rPr>
          <w:b/>
          <w:u w:val="single"/>
        </w:rPr>
      </w:pPr>
      <w:r>
        <w:br w:type="page"/>
      </w:r>
    </w:p>
    <w:tbl>
      <w:tblPr>
        <w:tblStyle w:val="TableGrid"/>
        <w:tblpPr w:leftFromText="180" w:rightFromText="180" w:vertAnchor="text" w:horzAnchor="margin" w:tblpY="58"/>
        <w:tblW w:w="0" w:type="auto"/>
        <w:tblBorders>
          <w:top w:val="dotted" w:sz="4" w:space="0" w:color="0000FF"/>
          <w:left w:val="dotted" w:sz="4" w:space="0" w:color="0000FF"/>
          <w:bottom w:val="dotted" w:sz="4" w:space="0" w:color="0000FF"/>
          <w:right w:val="dotted" w:sz="4" w:space="0" w:color="0000FF"/>
          <w:insideH w:val="dotted" w:sz="4" w:space="0" w:color="0000FF"/>
          <w:insideV w:val="dotted" w:sz="4" w:space="0" w:color="0000FF"/>
        </w:tblBorders>
        <w:shd w:val="pct40" w:color="FFFF99" w:fill="auto"/>
        <w:tblLook w:val="01E0" w:firstRow="1" w:lastRow="1" w:firstColumn="1" w:lastColumn="1" w:noHBand="0" w:noVBand="0"/>
      </w:tblPr>
      <w:tblGrid>
        <w:gridCol w:w="3708"/>
      </w:tblGrid>
      <w:tr w:rsidR="00E15E77" w14:paraId="087A416B" w14:textId="77777777">
        <w:tc>
          <w:tcPr>
            <w:tcW w:w="3708" w:type="dxa"/>
            <w:tcBorders>
              <w:top w:val="single" w:sz="4" w:space="0" w:color="auto"/>
              <w:left w:val="single" w:sz="4" w:space="0" w:color="auto"/>
              <w:bottom w:val="single" w:sz="4" w:space="0" w:color="auto"/>
              <w:right w:val="single" w:sz="4" w:space="0" w:color="auto"/>
            </w:tcBorders>
            <w:shd w:val="pct40" w:color="FFFF99" w:fill="auto"/>
          </w:tcPr>
          <w:p w14:paraId="4DF343BB" w14:textId="77777777" w:rsidR="00E15E77" w:rsidRPr="00666459" w:rsidRDefault="00E15E77" w:rsidP="00BD29F6">
            <w:pPr>
              <w:rPr>
                <w:b/>
                <w:sz w:val="28"/>
                <w:szCs w:val="28"/>
              </w:rPr>
            </w:pPr>
            <w:r>
              <w:rPr>
                <w:b/>
                <w:sz w:val="28"/>
                <w:szCs w:val="28"/>
              </w:rPr>
              <w:t>RISKS</w:t>
            </w:r>
          </w:p>
        </w:tc>
      </w:tr>
    </w:tbl>
    <w:p w14:paraId="552C493C" w14:textId="77777777" w:rsidR="00E15E77" w:rsidRDefault="00E15E77" w:rsidP="00E15E77">
      <w:pPr>
        <w:rPr>
          <w:b/>
          <w:u w:val="single"/>
        </w:rPr>
      </w:pPr>
    </w:p>
    <w:p w14:paraId="1F0278D0" w14:textId="77777777" w:rsidR="00E15E77" w:rsidRPr="0070348B" w:rsidRDefault="00E15E77" w:rsidP="00E15E77">
      <w:pPr>
        <w:rPr>
          <w:b/>
          <w:u w:val="single"/>
        </w:rPr>
      </w:pPr>
    </w:p>
    <w:tbl>
      <w:tblPr>
        <w:tblStyle w:val="TableGrid"/>
        <w:tblW w:w="9828" w:type="dxa"/>
        <w:tblBorders>
          <w:top w:val="dotted" w:sz="4" w:space="0" w:color="0000FF"/>
          <w:left w:val="dotted" w:sz="4" w:space="0" w:color="0000FF"/>
          <w:bottom w:val="dotted" w:sz="4" w:space="0" w:color="0000FF"/>
          <w:right w:val="dotted" w:sz="4" w:space="0" w:color="0000FF"/>
          <w:insideH w:val="dotted" w:sz="4" w:space="0" w:color="0000FF"/>
          <w:insideV w:val="dotted" w:sz="4" w:space="0" w:color="0000FF"/>
        </w:tblBorders>
        <w:shd w:val="pct40" w:color="FFFF99" w:fill="auto"/>
        <w:tblLayout w:type="fixed"/>
        <w:tblLook w:val="01E0" w:firstRow="1" w:lastRow="1" w:firstColumn="1" w:lastColumn="1" w:noHBand="0" w:noVBand="0"/>
      </w:tblPr>
      <w:tblGrid>
        <w:gridCol w:w="1998"/>
        <w:gridCol w:w="1710"/>
        <w:gridCol w:w="6120"/>
      </w:tblGrid>
      <w:tr w:rsidR="00E15E77" w14:paraId="697BBE3D" w14:textId="77777777">
        <w:tc>
          <w:tcPr>
            <w:tcW w:w="1998" w:type="dxa"/>
            <w:tcBorders>
              <w:top w:val="single" w:sz="4" w:space="0" w:color="auto"/>
              <w:left w:val="single" w:sz="4" w:space="0" w:color="auto"/>
              <w:bottom w:val="single" w:sz="4" w:space="0" w:color="auto"/>
              <w:right w:val="single" w:sz="4" w:space="0" w:color="auto"/>
            </w:tcBorders>
            <w:shd w:val="pct40" w:color="FFFF99" w:fill="auto"/>
          </w:tcPr>
          <w:p w14:paraId="3CE17A43" w14:textId="77777777" w:rsidR="00E15E77" w:rsidRPr="00B40077" w:rsidRDefault="00E15E77" w:rsidP="00BD29F6">
            <w:pPr>
              <w:rPr>
                <w:b/>
              </w:rPr>
            </w:pPr>
            <w:r w:rsidRPr="00B40077">
              <w:rPr>
                <w:b/>
              </w:rPr>
              <w:t>ECONOMIC</w:t>
            </w: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311C26BF" w14:textId="77777777" w:rsidR="00E15E77" w:rsidRPr="00241250" w:rsidRDefault="00E15E77" w:rsidP="00BD29F6">
            <w:pPr>
              <w:rPr>
                <w:b/>
              </w:rPr>
            </w:pPr>
          </w:p>
          <w:p w14:paraId="20072F07" w14:textId="77777777" w:rsidR="00E15E77" w:rsidRPr="00241250" w:rsidRDefault="00E15E77" w:rsidP="00BD29F6">
            <w:pPr>
              <w:rPr>
                <w:b/>
              </w:rPr>
            </w:pPr>
            <w:r w:rsidRPr="00241250">
              <w:rPr>
                <w:b/>
              </w:rPr>
              <w:t>Criteria</w:t>
            </w:r>
          </w:p>
        </w:tc>
        <w:tc>
          <w:tcPr>
            <w:tcW w:w="6120" w:type="dxa"/>
            <w:tcBorders>
              <w:top w:val="single" w:sz="4" w:space="0" w:color="auto"/>
              <w:left w:val="single" w:sz="4" w:space="0" w:color="auto"/>
              <w:bottom w:val="single" w:sz="4" w:space="0" w:color="auto"/>
              <w:right w:val="single" w:sz="4" w:space="0" w:color="auto"/>
            </w:tcBorders>
            <w:shd w:val="pct40" w:color="FFFF99" w:fill="auto"/>
          </w:tcPr>
          <w:p w14:paraId="4EA3D784" w14:textId="77777777" w:rsidR="00E15E77" w:rsidRPr="00241250" w:rsidRDefault="00E15E77" w:rsidP="00BD29F6">
            <w:pPr>
              <w:rPr>
                <w:b/>
              </w:rPr>
            </w:pPr>
          </w:p>
          <w:p w14:paraId="7E8FB0BA" w14:textId="77777777" w:rsidR="00E15E77" w:rsidRPr="00241250" w:rsidRDefault="00E15E77" w:rsidP="00BD29F6">
            <w:pPr>
              <w:rPr>
                <w:b/>
              </w:rPr>
            </w:pPr>
            <w:r w:rsidRPr="00241250">
              <w:rPr>
                <w:b/>
              </w:rPr>
              <w:t>Description</w:t>
            </w:r>
          </w:p>
        </w:tc>
      </w:tr>
      <w:tr w:rsidR="00E15E77" w:rsidRPr="00622248" w14:paraId="6F090D34" w14:textId="77777777">
        <w:tc>
          <w:tcPr>
            <w:tcW w:w="1998" w:type="dxa"/>
            <w:tcBorders>
              <w:top w:val="single" w:sz="4" w:space="0" w:color="auto"/>
              <w:left w:val="single" w:sz="4" w:space="0" w:color="auto"/>
              <w:bottom w:val="nil"/>
              <w:right w:val="single" w:sz="4" w:space="0" w:color="auto"/>
            </w:tcBorders>
            <w:shd w:val="pct40" w:color="FFFF99" w:fill="auto"/>
          </w:tcPr>
          <w:p w14:paraId="4B3E0EF0" w14:textId="77777777" w:rsidR="00E15E77" w:rsidRPr="00622248" w:rsidRDefault="00E15E77" w:rsidP="00BD29F6">
            <w:pPr>
              <w:rPr>
                <w:b/>
                <w:i/>
                <w:sz w:val="20"/>
                <w:szCs w:val="20"/>
              </w:rPr>
            </w:pPr>
            <w:r w:rsidRPr="00622248">
              <w:rPr>
                <w:b/>
                <w:i/>
                <w:sz w:val="20"/>
                <w:szCs w:val="20"/>
              </w:rPr>
              <w:t>Jobs</w:t>
            </w: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26CFF2CB" w14:textId="77777777" w:rsidR="00E15E77" w:rsidRPr="00622248" w:rsidRDefault="00E15E77" w:rsidP="00BD29F6">
            <w:pPr>
              <w:rPr>
                <w:sz w:val="20"/>
                <w:szCs w:val="20"/>
              </w:rPr>
            </w:pPr>
            <w:r w:rsidRPr="00622248">
              <w:rPr>
                <w:sz w:val="20"/>
                <w:szCs w:val="20"/>
              </w:rPr>
              <w:t>Government job loss</w:t>
            </w:r>
          </w:p>
        </w:tc>
        <w:tc>
          <w:tcPr>
            <w:tcW w:w="6120" w:type="dxa"/>
            <w:tcBorders>
              <w:top w:val="single" w:sz="4" w:space="0" w:color="auto"/>
              <w:left w:val="single" w:sz="4" w:space="0" w:color="auto"/>
              <w:bottom w:val="single" w:sz="4" w:space="0" w:color="auto"/>
              <w:right w:val="single" w:sz="4" w:space="0" w:color="auto"/>
            </w:tcBorders>
            <w:shd w:val="pct40" w:color="FFFF99" w:fill="auto"/>
          </w:tcPr>
          <w:p w14:paraId="12A214EA" w14:textId="77777777" w:rsidR="00E15E77" w:rsidRPr="00622248" w:rsidRDefault="00E15E77" w:rsidP="00BD29F6">
            <w:pPr>
              <w:rPr>
                <w:sz w:val="20"/>
                <w:szCs w:val="20"/>
              </w:rPr>
            </w:pPr>
            <w:r w:rsidRPr="00622248">
              <w:rPr>
                <w:sz w:val="20"/>
                <w:szCs w:val="20"/>
              </w:rPr>
              <w:t>Governmental job loss through consolidation</w:t>
            </w:r>
          </w:p>
        </w:tc>
      </w:tr>
      <w:tr w:rsidR="00E15E77" w:rsidRPr="00622248" w14:paraId="66798A11" w14:textId="77777777">
        <w:tc>
          <w:tcPr>
            <w:tcW w:w="1998" w:type="dxa"/>
            <w:tcBorders>
              <w:top w:val="nil"/>
              <w:left w:val="single" w:sz="4" w:space="0" w:color="auto"/>
              <w:bottom w:val="single" w:sz="4" w:space="0" w:color="auto"/>
              <w:right w:val="single" w:sz="4" w:space="0" w:color="auto"/>
            </w:tcBorders>
            <w:shd w:val="pct40" w:color="FFFF99" w:fill="auto"/>
          </w:tcPr>
          <w:p w14:paraId="494C6692" w14:textId="77777777" w:rsidR="00E15E77" w:rsidRPr="00622248" w:rsidRDefault="00E15E77" w:rsidP="00BD29F6">
            <w:pPr>
              <w:jc w:val="right"/>
              <w:rPr>
                <w:b/>
                <w:i/>
                <w:sz w:val="20"/>
                <w:szCs w:val="20"/>
              </w:rPr>
            </w:pP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1307D16C" w14:textId="77777777" w:rsidR="00E15E77" w:rsidRPr="00622248" w:rsidRDefault="00E15E77" w:rsidP="00BD29F6">
            <w:pPr>
              <w:rPr>
                <w:sz w:val="20"/>
                <w:szCs w:val="20"/>
              </w:rPr>
            </w:pPr>
            <w:r w:rsidRPr="00622248">
              <w:rPr>
                <w:sz w:val="20"/>
                <w:szCs w:val="20"/>
              </w:rPr>
              <w:t>Services job loss</w:t>
            </w:r>
          </w:p>
        </w:tc>
        <w:tc>
          <w:tcPr>
            <w:tcW w:w="6120" w:type="dxa"/>
            <w:tcBorders>
              <w:top w:val="single" w:sz="4" w:space="0" w:color="auto"/>
              <w:left w:val="single" w:sz="4" w:space="0" w:color="auto"/>
              <w:bottom w:val="single" w:sz="4" w:space="0" w:color="auto"/>
              <w:right w:val="single" w:sz="4" w:space="0" w:color="auto"/>
            </w:tcBorders>
            <w:shd w:val="pct40" w:color="FFFF99" w:fill="auto"/>
          </w:tcPr>
          <w:p w14:paraId="2DF9E2AB" w14:textId="77777777" w:rsidR="00E15E77" w:rsidRPr="00622248" w:rsidRDefault="00E15E77" w:rsidP="00BD29F6">
            <w:pPr>
              <w:rPr>
                <w:sz w:val="20"/>
                <w:szCs w:val="20"/>
              </w:rPr>
            </w:pPr>
            <w:r w:rsidRPr="00622248">
              <w:rPr>
                <w:sz w:val="20"/>
                <w:szCs w:val="20"/>
              </w:rPr>
              <w:t>Public services job loss through consolidation</w:t>
            </w:r>
          </w:p>
        </w:tc>
      </w:tr>
      <w:tr w:rsidR="00E15E77" w:rsidRPr="00622248" w14:paraId="52EF07D3" w14:textId="77777777">
        <w:tc>
          <w:tcPr>
            <w:tcW w:w="1998" w:type="dxa"/>
            <w:tcBorders>
              <w:top w:val="single" w:sz="4" w:space="0" w:color="auto"/>
              <w:left w:val="single" w:sz="4" w:space="0" w:color="auto"/>
              <w:bottom w:val="nil"/>
              <w:right w:val="single" w:sz="4" w:space="0" w:color="auto"/>
            </w:tcBorders>
            <w:shd w:val="pct40" w:color="FFFF99" w:fill="auto"/>
          </w:tcPr>
          <w:p w14:paraId="5FB2A71C" w14:textId="77777777" w:rsidR="00E15E77" w:rsidRPr="00622248" w:rsidRDefault="00E15E77" w:rsidP="00BD29F6">
            <w:pPr>
              <w:rPr>
                <w:b/>
                <w:i/>
                <w:sz w:val="20"/>
                <w:szCs w:val="20"/>
              </w:rPr>
            </w:pPr>
            <w:r w:rsidRPr="00622248">
              <w:rPr>
                <w:b/>
                <w:i/>
                <w:sz w:val="20"/>
                <w:szCs w:val="20"/>
              </w:rPr>
              <w:t>Other</w:t>
            </w: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63C1BD74" w14:textId="77777777" w:rsidR="00E15E77" w:rsidRPr="00622248" w:rsidRDefault="00E15E77" w:rsidP="00BD29F6">
            <w:pPr>
              <w:rPr>
                <w:sz w:val="20"/>
                <w:szCs w:val="20"/>
              </w:rPr>
            </w:pPr>
            <w:r w:rsidRPr="00622248">
              <w:rPr>
                <w:sz w:val="20"/>
                <w:szCs w:val="20"/>
              </w:rPr>
              <w:t>Diminished services for some</w:t>
            </w:r>
          </w:p>
        </w:tc>
        <w:tc>
          <w:tcPr>
            <w:tcW w:w="6120" w:type="dxa"/>
            <w:tcBorders>
              <w:top w:val="single" w:sz="4" w:space="0" w:color="auto"/>
              <w:left w:val="single" w:sz="4" w:space="0" w:color="auto"/>
              <w:bottom w:val="single" w:sz="4" w:space="0" w:color="auto"/>
              <w:right w:val="single" w:sz="4" w:space="0" w:color="auto"/>
            </w:tcBorders>
            <w:shd w:val="pct40" w:color="FFFF99" w:fill="auto"/>
          </w:tcPr>
          <w:p w14:paraId="1A8DF4A4" w14:textId="77777777" w:rsidR="00E15E77" w:rsidRPr="00622248" w:rsidRDefault="00E15E77" w:rsidP="00BD29F6">
            <w:pPr>
              <w:rPr>
                <w:sz w:val="20"/>
                <w:szCs w:val="20"/>
              </w:rPr>
            </w:pPr>
            <w:r w:rsidRPr="00622248">
              <w:rPr>
                <w:sz w:val="20"/>
                <w:szCs w:val="20"/>
              </w:rPr>
              <w:t>More distributed services may decrease services for some</w:t>
            </w:r>
          </w:p>
        </w:tc>
      </w:tr>
      <w:tr w:rsidR="00E15E77" w:rsidRPr="00622248" w14:paraId="1FF7E4D3" w14:textId="77777777">
        <w:tc>
          <w:tcPr>
            <w:tcW w:w="1998" w:type="dxa"/>
            <w:tcBorders>
              <w:top w:val="nil"/>
              <w:left w:val="single" w:sz="4" w:space="0" w:color="auto"/>
              <w:bottom w:val="nil"/>
              <w:right w:val="single" w:sz="4" w:space="0" w:color="auto"/>
            </w:tcBorders>
            <w:shd w:val="pct40" w:color="FFFF99" w:fill="auto"/>
          </w:tcPr>
          <w:p w14:paraId="370C1819" w14:textId="77777777" w:rsidR="00E15E77" w:rsidRPr="00622248" w:rsidRDefault="00E15E77" w:rsidP="00BD29F6">
            <w:pPr>
              <w:jc w:val="right"/>
              <w:rPr>
                <w:b/>
                <w:i/>
                <w:sz w:val="20"/>
                <w:szCs w:val="20"/>
              </w:rPr>
            </w:pP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660546E1" w14:textId="77777777" w:rsidR="00E15E77" w:rsidRPr="00622248" w:rsidRDefault="00E15E77" w:rsidP="00BD29F6">
            <w:pPr>
              <w:rPr>
                <w:sz w:val="20"/>
                <w:szCs w:val="20"/>
              </w:rPr>
            </w:pPr>
            <w:r w:rsidRPr="00622248">
              <w:rPr>
                <w:sz w:val="20"/>
                <w:szCs w:val="20"/>
              </w:rPr>
              <w:t>Failure</w:t>
            </w:r>
          </w:p>
        </w:tc>
        <w:tc>
          <w:tcPr>
            <w:tcW w:w="6120" w:type="dxa"/>
            <w:tcBorders>
              <w:top w:val="single" w:sz="4" w:space="0" w:color="auto"/>
              <w:left w:val="single" w:sz="4" w:space="0" w:color="auto"/>
              <w:bottom w:val="single" w:sz="4" w:space="0" w:color="auto"/>
              <w:right w:val="single" w:sz="4" w:space="0" w:color="auto"/>
            </w:tcBorders>
            <w:shd w:val="pct40" w:color="FFFF99" w:fill="auto"/>
          </w:tcPr>
          <w:p w14:paraId="737D10BC" w14:textId="77777777" w:rsidR="00E15E77" w:rsidRPr="00622248" w:rsidRDefault="00E15E77" w:rsidP="00BD29F6">
            <w:pPr>
              <w:rPr>
                <w:sz w:val="20"/>
                <w:szCs w:val="20"/>
              </w:rPr>
            </w:pPr>
            <w:r w:rsidRPr="00622248">
              <w:rPr>
                <w:sz w:val="20"/>
                <w:szCs w:val="20"/>
              </w:rPr>
              <w:t>Merger may fail or be a disaster</w:t>
            </w:r>
          </w:p>
        </w:tc>
      </w:tr>
      <w:tr w:rsidR="00E15E77" w:rsidRPr="00622248" w14:paraId="25236ACD" w14:textId="77777777">
        <w:tc>
          <w:tcPr>
            <w:tcW w:w="1998" w:type="dxa"/>
            <w:tcBorders>
              <w:top w:val="nil"/>
              <w:left w:val="single" w:sz="4" w:space="0" w:color="auto"/>
              <w:bottom w:val="nil"/>
              <w:right w:val="single" w:sz="4" w:space="0" w:color="auto"/>
            </w:tcBorders>
            <w:shd w:val="pct40" w:color="FFFF99" w:fill="auto"/>
          </w:tcPr>
          <w:p w14:paraId="0412351E" w14:textId="77777777" w:rsidR="00E15E77" w:rsidRPr="00622248" w:rsidRDefault="00E15E77" w:rsidP="00BD29F6">
            <w:pPr>
              <w:jc w:val="right"/>
              <w:rPr>
                <w:b/>
                <w:i/>
                <w:sz w:val="20"/>
                <w:szCs w:val="20"/>
              </w:rPr>
            </w:pP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498C77CB" w14:textId="77777777" w:rsidR="00E15E77" w:rsidRPr="00622248" w:rsidRDefault="00E15E77" w:rsidP="00BD29F6">
            <w:pPr>
              <w:rPr>
                <w:sz w:val="20"/>
                <w:szCs w:val="20"/>
              </w:rPr>
            </w:pPr>
            <w:r w:rsidRPr="00622248">
              <w:rPr>
                <w:sz w:val="20"/>
                <w:szCs w:val="20"/>
              </w:rPr>
              <w:t>Higher taxes for some</w:t>
            </w:r>
          </w:p>
        </w:tc>
        <w:tc>
          <w:tcPr>
            <w:tcW w:w="6120" w:type="dxa"/>
            <w:tcBorders>
              <w:top w:val="single" w:sz="4" w:space="0" w:color="auto"/>
              <w:left w:val="single" w:sz="4" w:space="0" w:color="auto"/>
              <w:bottom w:val="single" w:sz="4" w:space="0" w:color="auto"/>
              <w:right w:val="single" w:sz="4" w:space="0" w:color="auto"/>
            </w:tcBorders>
            <w:shd w:val="pct40" w:color="FFFF99" w:fill="auto"/>
          </w:tcPr>
          <w:p w14:paraId="2CDC93EB" w14:textId="77777777" w:rsidR="00E15E77" w:rsidRPr="00622248" w:rsidRDefault="00E15E77" w:rsidP="00BD29F6">
            <w:pPr>
              <w:rPr>
                <w:sz w:val="20"/>
                <w:szCs w:val="20"/>
              </w:rPr>
            </w:pPr>
            <w:r w:rsidRPr="00622248">
              <w:rPr>
                <w:sz w:val="20"/>
                <w:szCs w:val="20"/>
              </w:rPr>
              <w:t>May create higher tax structure for some</w:t>
            </w:r>
          </w:p>
        </w:tc>
      </w:tr>
      <w:tr w:rsidR="00E15E77" w:rsidRPr="00622248" w14:paraId="46F095BC" w14:textId="77777777">
        <w:tc>
          <w:tcPr>
            <w:tcW w:w="1998" w:type="dxa"/>
            <w:tcBorders>
              <w:top w:val="nil"/>
              <w:left w:val="single" w:sz="4" w:space="0" w:color="auto"/>
              <w:bottom w:val="nil"/>
              <w:right w:val="single" w:sz="4" w:space="0" w:color="auto"/>
            </w:tcBorders>
            <w:shd w:val="pct40" w:color="FFFF99" w:fill="auto"/>
          </w:tcPr>
          <w:p w14:paraId="5AC4F870" w14:textId="77777777" w:rsidR="00E15E77" w:rsidRPr="00622248" w:rsidRDefault="00E15E77" w:rsidP="00BD29F6">
            <w:pPr>
              <w:jc w:val="right"/>
              <w:rPr>
                <w:b/>
                <w:i/>
                <w:sz w:val="20"/>
                <w:szCs w:val="20"/>
              </w:rPr>
            </w:pP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517BC2D8" w14:textId="77777777" w:rsidR="00E15E77" w:rsidRPr="00622248" w:rsidRDefault="00E15E77" w:rsidP="00BD29F6">
            <w:pPr>
              <w:rPr>
                <w:sz w:val="20"/>
                <w:szCs w:val="20"/>
              </w:rPr>
            </w:pPr>
            <w:r w:rsidRPr="00622248">
              <w:rPr>
                <w:sz w:val="20"/>
                <w:szCs w:val="20"/>
              </w:rPr>
              <w:t>Loss of federal funding (earmark)</w:t>
            </w:r>
          </w:p>
        </w:tc>
        <w:tc>
          <w:tcPr>
            <w:tcW w:w="6120" w:type="dxa"/>
            <w:tcBorders>
              <w:top w:val="single" w:sz="4" w:space="0" w:color="auto"/>
              <w:left w:val="single" w:sz="4" w:space="0" w:color="auto"/>
              <w:bottom w:val="single" w:sz="4" w:space="0" w:color="auto"/>
              <w:right w:val="single" w:sz="4" w:space="0" w:color="auto"/>
            </w:tcBorders>
            <w:shd w:val="pct40" w:color="FFFF99" w:fill="auto"/>
          </w:tcPr>
          <w:p w14:paraId="13EEB05D" w14:textId="77777777" w:rsidR="00E15E77" w:rsidRPr="00622248" w:rsidRDefault="00E15E77" w:rsidP="00BD29F6">
            <w:pPr>
              <w:rPr>
                <w:sz w:val="20"/>
                <w:szCs w:val="20"/>
              </w:rPr>
            </w:pPr>
            <w:r w:rsidRPr="00622248">
              <w:rPr>
                <w:sz w:val="20"/>
                <w:szCs w:val="20"/>
              </w:rPr>
              <w:t>Some areas will loose their designated federally “earmarked” funding due to consolidated census numbers</w:t>
            </w:r>
          </w:p>
        </w:tc>
      </w:tr>
      <w:tr w:rsidR="00E15E77" w:rsidRPr="00622248" w14:paraId="02984094" w14:textId="77777777">
        <w:tc>
          <w:tcPr>
            <w:tcW w:w="1998" w:type="dxa"/>
            <w:tcBorders>
              <w:top w:val="nil"/>
              <w:left w:val="single" w:sz="4" w:space="0" w:color="auto"/>
              <w:bottom w:val="single" w:sz="4" w:space="0" w:color="auto"/>
              <w:right w:val="single" w:sz="4" w:space="0" w:color="auto"/>
            </w:tcBorders>
            <w:shd w:val="pct40" w:color="FFFF99" w:fill="auto"/>
          </w:tcPr>
          <w:p w14:paraId="16AD1EBF" w14:textId="77777777" w:rsidR="00E15E77" w:rsidRPr="00622248" w:rsidRDefault="00E15E77" w:rsidP="00BD29F6">
            <w:pPr>
              <w:jc w:val="right"/>
              <w:rPr>
                <w:b/>
                <w:i/>
                <w:sz w:val="20"/>
                <w:szCs w:val="20"/>
              </w:rPr>
            </w:pP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0A8149E0" w14:textId="77777777" w:rsidR="00E15E77" w:rsidRPr="00622248" w:rsidRDefault="00E15E77" w:rsidP="00BD29F6">
            <w:pPr>
              <w:rPr>
                <w:sz w:val="20"/>
                <w:szCs w:val="20"/>
              </w:rPr>
            </w:pPr>
            <w:r w:rsidRPr="00622248">
              <w:rPr>
                <w:sz w:val="20"/>
                <w:szCs w:val="20"/>
              </w:rPr>
              <w:t>Real estate drop</w:t>
            </w:r>
          </w:p>
        </w:tc>
        <w:tc>
          <w:tcPr>
            <w:tcW w:w="6120" w:type="dxa"/>
            <w:tcBorders>
              <w:top w:val="single" w:sz="4" w:space="0" w:color="auto"/>
              <w:left w:val="single" w:sz="4" w:space="0" w:color="auto"/>
              <w:bottom w:val="single" w:sz="4" w:space="0" w:color="auto"/>
              <w:right w:val="single" w:sz="4" w:space="0" w:color="auto"/>
            </w:tcBorders>
            <w:shd w:val="pct40" w:color="FFFF99" w:fill="auto"/>
          </w:tcPr>
          <w:p w14:paraId="1CFBCA9A" w14:textId="77777777" w:rsidR="00E15E77" w:rsidRPr="00622248" w:rsidRDefault="00E15E77" w:rsidP="00BD29F6">
            <w:pPr>
              <w:rPr>
                <w:sz w:val="20"/>
                <w:szCs w:val="20"/>
              </w:rPr>
            </w:pPr>
            <w:r w:rsidRPr="00622248">
              <w:rPr>
                <w:sz w:val="20"/>
                <w:szCs w:val="20"/>
              </w:rPr>
              <w:t>Real estate drop due to increased crime and homelessness</w:t>
            </w:r>
          </w:p>
        </w:tc>
      </w:tr>
      <w:tr w:rsidR="00E15E77" w:rsidRPr="00622248" w14:paraId="7E4F012F" w14:textId="77777777">
        <w:tc>
          <w:tcPr>
            <w:tcW w:w="1998" w:type="dxa"/>
            <w:tcBorders>
              <w:top w:val="single" w:sz="4" w:space="0" w:color="auto"/>
              <w:left w:val="single" w:sz="4" w:space="0" w:color="auto"/>
              <w:bottom w:val="single" w:sz="4" w:space="0" w:color="auto"/>
              <w:right w:val="single" w:sz="4" w:space="0" w:color="auto"/>
            </w:tcBorders>
            <w:shd w:val="pct40" w:color="FFFF99" w:fill="auto"/>
          </w:tcPr>
          <w:p w14:paraId="25F21DF2" w14:textId="77777777" w:rsidR="00E15E77" w:rsidRPr="00622248" w:rsidRDefault="00E15E77" w:rsidP="00BD29F6">
            <w:pPr>
              <w:rPr>
                <w:b/>
                <w:sz w:val="20"/>
                <w:szCs w:val="20"/>
              </w:rPr>
            </w:pPr>
            <w:r>
              <w:rPr>
                <w:b/>
                <w:sz w:val="20"/>
                <w:szCs w:val="20"/>
              </w:rPr>
              <w:t xml:space="preserve">POLITICAL </w:t>
            </w: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54739EE3" w14:textId="77777777" w:rsidR="00E15E77" w:rsidRPr="00622248" w:rsidRDefault="00E15E77" w:rsidP="00BD29F6">
            <w:pPr>
              <w:tabs>
                <w:tab w:val="left" w:pos="1038"/>
              </w:tabs>
              <w:rPr>
                <w:sz w:val="20"/>
                <w:szCs w:val="20"/>
              </w:rPr>
            </w:pPr>
          </w:p>
        </w:tc>
        <w:tc>
          <w:tcPr>
            <w:tcW w:w="6120" w:type="dxa"/>
            <w:tcBorders>
              <w:top w:val="single" w:sz="4" w:space="0" w:color="auto"/>
              <w:left w:val="single" w:sz="4" w:space="0" w:color="auto"/>
              <w:bottom w:val="single" w:sz="4" w:space="0" w:color="auto"/>
              <w:right w:val="single" w:sz="4" w:space="0" w:color="auto"/>
            </w:tcBorders>
            <w:shd w:val="pct40" w:color="FFFF99" w:fill="auto"/>
          </w:tcPr>
          <w:p w14:paraId="72A3505D" w14:textId="77777777" w:rsidR="00E15E77" w:rsidRPr="00622248" w:rsidRDefault="00E15E77" w:rsidP="00BD29F6">
            <w:pPr>
              <w:rPr>
                <w:sz w:val="20"/>
                <w:szCs w:val="20"/>
              </w:rPr>
            </w:pPr>
          </w:p>
        </w:tc>
      </w:tr>
      <w:tr w:rsidR="00E15E77" w:rsidRPr="00622248" w14:paraId="19924740" w14:textId="77777777">
        <w:tc>
          <w:tcPr>
            <w:tcW w:w="1998" w:type="dxa"/>
            <w:tcBorders>
              <w:top w:val="single" w:sz="4" w:space="0" w:color="auto"/>
              <w:left w:val="single" w:sz="4" w:space="0" w:color="auto"/>
              <w:bottom w:val="nil"/>
              <w:right w:val="single" w:sz="4" w:space="0" w:color="auto"/>
            </w:tcBorders>
            <w:shd w:val="pct40" w:color="FFFF99" w:fill="auto"/>
          </w:tcPr>
          <w:p w14:paraId="37ED5C97" w14:textId="77777777" w:rsidR="00E15E77" w:rsidRPr="00622248" w:rsidRDefault="00E15E77" w:rsidP="00BD29F6">
            <w:pPr>
              <w:rPr>
                <w:b/>
                <w:i/>
                <w:sz w:val="20"/>
                <w:szCs w:val="20"/>
              </w:rPr>
            </w:pPr>
            <w:r w:rsidRPr="00622248">
              <w:rPr>
                <w:b/>
                <w:i/>
                <w:sz w:val="20"/>
                <w:szCs w:val="20"/>
              </w:rPr>
              <w:t>Local</w:t>
            </w: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2805D1B7" w14:textId="77777777" w:rsidR="00E15E77" w:rsidRPr="00622248" w:rsidRDefault="00E15E77" w:rsidP="00BD29F6">
            <w:pPr>
              <w:rPr>
                <w:sz w:val="20"/>
                <w:szCs w:val="20"/>
              </w:rPr>
            </w:pPr>
            <w:r w:rsidRPr="00622248">
              <w:rPr>
                <w:sz w:val="20"/>
                <w:szCs w:val="20"/>
              </w:rPr>
              <w:t>Loss of politicians</w:t>
            </w:r>
          </w:p>
        </w:tc>
        <w:tc>
          <w:tcPr>
            <w:tcW w:w="6120" w:type="dxa"/>
            <w:tcBorders>
              <w:top w:val="single" w:sz="4" w:space="0" w:color="auto"/>
              <w:left w:val="single" w:sz="4" w:space="0" w:color="auto"/>
              <w:bottom w:val="single" w:sz="4" w:space="0" w:color="auto"/>
              <w:right w:val="single" w:sz="4" w:space="0" w:color="auto"/>
            </w:tcBorders>
            <w:shd w:val="pct40" w:color="FFFF99" w:fill="auto"/>
          </w:tcPr>
          <w:p w14:paraId="024B308D" w14:textId="77777777" w:rsidR="00E15E77" w:rsidRPr="00622248" w:rsidRDefault="00E15E77" w:rsidP="00BD29F6">
            <w:pPr>
              <w:rPr>
                <w:sz w:val="20"/>
                <w:szCs w:val="20"/>
              </w:rPr>
            </w:pPr>
            <w:r w:rsidRPr="00622248">
              <w:rPr>
                <w:sz w:val="20"/>
                <w:szCs w:val="20"/>
              </w:rPr>
              <w:t>Loss of local representation</w:t>
            </w:r>
          </w:p>
        </w:tc>
      </w:tr>
      <w:tr w:rsidR="00E15E77" w:rsidRPr="00622248" w14:paraId="321000D1" w14:textId="77777777">
        <w:tc>
          <w:tcPr>
            <w:tcW w:w="1998" w:type="dxa"/>
            <w:tcBorders>
              <w:top w:val="nil"/>
              <w:left w:val="single" w:sz="4" w:space="0" w:color="auto"/>
              <w:bottom w:val="single" w:sz="4" w:space="0" w:color="auto"/>
              <w:right w:val="single" w:sz="4" w:space="0" w:color="auto"/>
            </w:tcBorders>
            <w:shd w:val="pct40" w:color="FFFF99" w:fill="auto"/>
          </w:tcPr>
          <w:p w14:paraId="1BC4144F" w14:textId="77777777" w:rsidR="00E15E77" w:rsidRPr="00622248" w:rsidRDefault="00E15E77" w:rsidP="00BD29F6">
            <w:pPr>
              <w:rPr>
                <w:b/>
                <w:sz w:val="20"/>
                <w:szCs w:val="20"/>
              </w:rPr>
            </w:pP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4C4BCBB4" w14:textId="77777777" w:rsidR="00E15E77" w:rsidRPr="00622248" w:rsidRDefault="00E15E77" w:rsidP="00BD29F6">
            <w:pPr>
              <w:rPr>
                <w:sz w:val="20"/>
                <w:szCs w:val="20"/>
              </w:rPr>
            </w:pPr>
            <w:r w:rsidRPr="00622248">
              <w:rPr>
                <w:sz w:val="20"/>
                <w:szCs w:val="20"/>
              </w:rPr>
              <w:t>Loss of representation</w:t>
            </w:r>
          </w:p>
        </w:tc>
        <w:tc>
          <w:tcPr>
            <w:tcW w:w="6120" w:type="dxa"/>
            <w:tcBorders>
              <w:top w:val="single" w:sz="4" w:space="0" w:color="auto"/>
              <w:left w:val="single" w:sz="4" w:space="0" w:color="auto"/>
              <w:bottom w:val="single" w:sz="4" w:space="0" w:color="auto"/>
              <w:right w:val="single" w:sz="4" w:space="0" w:color="auto"/>
            </w:tcBorders>
            <w:shd w:val="pct40" w:color="FFFF99" w:fill="auto"/>
          </w:tcPr>
          <w:p w14:paraId="12D28A4A" w14:textId="77777777" w:rsidR="00E15E77" w:rsidRPr="00622248" w:rsidRDefault="00E15E77" w:rsidP="00BD29F6">
            <w:pPr>
              <w:rPr>
                <w:sz w:val="20"/>
                <w:szCs w:val="20"/>
              </w:rPr>
            </w:pPr>
          </w:p>
        </w:tc>
      </w:tr>
      <w:tr w:rsidR="00E15E77" w:rsidRPr="00622248" w14:paraId="5272F58B" w14:textId="77777777">
        <w:tc>
          <w:tcPr>
            <w:tcW w:w="1998" w:type="dxa"/>
            <w:tcBorders>
              <w:top w:val="single" w:sz="4" w:space="0" w:color="auto"/>
              <w:left w:val="single" w:sz="4" w:space="0" w:color="auto"/>
              <w:bottom w:val="single" w:sz="4" w:space="0" w:color="auto"/>
              <w:right w:val="single" w:sz="4" w:space="0" w:color="auto"/>
            </w:tcBorders>
            <w:shd w:val="pct40" w:color="FFFF99" w:fill="auto"/>
          </w:tcPr>
          <w:p w14:paraId="2AFC13CA" w14:textId="77777777" w:rsidR="00E15E77" w:rsidRPr="00622248" w:rsidRDefault="00E15E77" w:rsidP="00BD29F6">
            <w:pPr>
              <w:rPr>
                <w:b/>
                <w:sz w:val="20"/>
                <w:szCs w:val="20"/>
              </w:rPr>
            </w:pP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238FF943" w14:textId="77777777" w:rsidR="00E15E77" w:rsidRPr="00622248" w:rsidRDefault="00E15E77" w:rsidP="00BD29F6">
            <w:pPr>
              <w:rPr>
                <w:sz w:val="20"/>
                <w:szCs w:val="20"/>
              </w:rPr>
            </w:pPr>
            <w:r w:rsidRPr="00622248">
              <w:rPr>
                <w:sz w:val="20"/>
                <w:szCs w:val="20"/>
              </w:rPr>
              <w:t>Government has to grow too much</w:t>
            </w:r>
          </w:p>
        </w:tc>
        <w:tc>
          <w:tcPr>
            <w:tcW w:w="6120" w:type="dxa"/>
            <w:tcBorders>
              <w:top w:val="single" w:sz="4" w:space="0" w:color="auto"/>
              <w:left w:val="single" w:sz="4" w:space="0" w:color="auto"/>
              <w:bottom w:val="single" w:sz="4" w:space="0" w:color="auto"/>
              <w:right w:val="single" w:sz="4" w:space="0" w:color="auto"/>
            </w:tcBorders>
            <w:shd w:val="pct40" w:color="FFFF99" w:fill="auto"/>
          </w:tcPr>
          <w:p w14:paraId="655A40C0" w14:textId="77777777" w:rsidR="00E15E77" w:rsidRPr="00622248" w:rsidRDefault="00E15E77" w:rsidP="00BD29F6">
            <w:pPr>
              <w:rPr>
                <w:sz w:val="20"/>
                <w:szCs w:val="20"/>
              </w:rPr>
            </w:pPr>
            <w:r w:rsidRPr="00622248">
              <w:rPr>
                <w:sz w:val="20"/>
                <w:szCs w:val="20"/>
              </w:rPr>
              <w:t>The size of government grow beyond control</w:t>
            </w:r>
          </w:p>
        </w:tc>
      </w:tr>
      <w:tr w:rsidR="00E15E77" w:rsidRPr="00622248" w14:paraId="24891918" w14:textId="77777777">
        <w:tc>
          <w:tcPr>
            <w:tcW w:w="1998" w:type="dxa"/>
            <w:tcBorders>
              <w:top w:val="single" w:sz="4" w:space="0" w:color="auto"/>
              <w:left w:val="single" w:sz="4" w:space="0" w:color="auto"/>
              <w:bottom w:val="single" w:sz="4" w:space="0" w:color="auto"/>
              <w:right w:val="single" w:sz="4" w:space="0" w:color="auto"/>
            </w:tcBorders>
            <w:shd w:val="pct40" w:color="FFFF99" w:fill="auto"/>
          </w:tcPr>
          <w:p w14:paraId="1F42AFA3" w14:textId="77777777" w:rsidR="00E15E77" w:rsidRPr="00622248" w:rsidRDefault="00E15E77" w:rsidP="00BD29F6">
            <w:pPr>
              <w:rPr>
                <w:b/>
                <w:sz w:val="20"/>
                <w:szCs w:val="20"/>
              </w:rPr>
            </w:pPr>
            <w:r w:rsidRPr="00622248">
              <w:rPr>
                <w:b/>
                <w:sz w:val="20"/>
                <w:szCs w:val="20"/>
              </w:rPr>
              <w:t>S</w:t>
            </w:r>
            <w:r>
              <w:rPr>
                <w:b/>
                <w:sz w:val="20"/>
                <w:szCs w:val="20"/>
              </w:rPr>
              <w:t xml:space="preserve">OCIAL  </w:t>
            </w: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5C58C765" w14:textId="77777777" w:rsidR="00E15E77" w:rsidRPr="00622248" w:rsidRDefault="00E15E77" w:rsidP="00BD29F6">
            <w:pPr>
              <w:rPr>
                <w:sz w:val="20"/>
                <w:szCs w:val="20"/>
              </w:rPr>
            </w:pPr>
          </w:p>
        </w:tc>
        <w:tc>
          <w:tcPr>
            <w:tcW w:w="6120" w:type="dxa"/>
            <w:tcBorders>
              <w:top w:val="single" w:sz="4" w:space="0" w:color="auto"/>
              <w:left w:val="single" w:sz="4" w:space="0" w:color="auto"/>
              <w:bottom w:val="single" w:sz="4" w:space="0" w:color="auto"/>
              <w:right w:val="single" w:sz="4" w:space="0" w:color="auto"/>
            </w:tcBorders>
            <w:shd w:val="pct40" w:color="FFFF99" w:fill="auto"/>
          </w:tcPr>
          <w:p w14:paraId="54E65CF5" w14:textId="77777777" w:rsidR="00E15E77" w:rsidRPr="00622248" w:rsidRDefault="00E15E77" w:rsidP="00BD29F6">
            <w:pPr>
              <w:rPr>
                <w:sz w:val="20"/>
                <w:szCs w:val="20"/>
              </w:rPr>
            </w:pPr>
          </w:p>
        </w:tc>
      </w:tr>
      <w:tr w:rsidR="00E15E77" w:rsidRPr="00622248" w14:paraId="1BC2CD3B" w14:textId="77777777">
        <w:tc>
          <w:tcPr>
            <w:tcW w:w="1998" w:type="dxa"/>
            <w:tcBorders>
              <w:top w:val="single" w:sz="4" w:space="0" w:color="auto"/>
              <w:left w:val="single" w:sz="4" w:space="0" w:color="auto"/>
              <w:bottom w:val="nil"/>
              <w:right w:val="single" w:sz="4" w:space="0" w:color="auto"/>
            </w:tcBorders>
            <w:shd w:val="pct40" w:color="FFFF99" w:fill="auto"/>
          </w:tcPr>
          <w:p w14:paraId="3A946B63" w14:textId="77777777" w:rsidR="00E15E77" w:rsidRPr="00622248" w:rsidRDefault="00E15E77" w:rsidP="00BD29F6">
            <w:pPr>
              <w:rPr>
                <w:b/>
                <w:i/>
                <w:sz w:val="20"/>
                <w:szCs w:val="20"/>
              </w:rPr>
            </w:pPr>
            <w:r w:rsidRPr="00622248">
              <w:rPr>
                <w:b/>
                <w:i/>
                <w:sz w:val="20"/>
                <w:szCs w:val="20"/>
              </w:rPr>
              <w:t>Regional</w:t>
            </w: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6AE87B3F" w14:textId="77777777" w:rsidR="00E15E77" w:rsidRPr="00622248" w:rsidRDefault="00E15E77" w:rsidP="00BD29F6">
            <w:pPr>
              <w:rPr>
                <w:sz w:val="20"/>
                <w:szCs w:val="20"/>
              </w:rPr>
            </w:pPr>
            <w:r w:rsidRPr="00622248">
              <w:rPr>
                <w:sz w:val="20"/>
                <w:szCs w:val="20"/>
              </w:rPr>
              <w:t>All eggs in one basket</w:t>
            </w:r>
          </w:p>
        </w:tc>
        <w:tc>
          <w:tcPr>
            <w:tcW w:w="6120" w:type="dxa"/>
            <w:tcBorders>
              <w:top w:val="single" w:sz="4" w:space="0" w:color="auto"/>
              <w:left w:val="single" w:sz="4" w:space="0" w:color="auto"/>
              <w:bottom w:val="single" w:sz="4" w:space="0" w:color="auto"/>
              <w:right w:val="single" w:sz="4" w:space="0" w:color="auto"/>
            </w:tcBorders>
            <w:shd w:val="pct40" w:color="FFFF99" w:fill="auto"/>
          </w:tcPr>
          <w:p w14:paraId="73CD0842" w14:textId="77777777" w:rsidR="00E15E77" w:rsidRPr="00622248" w:rsidRDefault="00393646" w:rsidP="00BD29F6">
            <w:pPr>
              <w:rPr>
                <w:sz w:val="20"/>
                <w:szCs w:val="20"/>
              </w:rPr>
            </w:pPr>
            <w:r>
              <w:rPr>
                <w:sz w:val="20"/>
                <w:szCs w:val="20"/>
              </w:rPr>
              <w:t>Too much invested in merger</w:t>
            </w:r>
          </w:p>
        </w:tc>
      </w:tr>
      <w:tr w:rsidR="00393646" w:rsidRPr="00622248" w14:paraId="775B999E" w14:textId="77777777">
        <w:tc>
          <w:tcPr>
            <w:tcW w:w="1998" w:type="dxa"/>
            <w:tcBorders>
              <w:top w:val="nil"/>
              <w:left w:val="single" w:sz="4" w:space="0" w:color="auto"/>
              <w:bottom w:val="nil"/>
              <w:right w:val="single" w:sz="4" w:space="0" w:color="auto"/>
            </w:tcBorders>
            <w:shd w:val="pct40" w:color="FFFF99" w:fill="auto"/>
          </w:tcPr>
          <w:p w14:paraId="1B4810A6" w14:textId="77777777" w:rsidR="00393646" w:rsidRPr="00622248" w:rsidRDefault="00393646" w:rsidP="00BD29F6">
            <w:pPr>
              <w:ind w:left="720"/>
              <w:rPr>
                <w:b/>
                <w:sz w:val="20"/>
                <w:szCs w:val="20"/>
              </w:rPr>
            </w:pP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36B37D55" w14:textId="77777777" w:rsidR="00393646" w:rsidRPr="00622248" w:rsidRDefault="00393646" w:rsidP="00BD29F6">
            <w:pPr>
              <w:rPr>
                <w:sz w:val="20"/>
                <w:szCs w:val="20"/>
              </w:rPr>
            </w:pPr>
            <w:r w:rsidRPr="00622248">
              <w:rPr>
                <w:sz w:val="20"/>
                <w:szCs w:val="20"/>
              </w:rPr>
              <w:t>Loss of regional diversification</w:t>
            </w:r>
          </w:p>
        </w:tc>
        <w:tc>
          <w:tcPr>
            <w:tcW w:w="6120" w:type="dxa"/>
            <w:tcBorders>
              <w:top w:val="single" w:sz="4" w:space="0" w:color="auto"/>
              <w:left w:val="single" w:sz="4" w:space="0" w:color="auto"/>
              <w:bottom w:val="single" w:sz="4" w:space="0" w:color="auto"/>
              <w:right w:val="single" w:sz="4" w:space="0" w:color="auto"/>
            </w:tcBorders>
            <w:shd w:val="pct40" w:color="FFFF99" w:fill="auto"/>
          </w:tcPr>
          <w:p w14:paraId="1EDBF53B" w14:textId="77777777" w:rsidR="00393646" w:rsidRPr="00622248" w:rsidRDefault="00393646" w:rsidP="00BD29F6">
            <w:pPr>
              <w:rPr>
                <w:sz w:val="20"/>
                <w:szCs w:val="20"/>
              </w:rPr>
            </w:pPr>
            <w:r>
              <w:rPr>
                <w:sz w:val="20"/>
                <w:szCs w:val="20"/>
              </w:rPr>
              <w:t>Loss of distinct neighborhoods and social areas</w:t>
            </w:r>
          </w:p>
        </w:tc>
      </w:tr>
      <w:tr w:rsidR="00393646" w:rsidRPr="00622248" w14:paraId="5C3CA556" w14:textId="77777777">
        <w:tc>
          <w:tcPr>
            <w:tcW w:w="1998" w:type="dxa"/>
            <w:tcBorders>
              <w:top w:val="nil"/>
              <w:left w:val="single" w:sz="4" w:space="0" w:color="auto"/>
              <w:bottom w:val="nil"/>
              <w:right w:val="single" w:sz="4" w:space="0" w:color="auto"/>
            </w:tcBorders>
            <w:shd w:val="pct40" w:color="FFFF99" w:fill="auto"/>
          </w:tcPr>
          <w:p w14:paraId="102143A7" w14:textId="77777777" w:rsidR="00393646" w:rsidRPr="00622248" w:rsidRDefault="00393646" w:rsidP="00BD29F6">
            <w:pPr>
              <w:ind w:left="720"/>
              <w:rPr>
                <w:b/>
                <w:sz w:val="20"/>
                <w:szCs w:val="20"/>
              </w:rPr>
            </w:pP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672D1DE1" w14:textId="77777777" w:rsidR="00393646" w:rsidRPr="00622248" w:rsidRDefault="00393646" w:rsidP="00BD29F6">
            <w:pPr>
              <w:rPr>
                <w:sz w:val="20"/>
                <w:szCs w:val="20"/>
              </w:rPr>
            </w:pPr>
            <w:r w:rsidRPr="00622248">
              <w:rPr>
                <w:sz w:val="20"/>
                <w:szCs w:val="20"/>
              </w:rPr>
              <w:t>Mixing populations</w:t>
            </w:r>
          </w:p>
        </w:tc>
        <w:tc>
          <w:tcPr>
            <w:tcW w:w="6120" w:type="dxa"/>
            <w:tcBorders>
              <w:top w:val="single" w:sz="4" w:space="0" w:color="auto"/>
              <w:left w:val="single" w:sz="4" w:space="0" w:color="auto"/>
              <w:bottom w:val="single" w:sz="4" w:space="0" w:color="auto"/>
              <w:right w:val="single" w:sz="4" w:space="0" w:color="auto"/>
            </w:tcBorders>
            <w:shd w:val="pct40" w:color="FFFF99" w:fill="auto"/>
          </w:tcPr>
          <w:p w14:paraId="48E03421" w14:textId="77777777" w:rsidR="00393646" w:rsidRPr="00622248" w:rsidRDefault="00393646" w:rsidP="00BD29F6">
            <w:pPr>
              <w:rPr>
                <w:sz w:val="20"/>
                <w:szCs w:val="20"/>
              </w:rPr>
            </w:pPr>
            <w:r w:rsidRPr="00622248">
              <w:rPr>
                <w:sz w:val="20"/>
                <w:szCs w:val="20"/>
              </w:rPr>
              <w:t>Mixed population bring social unrest</w:t>
            </w:r>
          </w:p>
        </w:tc>
      </w:tr>
      <w:tr w:rsidR="00393646" w:rsidRPr="00622248" w14:paraId="7D285F1D" w14:textId="77777777">
        <w:tc>
          <w:tcPr>
            <w:tcW w:w="1998" w:type="dxa"/>
            <w:tcBorders>
              <w:top w:val="nil"/>
              <w:left w:val="single" w:sz="4" w:space="0" w:color="auto"/>
              <w:bottom w:val="nil"/>
              <w:right w:val="single" w:sz="4" w:space="0" w:color="auto"/>
            </w:tcBorders>
            <w:shd w:val="pct40" w:color="FFFF99" w:fill="auto"/>
          </w:tcPr>
          <w:p w14:paraId="1D9FBBCC" w14:textId="77777777" w:rsidR="00393646" w:rsidRPr="00622248" w:rsidRDefault="00393646" w:rsidP="00BD29F6">
            <w:pPr>
              <w:ind w:left="720"/>
              <w:rPr>
                <w:b/>
                <w:sz w:val="20"/>
                <w:szCs w:val="20"/>
              </w:rPr>
            </w:pP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13F435A3" w14:textId="77777777" w:rsidR="00393646" w:rsidRPr="00622248" w:rsidRDefault="00393646" w:rsidP="00BD29F6">
            <w:pPr>
              <w:rPr>
                <w:sz w:val="20"/>
                <w:szCs w:val="20"/>
              </w:rPr>
            </w:pPr>
            <w:r w:rsidRPr="00622248">
              <w:rPr>
                <w:sz w:val="20"/>
                <w:szCs w:val="20"/>
              </w:rPr>
              <w:t>Standardizations of payrolls across government jobs</w:t>
            </w:r>
          </w:p>
        </w:tc>
        <w:tc>
          <w:tcPr>
            <w:tcW w:w="6120" w:type="dxa"/>
            <w:tcBorders>
              <w:top w:val="single" w:sz="4" w:space="0" w:color="auto"/>
              <w:left w:val="single" w:sz="4" w:space="0" w:color="auto"/>
              <w:bottom w:val="single" w:sz="4" w:space="0" w:color="auto"/>
              <w:right w:val="single" w:sz="4" w:space="0" w:color="auto"/>
            </w:tcBorders>
            <w:shd w:val="pct40" w:color="FFFF99" w:fill="auto"/>
          </w:tcPr>
          <w:p w14:paraId="1ABA6E5B" w14:textId="77777777" w:rsidR="00393646" w:rsidRPr="00622248" w:rsidRDefault="00393646" w:rsidP="00BD29F6">
            <w:pPr>
              <w:rPr>
                <w:sz w:val="20"/>
                <w:szCs w:val="20"/>
              </w:rPr>
            </w:pPr>
            <w:r w:rsidRPr="00622248">
              <w:rPr>
                <w:sz w:val="20"/>
                <w:szCs w:val="20"/>
              </w:rPr>
              <w:t>Acrimony created by the stratification of job levels and pay across newly merged government positions</w:t>
            </w:r>
          </w:p>
        </w:tc>
      </w:tr>
      <w:tr w:rsidR="00393646" w:rsidRPr="00622248" w14:paraId="7B0360FC" w14:textId="77777777">
        <w:tc>
          <w:tcPr>
            <w:tcW w:w="1998" w:type="dxa"/>
            <w:tcBorders>
              <w:top w:val="nil"/>
              <w:left w:val="single" w:sz="4" w:space="0" w:color="auto"/>
              <w:bottom w:val="single" w:sz="4" w:space="0" w:color="auto"/>
              <w:right w:val="single" w:sz="4" w:space="0" w:color="auto"/>
            </w:tcBorders>
            <w:shd w:val="pct40" w:color="FFFF99" w:fill="auto"/>
          </w:tcPr>
          <w:p w14:paraId="10D5D55F" w14:textId="77777777" w:rsidR="00393646" w:rsidRPr="00622248" w:rsidRDefault="00393646" w:rsidP="00BD29F6">
            <w:pPr>
              <w:ind w:left="720"/>
              <w:rPr>
                <w:b/>
                <w:sz w:val="20"/>
                <w:szCs w:val="20"/>
              </w:rPr>
            </w:pP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76675E79" w14:textId="77777777" w:rsidR="00393646" w:rsidRPr="00622248" w:rsidRDefault="00393646" w:rsidP="00BD29F6">
            <w:pPr>
              <w:rPr>
                <w:sz w:val="20"/>
                <w:szCs w:val="20"/>
              </w:rPr>
            </w:pPr>
            <w:r w:rsidRPr="00622248">
              <w:rPr>
                <w:sz w:val="20"/>
                <w:szCs w:val="20"/>
              </w:rPr>
              <w:t>Loss of sense of community</w:t>
            </w:r>
          </w:p>
        </w:tc>
        <w:tc>
          <w:tcPr>
            <w:tcW w:w="6120" w:type="dxa"/>
            <w:tcBorders>
              <w:top w:val="single" w:sz="4" w:space="0" w:color="auto"/>
              <w:left w:val="single" w:sz="4" w:space="0" w:color="auto"/>
              <w:bottom w:val="single" w:sz="4" w:space="0" w:color="auto"/>
              <w:right w:val="single" w:sz="4" w:space="0" w:color="auto"/>
            </w:tcBorders>
            <w:shd w:val="pct40" w:color="FFFF99" w:fill="auto"/>
          </w:tcPr>
          <w:p w14:paraId="76A0344D" w14:textId="77777777" w:rsidR="00393646" w:rsidRPr="00622248" w:rsidRDefault="00393646" w:rsidP="00BD29F6">
            <w:pPr>
              <w:rPr>
                <w:sz w:val="20"/>
                <w:szCs w:val="20"/>
              </w:rPr>
            </w:pPr>
            <w:r w:rsidRPr="00622248">
              <w:rPr>
                <w:sz w:val="20"/>
                <w:szCs w:val="20"/>
              </w:rPr>
              <w:t>Larger metropolitan size results in small communities loosing their heritage and identity</w:t>
            </w:r>
          </w:p>
        </w:tc>
      </w:tr>
      <w:tr w:rsidR="00393646" w:rsidRPr="00622248" w14:paraId="66940596" w14:textId="77777777">
        <w:tc>
          <w:tcPr>
            <w:tcW w:w="1998" w:type="dxa"/>
            <w:tcBorders>
              <w:top w:val="single" w:sz="4" w:space="0" w:color="auto"/>
              <w:left w:val="single" w:sz="4" w:space="0" w:color="auto"/>
              <w:bottom w:val="nil"/>
              <w:right w:val="single" w:sz="4" w:space="0" w:color="auto"/>
            </w:tcBorders>
            <w:shd w:val="pct40" w:color="FFFF99" w:fill="auto"/>
          </w:tcPr>
          <w:p w14:paraId="4BAC9CDB" w14:textId="77777777" w:rsidR="00393646" w:rsidRPr="00622248" w:rsidRDefault="00393646" w:rsidP="00BD29F6">
            <w:pPr>
              <w:rPr>
                <w:b/>
                <w:i/>
                <w:sz w:val="20"/>
                <w:szCs w:val="20"/>
              </w:rPr>
            </w:pPr>
            <w:r w:rsidRPr="00622248">
              <w:rPr>
                <w:b/>
                <w:i/>
                <w:sz w:val="20"/>
                <w:szCs w:val="20"/>
              </w:rPr>
              <w:t>Community</w:t>
            </w: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380A5A65" w14:textId="77777777" w:rsidR="00393646" w:rsidRPr="00622248" w:rsidRDefault="00393646" w:rsidP="00BD29F6">
            <w:pPr>
              <w:rPr>
                <w:sz w:val="20"/>
                <w:szCs w:val="20"/>
              </w:rPr>
            </w:pPr>
            <w:r w:rsidRPr="00622248">
              <w:rPr>
                <w:sz w:val="20"/>
                <w:szCs w:val="20"/>
              </w:rPr>
              <w:t>More crime</w:t>
            </w:r>
          </w:p>
        </w:tc>
        <w:tc>
          <w:tcPr>
            <w:tcW w:w="6120" w:type="dxa"/>
            <w:tcBorders>
              <w:top w:val="single" w:sz="4" w:space="0" w:color="auto"/>
              <w:left w:val="single" w:sz="4" w:space="0" w:color="auto"/>
              <w:bottom w:val="single" w:sz="4" w:space="0" w:color="auto"/>
              <w:right w:val="single" w:sz="4" w:space="0" w:color="auto"/>
            </w:tcBorders>
            <w:shd w:val="pct40" w:color="FFFF99" w:fill="auto"/>
          </w:tcPr>
          <w:p w14:paraId="003AB08F" w14:textId="77777777" w:rsidR="00393646" w:rsidRPr="00622248" w:rsidRDefault="00393646" w:rsidP="00BD29F6">
            <w:pPr>
              <w:rPr>
                <w:sz w:val="20"/>
                <w:szCs w:val="20"/>
              </w:rPr>
            </w:pPr>
            <w:r w:rsidRPr="00622248">
              <w:rPr>
                <w:sz w:val="20"/>
                <w:szCs w:val="20"/>
              </w:rPr>
              <w:t>More crime as new populations move in</w:t>
            </w:r>
          </w:p>
        </w:tc>
      </w:tr>
      <w:tr w:rsidR="00393646" w:rsidRPr="00622248" w14:paraId="2BE3E265" w14:textId="77777777">
        <w:tc>
          <w:tcPr>
            <w:tcW w:w="1998" w:type="dxa"/>
            <w:tcBorders>
              <w:top w:val="nil"/>
              <w:left w:val="single" w:sz="4" w:space="0" w:color="auto"/>
              <w:bottom w:val="nil"/>
              <w:right w:val="single" w:sz="4" w:space="0" w:color="auto"/>
            </w:tcBorders>
            <w:shd w:val="pct40" w:color="FFFF99" w:fill="auto"/>
          </w:tcPr>
          <w:p w14:paraId="57A728B4" w14:textId="77777777" w:rsidR="00393646" w:rsidRPr="00622248" w:rsidRDefault="00393646" w:rsidP="00BD29F6">
            <w:pPr>
              <w:ind w:left="720"/>
              <w:rPr>
                <w:b/>
                <w:sz w:val="20"/>
                <w:szCs w:val="20"/>
              </w:rPr>
            </w:pP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42D1681E" w14:textId="77777777" w:rsidR="00393646" w:rsidRPr="00622248" w:rsidRDefault="00393646" w:rsidP="00BD29F6">
            <w:pPr>
              <w:rPr>
                <w:sz w:val="20"/>
                <w:szCs w:val="20"/>
              </w:rPr>
            </w:pPr>
            <w:r w:rsidRPr="00622248">
              <w:rPr>
                <w:sz w:val="20"/>
                <w:szCs w:val="20"/>
              </w:rPr>
              <w:t>More homelessness</w:t>
            </w:r>
          </w:p>
        </w:tc>
        <w:tc>
          <w:tcPr>
            <w:tcW w:w="6120" w:type="dxa"/>
            <w:tcBorders>
              <w:top w:val="single" w:sz="4" w:space="0" w:color="auto"/>
              <w:left w:val="single" w:sz="4" w:space="0" w:color="auto"/>
              <w:bottom w:val="single" w:sz="4" w:space="0" w:color="auto"/>
              <w:right w:val="single" w:sz="4" w:space="0" w:color="auto"/>
            </w:tcBorders>
            <w:shd w:val="pct40" w:color="FFFF99" w:fill="auto"/>
          </w:tcPr>
          <w:p w14:paraId="769421DC" w14:textId="77777777" w:rsidR="00393646" w:rsidRPr="00622248" w:rsidRDefault="00393646" w:rsidP="00BD29F6">
            <w:pPr>
              <w:rPr>
                <w:sz w:val="20"/>
                <w:szCs w:val="20"/>
              </w:rPr>
            </w:pPr>
            <w:r w:rsidRPr="00622248">
              <w:rPr>
                <w:sz w:val="20"/>
                <w:szCs w:val="20"/>
              </w:rPr>
              <w:t>Consolidation of government creates more human suffering and creates homelessness</w:t>
            </w:r>
          </w:p>
        </w:tc>
      </w:tr>
      <w:tr w:rsidR="00393646" w:rsidRPr="00622248" w14:paraId="6B494BC6" w14:textId="77777777">
        <w:tc>
          <w:tcPr>
            <w:tcW w:w="1998" w:type="dxa"/>
            <w:tcBorders>
              <w:top w:val="nil"/>
              <w:left w:val="single" w:sz="4" w:space="0" w:color="auto"/>
              <w:bottom w:val="nil"/>
              <w:right w:val="single" w:sz="4" w:space="0" w:color="auto"/>
            </w:tcBorders>
            <w:shd w:val="pct40" w:color="FFFF99" w:fill="auto"/>
          </w:tcPr>
          <w:p w14:paraId="6070FEB4" w14:textId="77777777" w:rsidR="00393646" w:rsidRPr="00622248" w:rsidRDefault="00393646" w:rsidP="00BD29F6">
            <w:pPr>
              <w:ind w:left="720"/>
              <w:rPr>
                <w:b/>
                <w:sz w:val="20"/>
                <w:szCs w:val="20"/>
              </w:rPr>
            </w:pP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69E81A34" w14:textId="77777777" w:rsidR="00393646" w:rsidRPr="00622248" w:rsidRDefault="00393646" w:rsidP="00BD29F6">
            <w:pPr>
              <w:rPr>
                <w:sz w:val="20"/>
                <w:szCs w:val="20"/>
              </w:rPr>
            </w:pPr>
            <w:r w:rsidRPr="00622248">
              <w:rPr>
                <w:sz w:val="20"/>
                <w:szCs w:val="20"/>
              </w:rPr>
              <w:t>Public outcry</w:t>
            </w:r>
          </w:p>
        </w:tc>
        <w:tc>
          <w:tcPr>
            <w:tcW w:w="6120" w:type="dxa"/>
            <w:tcBorders>
              <w:top w:val="single" w:sz="4" w:space="0" w:color="auto"/>
              <w:left w:val="single" w:sz="4" w:space="0" w:color="auto"/>
              <w:bottom w:val="single" w:sz="4" w:space="0" w:color="auto"/>
              <w:right w:val="single" w:sz="4" w:space="0" w:color="auto"/>
            </w:tcBorders>
            <w:shd w:val="pct40" w:color="FFFF99" w:fill="auto"/>
          </w:tcPr>
          <w:p w14:paraId="08421C6E" w14:textId="77777777" w:rsidR="00393646" w:rsidRPr="00622248" w:rsidRDefault="00393646" w:rsidP="00BD29F6">
            <w:pPr>
              <w:rPr>
                <w:sz w:val="20"/>
                <w:szCs w:val="20"/>
              </w:rPr>
            </w:pPr>
            <w:r w:rsidRPr="00622248">
              <w:rPr>
                <w:sz w:val="20"/>
                <w:szCs w:val="20"/>
              </w:rPr>
              <w:t>Sectors of the public are furious over consolidation</w:t>
            </w:r>
          </w:p>
        </w:tc>
      </w:tr>
      <w:tr w:rsidR="00393646" w:rsidRPr="00622248" w14:paraId="65FB7AC6" w14:textId="77777777">
        <w:tc>
          <w:tcPr>
            <w:tcW w:w="1998" w:type="dxa"/>
            <w:tcBorders>
              <w:top w:val="nil"/>
              <w:left w:val="single" w:sz="4" w:space="0" w:color="auto"/>
              <w:bottom w:val="nil"/>
              <w:right w:val="single" w:sz="4" w:space="0" w:color="auto"/>
            </w:tcBorders>
            <w:shd w:val="pct40" w:color="FFFF99" w:fill="auto"/>
          </w:tcPr>
          <w:p w14:paraId="75ECE463" w14:textId="77777777" w:rsidR="00393646" w:rsidRPr="00622248" w:rsidRDefault="00393646" w:rsidP="00BD29F6">
            <w:pPr>
              <w:ind w:left="720"/>
              <w:rPr>
                <w:b/>
                <w:sz w:val="20"/>
                <w:szCs w:val="20"/>
              </w:rPr>
            </w:pP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1C0294BD" w14:textId="77777777" w:rsidR="00393646" w:rsidRPr="00622248" w:rsidRDefault="00393646" w:rsidP="00BD29F6">
            <w:pPr>
              <w:rPr>
                <w:sz w:val="20"/>
                <w:szCs w:val="20"/>
              </w:rPr>
            </w:pPr>
          </w:p>
        </w:tc>
        <w:tc>
          <w:tcPr>
            <w:tcW w:w="6120" w:type="dxa"/>
            <w:tcBorders>
              <w:top w:val="single" w:sz="4" w:space="0" w:color="auto"/>
              <w:left w:val="single" w:sz="4" w:space="0" w:color="auto"/>
              <w:bottom w:val="single" w:sz="4" w:space="0" w:color="auto"/>
              <w:right w:val="single" w:sz="4" w:space="0" w:color="auto"/>
            </w:tcBorders>
            <w:shd w:val="pct40" w:color="FFFF99" w:fill="auto"/>
          </w:tcPr>
          <w:p w14:paraId="2A10EA5B" w14:textId="77777777" w:rsidR="00393646" w:rsidRPr="00622248" w:rsidRDefault="00393646" w:rsidP="00BD29F6">
            <w:pPr>
              <w:rPr>
                <w:sz w:val="20"/>
                <w:szCs w:val="20"/>
              </w:rPr>
            </w:pPr>
          </w:p>
        </w:tc>
      </w:tr>
      <w:tr w:rsidR="00393646" w:rsidRPr="00622248" w14:paraId="05ECECEC" w14:textId="77777777">
        <w:tc>
          <w:tcPr>
            <w:tcW w:w="1998" w:type="dxa"/>
            <w:tcBorders>
              <w:top w:val="nil"/>
              <w:left w:val="single" w:sz="4" w:space="0" w:color="auto"/>
              <w:bottom w:val="single" w:sz="4" w:space="0" w:color="auto"/>
              <w:right w:val="single" w:sz="4" w:space="0" w:color="auto"/>
            </w:tcBorders>
            <w:shd w:val="pct40" w:color="FFFF99" w:fill="auto"/>
          </w:tcPr>
          <w:p w14:paraId="7BA1F656" w14:textId="77777777" w:rsidR="00393646" w:rsidRPr="00622248" w:rsidRDefault="00393646" w:rsidP="00BD29F6">
            <w:pPr>
              <w:ind w:left="720"/>
              <w:rPr>
                <w:b/>
                <w:sz w:val="20"/>
                <w:szCs w:val="20"/>
              </w:rPr>
            </w:pP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0F743D7A" w14:textId="77777777" w:rsidR="00393646" w:rsidRPr="00622248" w:rsidRDefault="00393646" w:rsidP="00BD29F6">
            <w:pPr>
              <w:rPr>
                <w:sz w:val="20"/>
                <w:szCs w:val="20"/>
              </w:rPr>
            </w:pPr>
          </w:p>
        </w:tc>
        <w:tc>
          <w:tcPr>
            <w:tcW w:w="6120" w:type="dxa"/>
            <w:tcBorders>
              <w:top w:val="single" w:sz="4" w:space="0" w:color="auto"/>
              <w:left w:val="single" w:sz="4" w:space="0" w:color="auto"/>
              <w:bottom w:val="single" w:sz="4" w:space="0" w:color="auto"/>
              <w:right w:val="single" w:sz="4" w:space="0" w:color="auto"/>
            </w:tcBorders>
            <w:shd w:val="pct40" w:color="FFFF99" w:fill="auto"/>
          </w:tcPr>
          <w:p w14:paraId="79672B16" w14:textId="77777777" w:rsidR="00393646" w:rsidRPr="00622248" w:rsidRDefault="00393646" w:rsidP="00BD29F6">
            <w:pPr>
              <w:rPr>
                <w:sz w:val="20"/>
                <w:szCs w:val="20"/>
              </w:rPr>
            </w:pPr>
          </w:p>
        </w:tc>
      </w:tr>
      <w:tr w:rsidR="000B7F29" w:rsidRPr="00622248" w14:paraId="17B32A28" w14:textId="77777777">
        <w:tc>
          <w:tcPr>
            <w:tcW w:w="1998" w:type="dxa"/>
            <w:tcBorders>
              <w:top w:val="single" w:sz="4" w:space="0" w:color="auto"/>
              <w:left w:val="single" w:sz="4" w:space="0" w:color="auto"/>
              <w:bottom w:val="single" w:sz="4" w:space="0" w:color="auto"/>
              <w:right w:val="single" w:sz="4" w:space="0" w:color="auto"/>
            </w:tcBorders>
            <w:shd w:val="pct40" w:color="FFFF99" w:fill="auto"/>
          </w:tcPr>
          <w:p w14:paraId="6D49CC02" w14:textId="77777777" w:rsidR="000B7F29" w:rsidRPr="00622248" w:rsidRDefault="000B7F29" w:rsidP="00BD29F6">
            <w:pPr>
              <w:rPr>
                <w:b/>
                <w:sz w:val="20"/>
                <w:szCs w:val="20"/>
              </w:rPr>
            </w:pPr>
            <w:r>
              <w:rPr>
                <w:b/>
                <w:sz w:val="20"/>
                <w:szCs w:val="20"/>
              </w:rPr>
              <w:t>TECHNOLOGY</w:t>
            </w: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4324645C" w14:textId="77777777" w:rsidR="000B7F29" w:rsidRPr="00622248" w:rsidRDefault="000B7F29" w:rsidP="00BD29F6">
            <w:pPr>
              <w:rPr>
                <w:sz w:val="20"/>
                <w:szCs w:val="20"/>
              </w:rPr>
            </w:pPr>
            <w:r w:rsidRPr="00622248">
              <w:rPr>
                <w:sz w:val="20"/>
                <w:szCs w:val="20"/>
              </w:rPr>
              <w:t>Integration Failure</w:t>
            </w:r>
          </w:p>
        </w:tc>
        <w:tc>
          <w:tcPr>
            <w:tcW w:w="6120" w:type="dxa"/>
            <w:tcBorders>
              <w:top w:val="single" w:sz="4" w:space="0" w:color="auto"/>
              <w:left w:val="single" w:sz="4" w:space="0" w:color="auto"/>
              <w:bottom w:val="single" w:sz="4" w:space="0" w:color="auto"/>
              <w:right w:val="single" w:sz="4" w:space="0" w:color="auto"/>
            </w:tcBorders>
            <w:shd w:val="pct40" w:color="FFFF99" w:fill="auto"/>
          </w:tcPr>
          <w:p w14:paraId="662AEC2B" w14:textId="77777777" w:rsidR="000B7F29" w:rsidRPr="00622248" w:rsidRDefault="000B7F29" w:rsidP="00BD29F6">
            <w:pPr>
              <w:rPr>
                <w:sz w:val="20"/>
                <w:szCs w:val="20"/>
              </w:rPr>
            </w:pPr>
            <w:r>
              <w:rPr>
                <w:sz w:val="20"/>
                <w:szCs w:val="20"/>
              </w:rPr>
              <w:t>The technology fails</w:t>
            </w:r>
          </w:p>
        </w:tc>
      </w:tr>
    </w:tbl>
    <w:p w14:paraId="4F64EFA9" w14:textId="77777777" w:rsidR="00300CA6" w:rsidRDefault="00951717" w:rsidP="00931F65">
      <w:pPr>
        <w:pStyle w:val="Heading1"/>
      </w:pPr>
      <w:r>
        <w:br w:type="page"/>
      </w:r>
      <w:bookmarkStart w:id="20" w:name="_Toc96664782"/>
      <w:bookmarkStart w:id="21" w:name="_Toc96664850"/>
      <w:bookmarkStart w:id="22" w:name="_Toc96664990"/>
      <w:bookmarkStart w:id="23" w:name="_Toc96687122"/>
      <w:bookmarkStart w:id="24" w:name="_Toc96702471"/>
      <w:bookmarkStart w:id="25" w:name="_Toc101132926"/>
      <w:r w:rsidR="00931F65">
        <w:lastRenderedPageBreak/>
        <w:t>The Model</w:t>
      </w:r>
      <w:r w:rsidR="00300CA6">
        <w:t>.</w:t>
      </w:r>
      <w:bookmarkEnd w:id="20"/>
      <w:bookmarkEnd w:id="21"/>
      <w:bookmarkEnd w:id="22"/>
      <w:bookmarkEnd w:id="23"/>
      <w:bookmarkEnd w:id="24"/>
      <w:bookmarkEnd w:id="25"/>
    </w:p>
    <w:p w14:paraId="6E4B09E6" w14:textId="77777777" w:rsidR="009B00DD" w:rsidRDefault="009B00DD" w:rsidP="009B00DD"/>
    <w:p w14:paraId="4FC79EC9" w14:textId="77777777" w:rsidR="00CF161C" w:rsidRDefault="00CF161C" w:rsidP="003B7422">
      <w:r>
        <w:t xml:space="preserve">The AHP model is organized as a classic Benefits, Opportunities, Costs and Risks </w:t>
      </w:r>
      <w:r w:rsidR="002B7039">
        <w:t xml:space="preserve">decision </w:t>
      </w:r>
      <w:r>
        <w:t>model with four alternatives:</w:t>
      </w:r>
    </w:p>
    <w:p w14:paraId="382363F4" w14:textId="77777777" w:rsidR="00507DF9" w:rsidRPr="00507DF9" w:rsidRDefault="00507DF9" w:rsidP="003B7422">
      <w:pPr>
        <w:rPr>
          <w:sz w:val="16"/>
          <w:szCs w:val="16"/>
        </w:rPr>
      </w:pPr>
    </w:p>
    <w:p w14:paraId="40BE66CD" w14:textId="77777777" w:rsidR="00507DF9" w:rsidRDefault="00507DF9" w:rsidP="00507DF9">
      <w:pPr>
        <w:numPr>
          <w:ilvl w:val="0"/>
          <w:numId w:val="5"/>
        </w:numPr>
      </w:pPr>
      <w:r>
        <w:rPr>
          <w:b/>
        </w:rPr>
        <w:t xml:space="preserve">Full  </w:t>
      </w:r>
      <w:r w:rsidRPr="00721941">
        <w:rPr>
          <w:b/>
        </w:rPr>
        <w:t>Merger</w:t>
      </w:r>
      <w:r w:rsidRPr="00721941">
        <w:t xml:space="preserve"> – All government entities including the city of Pittsburgh, Allegheny County and local municipalities are merged into one</w:t>
      </w:r>
      <w:r>
        <w:t xml:space="preserve"> government entity called Allegheny, County, Pennsylvania</w:t>
      </w:r>
    </w:p>
    <w:p w14:paraId="637A942C" w14:textId="77777777" w:rsidR="00507DF9" w:rsidRPr="00507DF9" w:rsidRDefault="00507DF9" w:rsidP="00507DF9">
      <w:pPr>
        <w:ind w:left="360"/>
        <w:rPr>
          <w:sz w:val="16"/>
          <w:szCs w:val="16"/>
        </w:rPr>
      </w:pPr>
    </w:p>
    <w:p w14:paraId="709343AF" w14:textId="77777777" w:rsidR="00507DF9" w:rsidRDefault="00507DF9" w:rsidP="00507DF9">
      <w:pPr>
        <w:numPr>
          <w:ilvl w:val="0"/>
          <w:numId w:val="5"/>
        </w:numPr>
      </w:pPr>
      <w:r>
        <w:rPr>
          <w:b/>
        </w:rPr>
        <w:t>Morph City to County</w:t>
      </w:r>
      <w:r w:rsidRPr="00721941">
        <w:t xml:space="preserve"> – The city of Pittsburgh and Allegheny County become one entity called </w:t>
      </w:r>
      <w:r w:rsidRPr="00721941">
        <w:rPr>
          <w:i/>
        </w:rPr>
        <w:t>Metro Pittsburgh</w:t>
      </w:r>
      <w:r>
        <w:rPr>
          <w:i/>
        </w:rPr>
        <w:t>.</w:t>
      </w:r>
      <w:r>
        <w:t xml:space="preserve">  All services, leadership and political offices coalesce into the Allegheny County equivalent, leaving the County of Allegheny leadership and services structure</w:t>
      </w:r>
    </w:p>
    <w:p w14:paraId="5C987966" w14:textId="77777777" w:rsidR="00507DF9" w:rsidRPr="00507DF9" w:rsidRDefault="00507DF9" w:rsidP="00507DF9">
      <w:pPr>
        <w:rPr>
          <w:sz w:val="16"/>
          <w:szCs w:val="16"/>
        </w:rPr>
      </w:pPr>
    </w:p>
    <w:p w14:paraId="60761C63" w14:textId="77777777" w:rsidR="00507DF9" w:rsidRDefault="00507DF9" w:rsidP="00507DF9">
      <w:pPr>
        <w:numPr>
          <w:ilvl w:val="0"/>
          <w:numId w:val="5"/>
        </w:numPr>
      </w:pPr>
      <w:r w:rsidRPr="00721941">
        <w:rPr>
          <w:b/>
        </w:rPr>
        <w:t>Merge</w:t>
      </w:r>
      <w:r>
        <w:rPr>
          <w:b/>
        </w:rPr>
        <w:t xml:space="preserve"> Services Only</w:t>
      </w:r>
      <w:r w:rsidRPr="00721941">
        <w:t xml:space="preserve"> – Redundant services from among all government entities are merged</w:t>
      </w:r>
      <w:r>
        <w:t xml:space="preserve"> throughout Allegheny County;  This is a full expansion to merge all services that began with the 911 Centers merge</w:t>
      </w:r>
    </w:p>
    <w:p w14:paraId="2E2BF61B" w14:textId="77777777" w:rsidR="00507DF9" w:rsidRPr="00507DF9" w:rsidRDefault="00507DF9" w:rsidP="00507DF9">
      <w:pPr>
        <w:rPr>
          <w:sz w:val="16"/>
          <w:szCs w:val="16"/>
        </w:rPr>
      </w:pPr>
    </w:p>
    <w:p w14:paraId="678D321D" w14:textId="77777777" w:rsidR="00507DF9" w:rsidRPr="00721941" w:rsidRDefault="00507DF9" w:rsidP="00507DF9">
      <w:pPr>
        <w:numPr>
          <w:ilvl w:val="0"/>
          <w:numId w:val="5"/>
        </w:numPr>
        <w:rPr>
          <w:b/>
        </w:rPr>
      </w:pPr>
      <w:r>
        <w:rPr>
          <w:b/>
        </w:rPr>
        <w:t xml:space="preserve">Do Nothing </w:t>
      </w:r>
      <w:r>
        <w:t>– This is the current Status Quo within the City and County</w:t>
      </w:r>
    </w:p>
    <w:p w14:paraId="2EC8673D" w14:textId="77777777" w:rsidR="002B7039" w:rsidRPr="00507DF9" w:rsidRDefault="002B7039" w:rsidP="002B7039">
      <w:pPr>
        <w:rPr>
          <w:sz w:val="16"/>
          <w:szCs w:val="16"/>
        </w:rPr>
      </w:pPr>
    </w:p>
    <w:p w14:paraId="592D6DCB" w14:textId="77777777" w:rsidR="002B7039" w:rsidRDefault="002B7039" w:rsidP="002B7039">
      <w:r>
        <w:t>Within each subnet</w:t>
      </w:r>
      <w:r w:rsidR="009C51A3">
        <w:t>, factors affecting the control criteria (e.g. factors for Benefits -&gt; Economic include Purchasing Power and Revenue) were determined, grouped into clusters and pairwise compared.  In addition, the ‘nodes’ were pairwise compared to determine the weighting for each cluster within a subnet model.  Two subnets – Benefits -&gt; Economic and Opportunities -&gt; Economic are displayed below.  All subnets for the model are listed in Appendix ‘B’.</w:t>
      </w:r>
    </w:p>
    <w:p w14:paraId="3ED9EE65" w14:textId="3921BEF6" w:rsidR="00384023" w:rsidRDefault="00476EAA" w:rsidP="002B7039">
      <w:r>
        <w:rPr>
          <w:noProof/>
        </w:rPr>
        <w:drawing>
          <wp:anchor distT="0" distB="0" distL="114300" distR="114300" simplePos="0" relativeHeight="251658240" behindDoc="0" locked="0" layoutInCell="1" allowOverlap="1" wp14:anchorId="3A618D0B" wp14:editId="6DF70904">
            <wp:simplePos x="0" y="0"/>
            <wp:positionH relativeFrom="column">
              <wp:posOffset>3200400</wp:posOffset>
            </wp:positionH>
            <wp:positionV relativeFrom="paragraph">
              <wp:posOffset>73660</wp:posOffset>
            </wp:positionV>
            <wp:extent cx="2799080" cy="3774440"/>
            <wp:effectExtent l="0" t="0" r="0" b="10160"/>
            <wp:wrapSquare wrapText="bothSides"/>
            <wp:docPr id="3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99080" cy="3774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9B76E0" w14:textId="7A9710F3" w:rsidR="00384023" w:rsidRDefault="00476EAA" w:rsidP="002B7039">
      <w:r>
        <w:rPr>
          <w:noProof/>
        </w:rPr>
        <w:drawing>
          <wp:inline distT="0" distB="0" distL="0" distR="0" wp14:anchorId="4E209851" wp14:editId="4105122D">
            <wp:extent cx="2967990" cy="2351405"/>
            <wp:effectExtent l="0" t="0" r="381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67990" cy="2351405"/>
                    </a:xfrm>
                    <a:prstGeom prst="rect">
                      <a:avLst/>
                    </a:prstGeom>
                    <a:noFill/>
                    <a:ln>
                      <a:noFill/>
                    </a:ln>
                  </pic:spPr>
                </pic:pic>
              </a:graphicData>
            </a:graphic>
          </wp:inline>
        </w:drawing>
      </w:r>
    </w:p>
    <w:p w14:paraId="6C2C5593" w14:textId="77777777" w:rsidR="002B7039" w:rsidRDefault="002B7039" w:rsidP="002B7039"/>
    <w:p w14:paraId="7BDBDF4F" w14:textId="77777777" w:rsidR="002B7039" w:rsidRDefault="002B7039" w:rsidP="002B7039">
      <w:pPr>
        <w:sectPr w:rsidR="002B7039" w:rsidSect="00AD1EAB">
          <w:headerReference w:type="default" r:id="rId15"/>
          <w:pgSz w:w="12240" w:h="15840" w:code="1"/>
          <w:pgMar w:top="1296" w:right="1296" w:bottom="1296" w:left="1296" w:header="720" w:footer="720" w:gutter="0"/>
          <w:cols w:space="720"/>
          <w:docGrid w:linePitch="360"/>
        </w:sectPr>
      </w:pPr>
    </w:p>
    <w:p w14:paraId="3D12E418" w14:textId="77777777" w:rsidR="00300CA6" w:rsidRDefault="00931F65" w:rsidP="00300CA6">
      <w:pPr>
        <w:pStyle w:val="Heading1"/>
      </w:pPr>
      <w:bookmarkStart w:id="26" w:name="_Toc96664783"/>
      <w:bookmarkStart w:id="27" w:name="_Toc96664851"/>
      <w:bookmarkStart w:id="28" w:name="_Toc96664991"/>
      <w:bookmarkStart w:id="29" w:name="_Toc96687123"/>
      <w:bookmarkStart w:id="30" w:name="_Toc96702472"/>
      <w:bookmarkStart w:id="31" w:name="_Toc101132927"/>
      <w:r>
        <w:lastRenderedPageBreak/>
        <w:t>Results</w:t>
      </w:r>
      <w:r w:rsidR="00300CA6">
        <w:t>.</w:t>
      </w:r>
      <w:bookmarkEnd w:id="26"/>
      <w:bookmarkEnd w:id="27"/>
      <w:bookmarkEnd w:id="28"/>
      <w:bookmarkEnd w:id="29"/>
      <w:bookmarkEnd w:id="30"/>
      <w:bookmarkEnd w:id="31"/>
    </w:p>
    <w:p w14:paraId="18C53314" w14:textId="77777777" w:rsidR="00AC4FB4" w:rsidRDefault="00AC4FB4" w:rsidP="00AC4FB4"/>
    <w:p w14:paraId="60454F3E" w14:textId="77777777" w:rsidR="00AC4FB4" w:rsidRDefault="00AC4FB4" w:rsidP="00AC4FB4">
      <w:r>
        <w:t>Overall, the fully synthesized model supports a full merge of Allegheny County and the City of Pittsburgh.  All four control criteria:  Benefits, Opportunities, Costs, and Risks, rank ‘Full Merge’ highest.  The rankings for the full model and each control criteria are:</w:t>
      </w:r>
    </w:p>
    <w:p w14:paraId="5DFDFA94" w14:textId="77777777" w:rsidR="00AC4FB4" w:rsidRDefault="00AC4FB4" w:rsidP="00AC4FB4"/>
    <w:p w14:paraId="7382DFAC" w14:textId="77777777" w:rsidR="00AC4FB4" w:rsidRDefault="00AC4FB4" w:rsidP="00AC4FB4"/>
    <w:p w14:paraId="7ECBB680" w14:textId="77777777" w:rsidR="00AC4FB4" w:rsidRDefault="00AC4FB4" w:rsidP="00AC4FB4"/>
    <w:p w14:paraId="682557CA" w14:textId="618639B7" w:rsidR="00AC4FB4" w:rsidRDefault="00476EAA" w:rsidP="00AC4FB4">
      <w:pPr>
        <w:jc w:val="center"/>
      </w:pPr>
      <w:r w:rsidRPr="00AC4FB4">
        <w:rPr>
          <w:noProof/>
        </w:rPr>
        <w:drawing>
          <wp:inline distT="0" distB="0" distL="0" distR="0" wp14:anchorId="53803869" wp14:editId="37054DCB">
            <wp:extent cx="3860800"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60800" cy="2743200"/>
                    </a:xfrm>
                    <a:prstGeom prst="rect">
                      <a:avLst/>
                    </a:prstGeom>
                    <a:noFill/>
                    <a:ln>
                      <a:noFill/>
                    </a:ln>
                  </pic:spPr>
                </pic:pic>
              </a:graphicData>
            </a:graphic>
          </wp:inline>
        </w:drawing>
      </w:r>
    </w:p>
    <w:p w14:paraId="7BA5D3FE" w14:textId="77777777" w:rsidR="00AC4FB4" w:rsidRDefault="00AC4FB4" w:rsidP="00AC4FB4">
      <w:pPr>
        <w:jc w:val="center"/>
      </w:pPr>
    </w:p>
    <w:p w14:paraId="23C2C1E5" w14:textId="77777777" w:rsidR="000F0C4E" w:rsidRDefault="000F0C4E" w:rsidP="00EB1609"/>
    <w:p w14:paraId="0195232B" w14:textId="77777777" w:rsidR="00EB1609" w:rsidRDefault="00AC4FB4" w:rsidP="00EB1609">
      <w:r>
        <w:t>Note that ‘Services Merge’</w:t>
      </w:r>
      <w:r w:rsidR="00EB1609">
        <w:t xml:space="preserve"> is strongly in second place – a full 10% higher than the other two alternatives.  This alternative may provide many of the benefits without associated risks of a full merger – e.g. the political and social risks the model values.  Merging services may give region leaders wins without corresponding costs or risks.</w:t>
      </w:r>
    </w:p>
    <w:p w14:paraId="5172EC35" w14:textId="77777777" w:rsidR="00EB1609" w:rsidRDefault="00EB1609" w:rsidP="00EB1609"/>
    <w:p w14:paraId="40DC80F3" w14:textId="77777777" w:rsidR="00AC4FB4" w:rsidRDefault="00EB1609" w:rsidP="00EB1609">
      <w:r>
        <w:t xml:space="preserve">When the </w:t>
      </w:r>
      <w:r w:rsidR="00CF161C">
        <w:t xml:space="preserve">second level rankings are </w:t>
      </w:r>
      <w:r>
        <w:t xml:space="preserve">examined (the controlling criteria of Benefits, Opportunities, Costs, and Risks), </w:t>
      </w:r>
      <w:r w:rsidR="00CF161C">
        <w:t xml:space="preserve">rankings remain </w:t>
      </w:r>
      <w:r>
        <w:t xml:space="preserve">consistent with the overall rankings:  </w:t>
      </w:r>
      <w:r w:rsidR="00CF161C">
        <w:t>A full merge of city and county governments is the highest ranked alternative in all four controlling criteria.</w:t>
      </w:r>
      <w:r>
        <w:t xml:space="preserve"> </w:t>
      </w:r>
      <w:r w:rsidR="00AC4FB4">
        <w:t xml:space="preserve"> </w:t>
      </w:r>
    </w:p>
    <w:p w14:paraId="664BCB75" w14:textId="77777777" w:rsidR="004D29E6" w:rsidRDefault="004D29E6" w:rsidP="00EB1609">
      <w:r>
        <w:br w:type="page"/>
      </w:r>
    </w:p>
    <w:p w14:paraId="04C937E6" w14:textId="77777777" w:rsidR="00EB1609" w:rsidRDefault="0004533E" w:rsidP="00EB1609">
      <w:r>
        <w:t>Overall priorities for each of the subnets (Benefits, Opportunities, Costs, and Risks) are listed below.</w:t>
      </w:r>
    </w:p>
    <w:p w14:paraId="367237B7" w14:textId="77777777" w:rsidR="0004533E" w:rsidRDefault="0004533E" w:rsidP="00EB1609"/>
    <w:p w14:paraId="56D0340E" w14:textId="77777777" w:rsidR="0004533E" w:rsidRDefault="0004533E" w:rsidP="00EB1609"/>
    <w:p w14:paraId="0C69EF5B" w14:textId="4A1C329F" w:rsidR="00EB1609" w:rsidRDefault="00476EAA" w:rsidP="00EB1609">
      <w:pPr>
        <w:jc w:val="center"/>
      </w:pPr>
      <w:r w:rsidRPr="00EB1609">
        <w:rPr>
          <w:noProof/>
        </w:rPr>
        <w:drawing>
          <wp:inline distT="0" distB="0" distL="0" distR="0" wp14:anchorId="7900FDF1" wp14:editId="39BE06EB">
            <wp:extent cx="2859405" cy="2394585"/>
            <wp:effectExtent l="0" t="0" r="1079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9405" cy="2394585"/>
                    </a:xfrm>
                    <a:prstGeom prst="rect">
                      <a:avLst/>
                    </a:prstGeom>
                    <a:noFill/>
                    <a:ln>
                      <a:noFill/>
                    </a:ln>
                  </pic:spPr>
                </pic:pic>
              </a:graphicData>
            </a:graphic>
          </wp:inline>
        </w:drawing>
      </w:r>
      <w:r w:rsidR="00225665">
        <w:t xml:space="preserve">  </w:t>
      </w:r>
      <w:r w:rsidRPr="00EB1609">
        <w:rPr>
          <w:noProof/>
        </w:rPr>
        <w:drawing>
          <wp:inline distT="0" distB="0" distL="0" distR="0" wp14:anchorId="361AF2AC" wp14:editId="15B89847">
            <wp:extent cx="2859405" cy="2394585"/>
            <wp:effectExtent l="0" t="0" r="1079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9405" cy="2394585"/>
                    </a:xfrm>
                    <a:prstGeom prst="rect">
                      <a:avLst/>
                    </a:prstGeom>
                    <a:noFill/>
                    <a:ln>
                      <a:noFill/>
                    </a:ln>
                  </pic:spPr>
                </pic:pic>
              </a:graphicData>
            </a:graphic>
          </wp:inline>
        </w:drawing>
      </w:r>
    </w:p>
    <w:p w14:paraId="5710299C" w14:textId="77777777" w:rsidR="0004533E" w:rsidRDefault="0004533E" w:rsidP="00EB1609">
      <w:pPr>
        <w:jc w:val="center"/>
      </w:pPr>
    </w:p>
    <w:p w14:paraId="22191E50" w14:textId="77777777" w:rsidR="0004533E" w:rsidRDefault="0004533E" w:rsidP="00EB1609">
      <w:pPr>
        <w:jc w:val="center"/>
      </w:pPr>
    </w:p>
    <w:p w14:paraId="38ACB855" w14:textId="77777777" w:rsidR="00EB1609" w:rsidRDefault="00EB1609" w:rsidP="00EB1609">
      <w:pPr>
        <w:jc w:val="center"/>
      </w:pPr>
    </w:p>
    <w:p w14:paraId="5528637A" w14:textId="2EE066B0" w:rsidR="00EB1609" w:rsidRPr="00EB1609" w:rsidRDefault="00476EAA" w:rsidP="00EB1609">
      <w:pPr>
        <w:jc w:val="center"/>
      </w:pPr>
      <w:r w:rsidRPr="00EB1609">
        <w:rPr>
          <w:noProof/>
        </w:rPr>
        <w:drawing>
          <wp:inline distT="0" distB="0" distL="0" distR="0" wp14:anchorId="42DC8E85" wp14:editId="4B2A3FDA">
            <wp:extent cx="2859405" cy="2394585"/>
            <wp:effectExtent l="0" t="0" r="1079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9405" cy="2394585"/>
                    </a:xfrm>
                    <a:prstGeom prst="rect">
                      <a:avLst/>
                    </a:prstGeom>
                    <a:noFill/>
                    <a:ln>
                      <a:noFill/>
                    </a:ln>
                  </pic:spPr>
                </pic:pic>
              </a:graphicData>
            </a:graphic>
          </wp:inline>
        </w:drawing>
      </w:r>
      <w:r w:rsidR="00225665">
        <w:t xml:space="preserve">  </w:t>
      </w:r>
      <w:r w:rsidRPr="00EB1609">
        <w:rPr>
          <w:noProof/>
        </w:rPr>
        <w:drawing>
          <wp:inline distT="0" distB="0" distL="0" distR="0" wp14:anchorId="22545C96" wp14:editId="6E7DCBB3">
            <wp:extent cx="2874010" cy="23945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74010" cy="2394585"/>
                    </a:xfrm>
                    <a:prstGeom prst="rect">
                      <a:avLst/>
                    </a:prstGeom>
                    <a:noFill/>
                    <a:ln>
                      <a:noFill/>
                    </a:ln>
                  </pic:spPr>
                </pic:pic>
              </a:graphicData>
            </a:graphic>
          </wp:inline>
        </w:drawing>
      </w:r>
    </w:p>
    <w:p w14:paraId="097D2DEB" w14:textId="77777777" w:rsidR="009B00DD" w:rsidRDefault="009B00DD" w:rsidP="009B00DD"/>
    <w:p w14:paraId="225747BF" w14:textId="77777777" w:rsidR="0051116D" w:rsidRDefault="0051116D" w:rsidP="009B00DD"/>
    <w:p w14:paraId="096826C8" w14:textId="77777777" w:rsidR="0051116D" w:rsidRDefault="0051116D" w:rsidP="009B00DD">
      <w:pPr>
        <w:pStyle w:val="Heading2"/>
        <w:sectPr w:rsidR="0051116D" w:rsidSect="00AD1EAB">
          <w:headerReference w:type="default" r:id="rId21"/>
          <w:pgSz w:w="12240" w:h="15840" w:code="1"/>
          <w:pgMar w:top="1296" w:right="1296" w:bottom="1296" w:left="1296" w:header="720" w:footer="720" w:gutter="0"/>
          <w:cols w:space="720"/>
          <w:docGrid w:linePitch="360"/>
        </w:sectPr>
      </w:pPr>
      <w:bookmarkStart w:id="32" w:name="_Toc96664786"/>
      <w:bookmarkStart w:id="33" w:name="_Toc96664854"/>
      <w:bookmarkStart w:id="34" w:name="_Toc96664994"/>
    </w:p>
    <w:p w14:paraId="7BA48990" w14:textId="77777777" w:rsidR="00E30F64" w:rsidRDefault="00E30F64" w:rsidP="00E30F64">
      <w:bookmarkStart w:id="35" w:name="_Toc96687126"/>
      <w:bookmarkStart w:id="36" w:name="_Toc96702475"/>
    </w:p>
    <w:p w14:paraId="723E6161" w14:textId="77777777" w:rsidR="00E30F64" w:rsidRDefault="00E30F64" w:rsidP="00E30F64"/>
    <w:p w14:paraId="5E2AC10B" w14:textId="77777777" w:rsidR="00E30F64" w:rsidRDefault="00E30F64" w:rsidP="00E30F64">
      <w:r>
        <w:t>Switching the formula to additive negative provided the following results.  The rankings are best seen in a bar format since thee of the alternatives produce negative values.</w:t>
      </w:r>
    </w:p>
    <w:p w14:paraId="293CB81C" w14:textId="77777777" w:rsidR="00E30F64" w:rsidRDefault="00E30F64" w:rsidP="00E30F64"/>
    <w:p w14:paraId="196FE058" w14:textId="77777777" w:rsidR="00E30F64" w:rsidRDefault="00E30F64" w:rsidP="00E30F64"/>
    <w:p w14:paraId="73FE3F19" w14:textId="77777777" w:rsidR="00E30F64" w:rsidRDefault="00E30F64" w:rsidP="00E30F64"/>
    <w:p w14:paraId="7BC78595" w14:textId="71CED4AE" w:rsidR="00E30F64" w:rsidRDefault="00476EAA" w:rsidP="0004533E">
      <w:pPr>
        <w:jc w:val="center"/>
      </w:pPr>
      <w:r w:rsidRPr="004D29E6">
        <w:rPr>
          <w:noProof/>
        </w:rPr>
        <w:drawing>
          <wp:inline distT="0" distB="0" distL="0" distR="0" wp14:anchorId="197098EC" wp14:editId="611B5D15">
            <wp:extent cx="3926205" cy="2743200"/>
            <wp:effectExtent l="0" t="0" r="1079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26205" cy="2743200"/>
                    </a:xfrm>
                    <a:prstGeom prst="rect">
                      <a:avLst/>
                    </a:prstGeom>
                    <a:noFill/>
                    <a:ln>
                      <a:noFill/>
                    </a:ln>
                  </pic:spPr>
                </pic:pic>
              </a:graphicData>
            </a:graphic>
          </wp:inline>
        </w:drawing>
      </w:r>
    </w:p>
    <w:p w14:paraId="305CADB9" w14:textId="77777777" w:rsidR="00E30F64" w:rsidRDefault="00E30F64" w:rsidP="00E30F64"/>
    <w:p w14:paraId="6E817123" w14:textId="77777777" w:rsidR="00E30F64" w:rsidRDefault="00E30F64" w:rsidP="00E30F64"/>
    <w:p w14:paraId="76DE513C" w14:textId="77777777" w:rsidR="00E30F64" w:rsidRDefault="00E30F64" w:rsidP="00E30F64">
      <w:r>
        <w:t xml:space="preserve">Synthesis using the additive formula still supports Full Merger.  Services </w:t>
      </w:r>
      <w:r w:rsidR="00696E80">
        <w:t>o</w:t>
      </w:r>
      <w:r>
        <w:t>nly remains in second place.  However, Do Nothing and City Morph to County switch positions.  Do Nothing is ranked third and City Morph to County is fourth.</w:t>
      </w:r>
    </w:p>
    <w:p w14:paraId="49DF5F03" w14:textId="77777777" w:rsidR="00225665" w:rsidRDefault="00E30F64" w:rsidP="00225665">
      <w:r>
        <w:br w:type="page"/>
      </w:r>
    </w:p>
    <w:p w14:paraId="194CC571" w14:textId="77777777" w:rsidR="00225665" w:rsidRDefault="00225665" w:rsidP="00225665"/>
    <w:p w14:paraId="313F413D" w14:textId="71A0C22C" w:rsidR="00A72672" w:rsidRDefault="00476EAA" w:rsidP="00225665">
      <w:r w:rsidRPr="00E30F64">
        <w:rPr>
          <w:noProof/>
        </w:rPr>
        <w:drawing>
          <wp:inline distT="0" distB="0" distL="0" distR="0" wp14:anchorId="0FA75294" wp14:editId="3D188B32">
            <wp:extent cx="2975610" cy="2402205"/>
            <wp:effectExtent l="0" t="0" r="0" b="1079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75610" cy="2402205"/>
                    </a:xfrm>
                    <a:prstGeom prst="rect">
                      <a:avLst/>
                    </a:prstGeom>
                    <a:noFill/>
                    <a:ln>
                      <a:noFill/>
                    </a:ln>
                  </pic:spPr>
                </pic:pic>
              </a:graphicData>
            </a:graphic>
          </wp:inline>
        </w:drawing>
      </w:r>
      <w:r w:rsidR="00225665">
        <w:t xml:space="preserve">  </w:t>
      </w:r>
      <w:r w:rsidRPr="00A72672">
        <w:rPr>
          <w:noProof/>
        </w:rPr>
        <w:drawing>
          <wp:inline distT="0" distB="0" distL="0" distR="0" wp14:anchorId="2117BE20" wp14:editId="2D31972F">
            <wp:extent cx="2975610" cy="240919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75610" cy="2409190"/>
                    </a:xfrm>
                    <a:prstGeom prst="rect">
                      <a:avLst/>
                    </a:prstGeom>
                    <a:noFill/>
                    <a:ln>
                      <a:noFill/>
                    </a:ln>
                  </pic:spPr>
                </pic:pic>
              </a:graphicData>
            </a:graphic>
          </wp:inline>
        </w:drawing>
      </w:r>
    </w:p>
    <w:p w14:paraId="62B69C0C" w14:textId="77777777" w:rsidR="00225665" w:rsidRDefault="00225665" w:rsidP="00225665"/>
    <w:p w14:paraId="128D5EDD" w14:textId="77777777" w:rsidR="00225665" w:rsidRDefault="00225665" w:rsidP="00225665"/>
    <w:p w14:paraId="547D0A58" w14:textId="77777777" w:rsidR="00225665" w:rsidRDefault="00225665" w:rsidP="00225665"/>
    <w:p w14:paraId="5C02A570" w14:textId="77A512EF" w:rsidR="00225665" w:rsidRDefault="00476EAA" w:rsidP="00225665">
      <w:r w:rsidRPr="00A72672">
        <w:rPr>
          <w:noProof/>
        </w:rPr>
        <w:drawing>
          <wp:inline distT="0" distB="0" distL="0" distR="0" wp14:anchorId="26E59A9B" wp14:editId="4306D1A2">
            <wp:extent cx="2975610" cy="23945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75610" cy="2394585"/>
                    </a:xfrm>
                    <a:prstGeom prst="rect">
                      <a:avLst/>
                    </a:prstGeom>
                    <a:noFill/>
                    <a:ln>
                      <a:noFill/>
                    </a:ln>
                  </pic:spPr>
                </pic:pic>
              </a:graphicData>
            </a:graphic>
          </wp:inline>
        </w:drawing>
      </w:r>
      <w:r w:rsidR="00225665">
        <w:t xml:space="preserve">  </w:t>
      </w:r>
      <w:r w:rsidRPr="00A72672">
        <w:rPr>
          <w:noProof/>
        </w:rPr>
        <w:drawing>
          <wp:inline distT="0" distB="0" distL="0" distR="0" wp14:anchorId="51690300" wp14:editId="6406B1A1">
            <wp:extent cx="2975610" cy="2402205"/>
            <wp:effectExtent l="0" t="0" r="0" b="1079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75610" cy="2402205"/>
                    </a:xfrm>
                    <a:prstGeom prst="rect">
                      <a:avLst/>
                    </a:prstGeom>
                    <a:noFill/>
                    <a:ln>
                      <a:noFill/>
                    </a:ln>
                  </pic:spPr>
                </pic:pic>
              </a:graphicData>
            </a:graphic>
          </wp:inline>
        </w:drawing>
      </w:r>
    </w:p>
    <w:p w14:paraId="6C91A0DD" w14:textId="77777777" w:rsidR="00225665" w:rsidRDefault="00225665" w:rsidP="00225665"/>
    <w:p w14:paraId="29D51CB2" w14:textId="77777777" w:rsidR="009B00DD" w:rsidRDefault="00E30F64" w:rsidP="00225665">
      <w:pPr>
        <w:pStyle w:val="Heading1"/>
      </w:pPr>
      <w:r>
        <w:br w:type="page"/>
      </w:r>
      <w:bookmarkStart w:id="37" w:name="_Toc101132928"/>
      <w:r w:rsidR="009B00DD" w:rsidRPr="00931F65">
        <w:lastRenderedPageBreak/>
        <w:t>Sensitivity Analysis</w:t>
      </w:r>
      <w:bookmarkEnd w:id="32"/>
      <w:bookmarkEnd w:id="33"/>
      <w:bookmarkEnd w:id="34"/>
      <w:bookmarkEnd w:id="35"/>
      <w:bookmarkEnd w:id="36"/>
      <w:r w:rsidR="00931F65">
        <w:t>.</w:t>
      </w:r>
      <w:bookmarkEnd w:id="37"/>
    </w:p>
    <w:p w14:paraId="6FBAAD68" w14:textId="77777777" w:rsidR="00225665" w:rsidRDefault="00225665" w:rsidP="00225665"/>
    <w:p w14:paraId="679B5954" w14:textId="77777777" w:rsidR="00225665" w:rsidRPr="00225665" w:rsidRDefault="00225665" w:rsidP="00225665"/>
    <w:p w14:paraId="4DBED0BE" w14:textId="0EEA547D" w:rsidR="00D63098" w:rsidRPr="00B25514" w:rsidRDefault="00476EAA" w:rsidP="00D63098">
      <w:pPr>
        <w:spacing w:line="360" w:lineRule="auto"/>
      </w:pPr>
      <w:r w:rsidRPr="00B25514">
        <w:rPr>
          <w:noProof/>
        </w:rPr>
        <w:drawing>
          <wp:inline distT="0" distB="0" distL="0" distR="0" wp14:anchorId="44A4F6E9" wp14:editId="126384CC">
            <wp:extent cx="6182995" cy="5784215"/>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82995" cy="5784215"/>
                    </a:xfrm>
                    <a:prstGeom prst="rect">
                      <a:avLst/>
                    </a:prstGeom>
                    <a:noFill/>
                    <a:ln>
                      <a:noFill/>
                    </a:ln>
                  </pic:spPr>
                </pic:pic>
              </a:graphicData>
            </a:graphic>
          </wp:inline>
        </w:drawing>
      </w:r>
    </w:p>
    <w:p w14:paraId="2C5AF213" w14:textId="77777777" w:rsidR="00D63098" w:rsidRDefault="00D63098" w:rsidP="00D63098">
      <w:pPr>
        <w:spacing w:line="360" w:lineRule="auto"/>
      </w:pPr>
    </w:p>
    <w:p w14:paraId="38058FB4" w14:textId="77777777" w:rsidR="00D63098" w:rsidRPr="00B25514" w:rsidRDefault="00D63098" w:rsidP="00D63098">
      <w:pPr>
        <w:spacing w:line="360" w:lineRule="auto"/>
      </w:pPr>
    </w:p>
    <w:p w14:paraId="4866CD33" w14:textId="77777777" w:rsidR="00D63098" w:rsidRPr="00B25514" w:rsidRDefault="00D63098" w:rsidP="00D63098">
      <w:pPr>
        <w:spacing w:line="360" w:lineRule="auto"/>
      </w:pPr>
      <w:r w:rsidRPr="00B25514">
        <w:t>Alternative relative outcomes are stable with a priority for benefits abov</w:t>
      </w:r>
      <w:r w:rsidR="004278CB">
        <w:t xml:space="preserve">e .305.  However, the priority values </w:t>
      </w:r>
      <w:r w:rsidRPr="00B25514">
        <w:t xml:space="preserve">become more extreme for </w:t>
      </w:r>
      <w:r w:rsidRPr="00B25514">
        <w:rPr>
          <w:i/>
        </w:rPr>
        <w:t>Full Merger</w:t>
      </w:r>
      <w:r w:rsidRPr="00B25514">
        <w:t xml:space="preserve"> and </w:t>
      </w:r>
      <w:r w:rsidRPr="00B25514">
        <w:rPr>
          <w:i/>
        </w:rPr>
        <w:t>Do Nothing</w:t>
      </w:r>
      <w:r w:rsidRPr="00B25514">
        <w:t>.</w:t>
      </w:r>
    </w:p>
    <w:p w14:paraId="2ADAEB14" w14:textId="2854705C" w:rsidR="00D63098" w:rsidRPr="00B25514" w:rsidRDefault="00D63098" w:rsidP="00D63098">
      <w:pPr>
        <w:spacing w:line="360" w:lineRule="auto"/>
      </w:pPr>
      <w:r w:rsidRPr="00B25514">
        <w:br w:type="page"/>
      </w:r>
      <w:r w:rsidR="00476EAA" w:rsidRPr="00B25514">
        <w:rPr>
          <w:noProof/>
        </w:rPr>
        <w:lastRenderedPageBreak/>
        <w:drawing>
          <wp:inline distT="0" distB="0" distL="0" distR="0" wp14:anchorId="07A10F4E" wp14:editId="207E4CC9">
            <wp:extent cx="6168390" cy="6517005"/>
            <wp:effectExtent l="0" t="0" r="3810" b="1079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68390" cy="6517005"/>
                    </a:xfrm>
                    <a:prstGeom prst="rect">
                      <a:avLst/>
                    </a:prstGeom>
                    <a:noFill/>
                    <a:ln>
                      <a:noFill/>
                    </a:ln>
                  </pic:spPr>
                </pic:pic>
              </a:graphicData>
            </a:graphic>
          </wp:inline>
        </w:drawing>
      </w:r>
    </w:p>
    <w:p w14:paraId="2B793808" w14:textId="77777777" w:rsidR="00D63098" w:rsidRPr="00B25514" w:rsidRDefault="00D63098" w:rsidP="00D63098">
      <w:pPr>
        <w:spacing w:line="360" w:lineRule="auto"/>
      </w:pPr>
    </w:p>
    <w:p w14:paraId="6467559C" w14:textId="77777777" w:rsidR="00D63098" w:rsidRPr="00B25514" w:rsidRDefault="00D63098" w:rsidP="00D63098">
      <w:pPr>
        <w:spacing w:line="360" w:lineRule="auto"/>
      </w:pPr>
      <w:r w:rsidRPr="00B25514">
        <w:t xml:space="preserve">Opportunity sensitivity analysis shows stable relative alternative results when weighted above at least .221.  Again, the </w:t>
      </w:r>
      <w:r w:rsidRPr="00B25514">
        <w:rPr>
          <w:i/>
        </w:rPr>
        <w:t>Full Merger</w:t>
      </w:r>
      <w:r w:rsidRPr="00B25514">
        <w:t xml:space="preserve"> and </w:t>
      </w:r>
      <w:r w:rsidRPr="00B25514">
        <w:rPr>
          <w:i/>
        </w:rPr>
        <w:t>Do Nothing</w:t>
      </w:r>
      <w:r w:rsidRPr="00B25514">
        <w:t xml:space="preserve"> priorities become more extreme.  Interestingly, the </w:t>
      </w:r>
      <w:r w:rsidRPr="00B25514">
        <w:rPr>
          <w:i/>
        </w:rPr>
        <w:t>City Morph to County</w:t>
      </w:r>
      <w:r w:rsidRPr="00B25514">
        <w:t xml:space="preserve"> and </w:t>
      </w:r>
      <w:r w:rsidRPr="00B25514">
        <w:rPr>
          <w:i/>
        </w:rPr>
        <w:t>Services only</w:t>
      </w:r>
      <w:r w:rsidRPr="00B25514">
        <w:t xml:space="preserve"> almost converge.</w:t>
      </w:r>
    </w:p>
    <w:p w14:paraId="6B4C1F2E" w14:textId="43FC2623" w:rsidR="00D63098" w:rsidRPr="00B25514" w:rsidRDefault="00D63098" w:rsidP="00D63098">
      <w:pPr>
        <w:spacing w:line="360" w:lineRule="auto"/>
      </w:pPr>
      <w:r w:rsidRPr="00B25514">
        <w:br w:type="page"/>
      </w:r>
      <w:r w:rsidR="00476EAA" w:rsidRPr="00B25514">
        <w:rPr>
          <w:noProof/>
        </w:rPr>
        <w:lastRenderedPageBreak/>
        <w:drawing>
          <wp:inline distT="0" distB="0" distL="0" distR="0" wp14:anchorId="48D4E1D3" wp14:editId="33DD185B">
            <wp:extent cx="6182995" cy="6415405"/>
            <wp:effectExtent l="0" t="0" r="0" b="1079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82995" cy="6415405"/>
                    </a:xfrm>
                    <a:prstGeom prst="rect">
                      <a:avLst/>
                    </a:prstGeom>
                    <a:noFill/>
                    <a:ln>
                      <a:noFill/>
                    </a:ln>
                  </pic:spPr>
                </pic:pic>
              </a:graphicData>
            </a:graphic>
          </wp:inline>
        </w:drawing>
      </w:r>
    </w:p>
    <w:p w14:paraId="62551BEC" w14:textId="77777777" w:rsidR="00D63098" w:rsidRPr="00B25514" w:rsidRDefault="00D63098" w:rsidP="00D63098">
      <w:pPr>
        <w:spacing w:line="360" w:lineRule="auto"/>
      </w:pPr>
    </w:p>
    <w:p w14:paraId="761D2272" w14:textId="77777777" w:rsidR="00D63098" w:rsidRPr="00B25514" w:rsidRDefault="00D63098" w:rsidP="00D63098">
      <w:pPr>
        <w:spacing w:line="360" w:lineRule="auto"/>
      </w:pPr>
      <w:r w:rsidRPr="00B25514">
        <w:t xml:space="preserve">The outcome of the alternatives changes dramatically when as costs are weighed more heavily.  Support for the </w:t>
      </w:r>
      <w:r w:rsidRPr="00B25514">
        <w:rPr>
          <w:i/>
        </w:rPr>
        <w:t>Full Merger</w:t>
      </w:r>
      <w:r w:rsidRPr="00B25514">
        <w:t xml:space="preserve"> approaches zero and </w:t>
      </w:r>
      <w:r w:rsidRPr="00B25514">
        <w:rPr>
          <w:i/>
        </w:rPr>
        <w:t>Do Nothing</w:t>
      </w:r>
      <w:r w:rsidRPr="00B25514">
        <w:t xml:space="preserve"> goes to first position.  However, support for </w:t>
      </w:r>
      <w:r w:rsidRPr="00B25514">
        <w:rPr>
          <w:i/>
        </w:rPr>
        <w:t>City Morph to County</w:t>
      </w:r>
      <w:r w:rsidRPr="00B25514">
        <w:t xml:space="preserve"> actually approaches second place and support for </w:t>
      </w:r>
      <w:r w:rsidRPr="00B25514">
        <w:rPr>
          <w:i/>
        </w:rPr>
        <w:t>Services Only</w:t>
      </w:r>
      <w:r w:rsidRPr="00B25514">
        <w:t xml:space="preserve"> ends up in third place.  </w:t>
      </w:r>
    </w:p>
    <w:p w14:paraId="56BF56F7" w14:textId="5D9CFEE8" w:rsidR="00D63098" w:rsidRPr="00B25514" w:rsidRDefault="00D63098" w:rsidP="00D63098">
      <w:pPr>
        <w:spacing w:line="360" w:lineRule="auto"/>
      </w:pPr>
      <w:r w:rsidRPr="00B25514">
        <w:br w:type="page"/>
      </w:r>
      <w:r w:rsidR="00476EAA" w:rsidRPr="00B25514">
        <w:rPr>
          <w:noProof/>
        </w:rPr>
        <w:lastRenderedPageBreak/>
        <w:drawing>
          <wp:inline distT="0" distB="0" distL="0" distR="0" wp14:anchorId="29E8483A" wp14:editId="56E9ACF4">
            <wp:extent cx="6176010" cy="663321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76010" cy="6633210"/>
                    </a:xfrm>
                    <a:prstGeom prst="rect">
                      <a:avLst/>
                    </a:prstGeom>
                    <a:noFill/>
                    <a:ln>
                      <a:noFill/>
                    </a:ln>
                  </pic:spPr>
                </pic:pic>
              </a:graphicData>
            </a:graphic>
          </wp:inline>
        </w:drawing>
      </w:r>
    </w:p>
    <w:p w14:paraId="05781CC6" w14:textId="77777777" w:rsidR="00D63098" w:rsidRPr="00B25514" w:rsidRDefault="00D63098" w:rsidP="00D63098">
      <w:pPr>
        <w:spacing w:line="360" w:lineRule="auto"/>
      </w:pPr>
    </w:p>
    <w:p w14:paraId="6BF47FA4" w14:textId="77777777" w:rsidR="00D63098" w:rsidRPr="00B25514" w:rsidRDefault="00D63098" w:rsidP="00D63098">
      <w:pPr>
        <w:spacing w:line="360" w:lineRule="auto"/>
      </w:pPr>
      <w:r w:rsidRPr="00B25514">
        <w:t xml:space="preserve">If risks are weighed heavily, the results nearly reverse.  However, the relative outcome for merging </w:t>
      </w:r>
      <w:r w:rsidRPr="00B25514">
        <w:rPr>
          <w:i/>
        </w:rPr>
        <w:t>Services Only</w:t>
      </w:r>
      <w:r w:rsidRPr="00B25514">
        <w:t xml:space="preserve"> remain in second place lending credence to the conclusion that if Allegheny County is very risk averse, </w:t>
      </w:r>
      <w:r>
        <w:t xml:space="preserve">then </w:t>
      </w:r>
      <w:r w:rsidRPr="00B25514">
        <w:t>they should only merge</w:t>
      </w:r>
      <w:r>
        <w:t xml:space="preserve"> services or do nothing at all.</w:t>
      </w:r>
    </w:p>
    <w:p w14:paraId="1DD19AC2" w14:textId="77777777" w:rsidR="00622248" w:rsidRPr="00622248" w:rsidRDefault="00622248" w:rsidP="00622248"/>
    <w:p w14:paraId="0D2AD8C6" w14:textId="77777777" w:rsidR="0042570F" w:rsidRDefault="0042570F" w:rsidP="0042570F"/>
    <w:p w14:paraId="3FCAE4AB" w14:textId="77777777" w:rsidR="005E7E7A" w:rsidRPr="00F16CEC" w:rsidRDefault="00622248" w:rsidP="005E7E7A">
      <w:pPr>
        <w:spacing w:line="360" w:lineRule="auto"/>
      </w:pPr>
      <w:r>
        <w:br w:type="page"/>
      </w:r>
    </w:p>
    <w:p w14:paraId="65B34B8F" w14:textId="72DB0772" w:rsidR="005E7E7A" w:rsidRPr="00F16CEC" w:rsidRDefault="00476EAA" w:rsidP="005E7E7A">
      <w:pPr>
        <w:spacing w:line="360" w:lineRule="auto"/>
      </w:pPr>
      <w:r w:rsidRPr="00F16CEC">
        <w:rPr>
          <w:noProof/>
        </w:rPr>
        <w:drawing>
          <wp:inline distT="0" distB="0" distL="0" distR="0" wp14:anchorId="4F27941D" wp14:editId="3F59CB5A">
            <wp:extent cx="6059805" cy="5950585"/>
            <wp:effectExtent l="0" t="0" r="1079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59805" cy="5950585"/>
                    </a:xfrm>
                    <a:prstGeom prst="rect">
                      <a:avLst/>
                    </a:prstGeom>
                    <a:noFill/>
                    <a:ln>
                      <a:noFill/>
                    </a:ln>
                  </pic:spPr>
                </pic:pic>
              </a:graphicData>
            </a:graphic>
          </wp:inline>
        </w:drawing>
      </w:r>
    </w:p>
    <w:p w14:paraId="2A66AC2E" w14:textId="77777777" w:rsidR="005E7E7A" w:rsidRPr="00F16CEC" w:rsidRDefault="005E7E7A" w:rsidP="005E7E7A">
      <w:pPr>
        <w:spacing w:line="360" w:lineRule="auto"/>
      </w:pPr>
    </w:p>
    <w:p w14:paraId="3FE82485" w14:textId="77777777" w:rsidR="005E7E7A" w:rsidRPr="00F16CEC" w:rsidRDefault="005E7E7A" w:rsidP="005E7E7A">
      <w:pPr>
        <w:spacing w:line="360" w:lineRule="auto"/>
      </w:pPr>
      <w:r>
        <w:t xml:space="preserve">The following sensitivity to </w:t>
      </w:r>
      <w:r w:rsidRPr="008006AB">
        <w:rPr>
          <w:i/>
        </w:rPr>
        <w:t>Social Benefits</w:t>
      </w:r>
      <w:r>
        <w:t xml:space="preserve"> was uncovered.  As the social benefits criteria are weighed more heavily, changes to the alterative ranking are as follows.  First, t</w:t>
      </w:r>
      <w:r w:rsidRPr="00F16CEC">
        <w:t>he alternative</w:t>
      </w:r>
      <w:r>
        <w:t>s</w:t>
      </w:r>
      <w:r w:rsidRPr="00F16CEC">
        <w:t xml:space="preserve"> </w:t>
      </w:r>
      <w:r w:rsidRPr="008B633F">
        <w:rPr>
          <w:i/>
        </w:rPr>
        <w:t>Do Nothing</w:t>
      </w:r>
      <w:r w:rsidRPr="00F16CEC">
        <w:t xml:space="preserve"> </w:t>
      </w:r>
      <w:r>
        <w:t xml:space="preserve">and </w:t>
      </w:r>
      <w:r w:rsidRPr="008B633F">
        <w:rPr>
          <w:i/>
        </w:rPr>
        <w:t>City Morph to County</w:t>
      </w:r>
      <w:r>
        <w:t xml:space="preserve"> switch for 3</w:t>
      </w:r>
      <w:r w:rsidRPr="008B633F">
        <w:rPr>
          <w:vertAlign w:val="superscript"/>
        </w:rPr>
        <w:t>rd</w:t>
      </w:r>
      <w:r>
        <w:t xml:space="preserve"> and 4</w:t>
      </w:r>
      <w:r w:rsidRPr="008B633F">
        <w:rPr>
          <w:vertAlign w:val="superscript"/>
        </w:rPr>
        <w:t>th</w:t>
      </w:r>
      <w:r>
        <w:t xml:space="preserve"> place.  And </w:t>
      </w:r>
      <w:r w:rsidRPr="008B633F">
        <w:rPr>
          <w:i/>
        </w:rPr>
        <w:t>S</w:t>
      </w:r>
      <w:r>
        <w:rPr>
          <w:i/>
        </w:rPr>
        <w:t>ervices O</w:t>
      </w:r>
      <w:r w:rsidRPr="008B633F">
        <w:rPr>
          <w:i/>
        </w:rPr>
        <w:t>nly</w:t>
      </w:r>
      <w:r>
        <w:t xml:space="preserve"> leaps to the top as the best alternative in place of </w:t>
      </w:r>
      <w:r w:rsidRPr="008B633F">
        <w:rPr>
          <w:i/>
        </w:rPr>
        <w:t>Full Merg</w:t>
      </w:r>
      <w:r>
        <w:rPr>
          <w:i/>
        </w:rPr>
        <w:t>er</w:t>
      </w:r>
      <w:r w:rsidRPr="00F16CEC">
        <w:t xml:space="preserve">.  </w:t>
      </w:r>
    </w:p>
    <w:p w14:paraId="47CDEAEB" w14:textId="77777777" w:rsidR="005E7E7A" w:rsidRDefault="00622248" w:rsidP="005E7E7A">
      <w:pPr>
        <w:spacing w:line="360" w:lineRule="auto"/>
      </w:pPr>
      <w:r>
        <w:br w:type="page"/>
      </w:r>
    </w:p>
    <w:p w14:paraId="41BA02BA" w14:textId="77777777" w:rsidR="00622248" w:rsidRPr="00F16CEC" w:rsidRDefault="00622248" w:rsidP="005E7E7A">
      <w:pPr>
        <w:spacing w:line="360" w:lineRule="auto"/>
      </w:pPr>
    </w:p>
    <w:p w14:paraId="18076CBE" w14:textId="03F12DFE" w:rsidR="005E7E7A" w:rsidRPr="00F16CEC" w:rsidRDefault="00476EAA" w:rsidP="005E7E7A">
      <w:pPr>
        <w:spacing w:line="360" w:lineRule="auto"/>
      </w:pPr>
      <w:r>
        <w:rPr>
          <w:noProof/>
        </w:rPr>
        <w:drawing>
          <wp:inline distT="0" distB="0" distL="0" distR="0" wp14:anchorId="3C69FB78" wp14:editId="3F6AEC1F">
            <wp:extent cx="6066790" cy="5994400"/>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66790" cy="5994400"/>
                    </a:xfrm>
                    <a:prstGeom prst="rect">
                      <a:avLst/>
                    </a:prstGeom>
                    <a:noFill/>
                    <a:ln>
                      <a:noFill/>
                    </a:ln>
                  </pic:spPr>
                </pic:pic>
              </a:graphicData>
            </a:graphic>
          </wp:inline>
        </w:drawing>
      </w:r>
    </w:p>
    <w:p w14:paraId="6FE38053" w14:textId="77777777" w:rsidR="005E7E7A" w:rsidRPr="00F16CEC" w:rsidRDefault="005E7E7A" w:rsidP="005E7E7A">
      <w:pPr>
        <w:spacing w:line="360" w:lineRule="auto"/>
      </w:pPr>
    </w:p>
    <w:p w14:paraId="05BEDF0D" w14:textId="77777777" w:rsidR="005E7E7A" w:rsidRPr="00F16CEC" w:rsidRDefault="00610968" w:rsidP="005E7E7A">
      <w:pPr>
        <w:spacing w:line="360" w:lineRule="auto"/>
      </w:pPr>
      <w:r>
        <w:t>There is only one occurrence in the sensitivity analysis in which</w:t>
      </w:r>
      <w:r w:rsidR="005E7E7A" w:rsidRPr="00F16CEC">
        <w:t xml:space="preserve"> one of the alternatives actually leaps from the least desirable to the most desirable as one of the factors is weighed more heavily.  </w:t>
      </w:r>
      <w:r>
        <w:t xml:space="preserve">It is </w:t>
      </w:r>
      <w:r w:rsidR="005E7E7A" w:rsidRPr="00F16CEC">
        <w:t xml:space="preserve">when </w:t>
      </w:r>
      <w:r w:rsidR="005E7E7A" w:rsidRPr="00610968">
        <w:rPr>
          <w:i/>
        </w:rPr>
        <w:t>Technological Risks</w:t>
      </w:r>
      <w:r w:rsidR="005E7E7A" w:rsidRPr="00F16CEC">
        <w:t xml:space="preserve"> are weighted to the absolute extreme.  Theoretically, this condition represents a total technical disaster making the merger impossible to execute.</w:t>
      </w:r>
    </w:p>
    <w:p w14:paraId="067FA29C" w14:textId="77777777" w:rsidR="005E7E7A" w:rsidRPr="00F16CEC" w:rsidRDefault="005E7E7A" w:rsidP="005E7E7A">
      <w:pPr>
        <w:spacing w:line="360" w:lineRule="auto"/>
      </w:pPr>
    </w:p>
    <w:p w14:paraId="698DE694" w14:textId="77777777" w:rsidR="00622248" w:rsidRDefault="00622248" w:rsidP="00931F65">
      <w:pPr>
        <w:pStyle w:val="Heading1"/>
        <w:sectPr w:rsidR="00622248" w:rsidSect="00AD1EAB">
          <w:headerReference w:type="default" r:id="rId33"/>
          <w:pgSz w:w="12240" w:h="15840" w:code="1"/>
          <w:pgMar w:top="1296" w:right="1296" w:bottom="1296" w:left="1296" w:header="720" w:footer="720" w:gutter="0"/>
          <w:cols w:space="720"/>
          <w:docGrid w:linePitch="360"/>
        </w:sectPr>
      </w:pPr>
      <w:bookmarkStart w:id="38" w:name="_Toc96702476"/>
    </w:p>
    <w:p w14:paraId="03D3A68B" w14:textId="77777777" w:rsidR="00395020" w:rsidRDefault="00931F65" w:rsidP="00931F65">
      <w:pPr>
        <w:pStyle w:val="Heading1"/>
      </w:pPr>
      <w:bookmarkStart w:id="39" w:name="_Toc101132929"/>
      <w:r w:rsidRPr="00931F65">
        <w:lastRenderedPageBreak/>
        <w:t>Conclusions</w:t>
      </w:r>
      <w:r w:rsidR="007E1520">
        <w:t>.</w:t>
      </w:r>
      <w:bookmarkEnd w:id="38"/>
      <w:bookmarkEnd w:id="39"/>
    </w:p>
    <w:p w14:paraId="69A8CFC0" w14:textId="77777777" w:rsidR="00B13625" w:rsidRPr="00B13625" w:rsidRDefault="00B13625" w:rsidP="00B13625">
      <w:pPr>
        <w:spacing w:line="360" w:lineRule="auto"/>
        <w:rPr>
          <w:b/>
          <w:u w:val="single"/>
        </w:rPr>
      </w:pPr>
    </w:p>
    <w:p w14:paraId="0C36EDDE" w14:textId="77777777" w:rsidR="00DB3E10" w:rsidRDefault="00DB3E10" w:rsidP="00DB3E10">
      <w:pPr>
        <w:spacing w:line="360" w:lineRule="auto"/>
      </w:pPr>
      <w:r>
        <w:t>The model provides a realistic and meaningful perspective of the City-County merger issue in Allegheny County.  It supports an alternative that is best for the region, but also demonstrates sensitivity that reflects the actual political climate in which the issue is being debated.</w:t>
      </w:r>
    </w:p>
    <w:p w14:paraId="32500D74" w14:textId="77777777" w:rsidR="00DB3E10" w:rsidRDefault="00DB3E10" w:rsidP="00DB3E10">
      <w:pPr>
        <w:spacing w:line="360" w:lineRule="auto"/>
      </w:pPr>
    </w:p>
    <w:p w14:paraId="4420F0A2" w14:textId="77777777" w:rsidR="00DB3E10" w:rsidRDefault="00DB3E10" w:rsidP="00DB3E10">
      <w:pPr>
        <w:spacing w:line="360" w:lineRule="auto"/>
      </w:pPr>
      <w:r>
        <w:t xml:space="preserve">According to a full synthesis of the model, the best alternative is to proceed with the </w:t>
      </w:r>
      <w:r w:rsidRPr="000C61FD">
        <w:rPr>
          <w:i/>
        </w:rPr>
        <w:t>Full Merger</w:t>
      </w:r>
      <w:r>
        <w:t>.  This result is in line with our expectations because of the tremendous economic and political benefits realized with a full merger.  Allegheny County would become more nationally competitive and have substantially more political influence by becoming the seventh largest city in the United States.  For these reasons, it is an intuitively pleasing outcome and we believe best for the region.</w:t>
      </w:r>
    </w:p>
    <w:p w14:paraId="3EBC5A5B" w14:textId="77777777" w:rsidR="00DB3E10" w:rsidRDefault="00DB3E10" w:rsidP="00DB3E10">
      <w:pPr>
        <w:spacing w:line="360" w:lineRule="auto"/>
      </w:pPr>
    </w:p>
    <w:p w14:paraId="5AE3374A" w14:textId="77777777" w:rsidR="00DB3E10" w:rsidRDefault="00DB3E10" w:rsidP="00DB3E10">
      <w:pPr>
        <w:spacing w:line="360" w:lineRule="auto"/>
      </w:pPr>
      <w:r>
        <w:t xml:space="preserve">However, we do not believe this result is how Allegheny County will actually proceed in the short-run given the current political climate.  Because of the significantly political and social risks, there will be little support for a full merger.  The citizens of Allegheny County and the City of Pittsburgh will not want to relinquish local control vis-à-vis the municipality-level governing body and leadership.  </w:t>
      </w:r>
    </w:p>
    <w:p w14:paraId="59CCF0BE" w14:textId="77777777" w:rsidR="00DB3E10" w:rsidRDefault="00DB3E10" w:rsidP="00DB3E10">
      <w:pPr>
        <w:spacing w:line="360" w:lineRule="auto"/>
      </w:pPr>
    </w:p>
    <w:p w14:paraId="263C8137" w14:textId="77777777" w:rsidR="00DB3E10" w:rsidRDefault="00DB3E10" w:rsidP="00DB3E10">
      <w:pPr>
        <w:spacing w:line="360" w:lineRule="auto"/>
      </w:pPr>
      <w:r>
        <w:t xml:space="preserve">The AHP model demonstrates this very accurately when performing the sensitivity analysis.  For example, when conducting a sensitivity analysis on the “costs” priority, Full Merger drops dramatically, relative to the other three alternatives, as experiments increase.  This “nose-dive” represents the will of the people.  </w:t>
      </w:r>
    </w:p>
    <w:p w14:paraId="7A35ECCD" w14:textId="77777777" w:rsidR="00DB3E10" w:rsidRDefault="00DB3E10" w:rsidP="00DB3E10">
      <w:pPr>
        <w:spacing w:line="360" w:lineRule="auto"/>
      </w:pPr>
    </w:p>
    <w:p w14:paraId="01CA5BCE" w14:textId="77777777" w:rsidR="00DB3E10" w:rsidRDefault="00DB3E10" w:rsidP="00DB3E10">
      <w:pPr>
        <w:spacing w:line="360" w:lineRule="auto"/>
      </w:pPr>
      <w:r>
        <w:t>The full merger remains as a theoretically best alternative.  But, the model also reflects the reality based on intuition on what is likely to happen and the current actions local governments are already taking to merge some services.  It is likely that the current initiative to merge services will continue with City-County merger possibly being considered in the more distant future.  Meanwhile, the full merger will remain a best alternative, but remain only theoretical.</w:t>
      </w:r>
    </w:p>
    <w:p w14:paraId="4B308D88" w14:textId="77777777" w:rsidR="00DB3E10" w:rsidRDefault="00DB3E10" w:rsidP="00DB3E10">
      <w:pPr>
        <w:spacing w:line="360" w:lineRule="auto"/>
      </w:pPr>
    </w:p>
    <w:p w14:paraId="20B26DE2" w14:textId="77777777" w:rsidR="00DB3E10" w:rsidRDefault="00DB3E10" w:rsidP="00DB3E10">
      <w:pPr>
        <w:spacing w:line="360" w:lineRule="auto"/>
      </w:pPr>
      <w:r w:rsidRPr="007B5169">
        <w:t>It is important to note that</w:t>
      </w:r>
      <w:r>
        <w:rPr>
          <w:i/>
        </w:rPr>
        <w:t xml:space="preserve"> </w:t>
      </w:r>
      <w:r w:rsidRPr="00AD4C03">
        <w:rPr>
          <w:i/>
        </w:rPr>
        <w:t>Services Only</w:t>
      </w:r>
      <w:r>
        <w:t xml:space="preserve"> remains stable throughout the sensitivity analysis.  Furthermore, in our first synthesis, it came in second position and was more than 10% higher than </w:t>
      </w:r>
      <w:r>
        <w:lastRenderedPageBreak/>
        <w:t>the third and fourth alternatives.  Within the community at large, there is little resistance politically or socially from merging services - and the synthesis and sensitivity analysis support this.  If only services are merged, the citizenry of Allegheny County will support the increased efficiencies while continuing to enjoy local political power and maintaining their community identities.  Merging services does not socially affects citizens.</w:t>
      </w:r>
    </w:p>
    <w:p w14:paraId="782E288D" w14:textId="77777777" w:rsidR="00DB3E10" w:rsidRDefault="00DB3E10" w:rsidP="00DB3E10">
      <w:pPr>
        <w:spacing w:line="360" w:lineRule="auto"/>
      </w:pPr>
    </w:p>
    <w:p w14:paraId="1DD6A4EF" w14:textId="77777777" w:rsidR="00DB3E10" w:rsidRDefault="00DB3E10" w:rsidP="00DB3E10">
      <w:pPr>
        <w:spacing w:line="360" w:lineRule="auto"/>
      </w:pPr>
      <w:r>
        <w:t>Given the realities of the situation, it makes most sense to merge services. This alternative shows the most stability of the two highest ranking priorities (Full Merge and Merge Services) during sensitivity, was ranked second in the synthesis and has a 10% + lead over the 3</w:t>
      </w:r>
      <w:r w:rsidRPr="00962913">
        <w:rPr>
          <w:vertAlign w:val="superscript"/>
        </w:rPr>
        <w:t>rd</w:t>
      </w:r>
      <w:r>
        <w:t xml:space="preserve"> and 4</w:t>
      </w:r>
      <w:r w:rsidRPr="00962913">
        <w:rPr>
          <w:vertAlign w:val="superscript"/>
        </w:rPr>
        <w:t>th</w:t>
      </w:r>
      <w:r>
        <w:t xml:space="preserve"> alternatives.  The ‘Services Only” alternative also intuitively  matches what is happening in reality, does not have the social and political risks of a full merge, and will likely not be resisted by the people like a full merge (according to sensitivity test and what we know about humans in reality).  The “Services Only” also makes sense to us personally.</w:t>
      </w:r>
    </w:p>
    <w:p w14:paraId="4E82141A" w14:textId="77777777" w:rsidR="00DB3E10" w:rsidRDefault="00DB3E10" w:rsidP="00B13625">
      <w:pPr>
        <w:spacing w:line="360" w:lineRule="auto"/>
      </w:pPr>
    </w:p>
    <w:p w14:paraId="6F4A1AE2" w14:textId="77777777" w:rsidR="00B13625" w:rsidRDefault="00B13625" w:rsidP="00B13625">
      <w:pPr>
        <w:spacing w:line="360" w:lineRule="auto"/>
      </w:pPr>
    </w:p>
    <w:p w14:paraId="08F65075" w14:textId="77777777" w:rsidR="00B13625" w:rsidRPr="003C1DB0" w:rsidRDefault="00B13625" w:rsidP="00B13625">
      <w:pPr>
        <w:spacing w:line="360" w:lineRule="auto"/>
      </w:pPr>
    </w:p>
    <w:p w14:paraId="6C7951D2" w14:textId="77777777" w:rsidR="00D940E9" w:rsidRDefault="00D940E9" w:rsidP="0042570F"/>
    <w:p w14:paraId="0544E3C6" w14:textId="77777777" w:rsidR="00D940E9" w:rsidRDefault="00D940E9" w:rsidP="009C51A3">
      <w:pPr>
        <w:ind w:left="360"/>
        <w:jc w:val="center"/>
      </w:pPr>
      <w:r>
        <w:t>* * * *</w:t>
      </w:r>
    </w:p>
    <w:p w14:paraId="3EE2C76C" w14:textId="77777777" w:rsidR="001C1FCF" w:rsidRDefault="001C1FCF" w:rsidP="009C51A3">
      <w:pPr>
        <w:sectPr w:rsidR="001C1FCF" w:rsidSect="00AD1EAB">
          <w:headerReference w:type="default" r:id="rId34"/>
          <w:pgSz w:w="12240" w:h="15840" w:code="1"/>
          <w:pgMar w:top="1296" w:right="1296" w:bottom="1296" w:left="1296" w:header="720" w:footer="720" w:gutter="0"/>
          <w:cols w:space="720"/>
          <w:docGrid w:linePitch="360"/>
        </w:sectPr>
      </w:pPr>
    </w:p>
    <w:p w14:paraId="1D093F52" w14:textId="77777777" w:rsidR="009C51A3" w:rsidRDefault="009C51A3" w:rsidP="009C51A3"/>
    <w:p w14:paraId="06CEF267" w14:textId="77777777" w:rsidR="009C51A3" w:rsidRDefault="009C51A3" w:rsidP="009C51A3">
      <w:pPr>
        <w:jc w:val="center"/>
      </w:pPr>
    </w:p>
    <w:p w14:paraId="4C360314" w14:textId="77777777" w:rsidR="001C1FCF" w:rsidRDefault="001C1FCF" w:rsidP="009C51A3">
      <w:pPr>
        <w:jc w:val="center"/>
      </w:pPr>
    </w:p>
    <w:p w14:paraId="4F20EFCE" w14:textId="77777777" w:rsidR="001C1FCF" w:rsidRDefault="001C1FCF" w:rsidP="009C51A3">
      <w:pPr>
        <w:jc w:val="center"/>
      </w:pPr>
    </w:p>
    <w:p w14:paraId="3D9C8E00" w14:textId="77777777" w:rsidR="001C1FCF" w:rsidRDefault="001C1FCF" w:rsidP="009C51A3">
      <w:pPr>
        <w:jc w:val="center"/>
      </w:pPr>
    </w:p>
    <w:p w14:paraId="3A005983" w14:textId="77777777" w:rsidR="001C1FCF" w:rsidRDefault="001C1FCF" w:rsidP="009C51A3">
      <w:pPr>
        <w:jc w:val="center"/>
      </w:pPr>
    </w:p>
    <w:p w14:paraId="3A76C351" w14:textId="77777777" w:rsidR="001C1FCF" w:rsidRDefault="001C1FCF" w:rsidP="009C51A3">
      <w:pPr>
        <w:jc w:val="center"/>
      </w:pPr>
    </w:p>
    <w:p w14:paraId="792FD443" w14:textId="77777777" w:rsidR="001C1FCF" w:rsidRDefault="001C1FCF" w:rsidP="009C51A3">
      <w:pPr>
        <w:jc w:val="center"/>
      </w:pPr>
    </w:p>
    <w:p w14:paraId="3AEF0660" w14:textId="77777777" w:rsidR="001C1FCF" w:rsidRDefault="001C1FCF" w:rsidP="009C51A3">
      <w:pPr>
        <w:jc w:val="center"/>
      </w:pPr>
    </w:p>
    <w:p w14:paraId="7ED46A69" w14:textId="77777777" w:rsidR="001C1FCF" w:rsidRDefault="001C1FCF" w:rsidP="009C51A3">
      <w:pPr>
        <w:jc w:val="center"/>
      </w:pPr>
    </w:p>
    <w:p w14:paraId="360340AC" w14:textId="77777777" w:rsidR="001C1FCF" w:rsidRDefault="001C1FCF" w:rsidP="009C51A3">
      <w:pPr>
        <w:jc w:val="center"/>
      </w:pPr>
    </w:p>
    <w:p w14:paraId="35D4CA25" w14:textId="77777777" w:rsidR="001C1FCF" w:rsidRDefault="001C1FCF" w:rsidP="009C51A3">
      <w:pPr>
        <w:jc w:val="center"/>
      </w:pPr>
    </w:p>
    <w:p w14:paraId="3F5BC81B" w14:textId="77777777" w:rsidR="001C1FCF" w:rsidRDefault="001C1FCF" w:rsidP="009C51A3">
      <w:pPr>
        <w:jc w:val="center"/>
      </w:pPr>
    </w:p>
    <w:p w14:paraId="3F188568" w14:textId="77777777" w:rsidR="001C1FCF" w:rsidRDefault="001C1FCF" w:rsidP="009C51A3">
      <w:pPr>
        <w:jc w:val="center"/>
      </w:pPr>
    </w:p>
    <w:p w14:paraId="2AC2B934" w14:textId="77777777" w:rsidR="001C1FCF" w:rsidRDefault="001C1FCF" w:rsidP="009C51A3">
      <w:pPr>
        <w:jc w:val="center"/>
      </w:pPr>
    </w:p>
    <w:p w14:paraId="0B47D23E" w14:textId="77777777" w:rsidR="001C1FCF" w:rsidRDefault="001C1FCF" w:rsidP="009C51A3">
      <w:pPr>
        <w:jc w:val="center"/>
      </w:pPr>
    </w:p>
    <w:p w14:paraId="5D593989" w14:textId="77777777" w:rsidR="001C1FCF" w:rsidRDefault="001C1FCF" w:rsidP="001C1FCF">
      <w:pPr>
        <w:pStyle w:val="Heading1"/>
      </w:pPr>
    </w:p>
    <w:p w14:paraId="430132A2" w14:textId="77777777" w:rsidR="001C1FCF" w:rsidRDefault="001C1FCF" w:rsidP="001C1FCF">
      <w:pPr>
        <w:pStyle w:val="Heading1"/>
      </w:pPr>
    </w:p>
    <w:p w14:paraId="20003FFA" w14:textId="77777777" w:rsidR="001C1FCF" w:rsidRDefault="001C1FCF" w:rsidP="001C1FCF">
      <w:pPr>
        <w:pStyle w:val="Heading1"/>
      </w:pPr>
      <w:bookmarkStart w:id="40" w:name="_Toc101132930"/>
      <w:r>
        <w:t>AHP Model Description</w:t>
      </w:r>
      <w:bookmarkEnd w:id="40"/>
    </w:p>
    <w:p w14:paraId="44A32C77" w14:textId="77777777" w:rsidR="00BE274B" w:rsidRDefault="00BE274B" w:rsidP="00BE274B"/>
    <w:p w14:paraId="42EDB87B" w14:textId="77777777" w:rsidR="00BE274B" w:rsidRPr="00BE274B" w:rsidRDefault="00BE274B" w:rsidP="00BE274B"/>
    <w:p w14:paraId="34CB2C10" w14:textId="77777777" w:rsidR="00082EE5" w:rsidRDefault="00082EE5" w:rsidP="00BE274B"/>
    <w:p w14:paraId="7166326F" w14:textId="77777777" w:rsidR="0004533E" w:rsidRDefault="0004533E" w:rsidP="00534D0C">
      <w:pPr>
        <w:pStyle w:val="Heading1"/>
        <w:sectPr w:rsidR="0004533E" w:rsidSect="0004533E">
          <w:headerReference w:type="default" r:id="rId35"/>
          <w:footerReference w:type="default" r:id="rId36"/>
          <w:pgSz w:w="12240" w:h="15840" w:code="1"/>
          <w:pgMar w:top="1296" w:right="1296" w:bottom="1296" w:left="1296" w:header="720" w:footer="720" w:gutter="0"/>
          <w:pgNumType w:fmt="upperLetter" w:start="1"/>
          <w:cols w:space="720"/>
          <w:docGrid w:linePitch="360"/>
        </w:sectPr>
      </w:pPr>
    </w:p>
    <w:p w14:paraId="78A9B73E" w14:textId="77777777" w:rsidR="00082EE5" w:rsidRDefault="00082EE5" w:rsidP="00534D0C">
      <w:pPr>
        <w:pStyle w:val="Heading1"/>
      </w:pPr>
      <w:bookmarkStart w:id="41" w:name="_Toc101132518"/>
      <w:bookmarkStart w:id="42" w:name="_Toc101132931"/>
      <w:r>
        <w:lastRenderedPageBreak/>
        <w:t>AHP Graphical Model</w:t>
      </w:r>
      <w:bookmarkEnd w:id="41"/>
      <w:bookmarkEnd w:id="42"/>
    </w:p>
    <w:p w14:paraId="21E7CD85" w14:textId="77777777" w:rsidR="00082EE5" w:rsidRDefault="00082EE5" w:rsidP="00BE274B"/>
    <w:p w14:paraId="54C434DE" w14:textId="77777777" w:rsidR="00C75BEF" w:rsidRDefault="00082EE5" w:rsidP="00534D0C">
      <w:pPr>
        <w:pStyle w:val="Heading2"/>
      </w:pPr>
      <w:bookmarkStart w:id="43" w:name="_Toc101132932"/>
      <w:r>
        <w:t>Strategic Criteria:</w:t>
      </w:r>
      <w:bookmarkEnd w:id="43"/>
    </w:p>
    <w:p w14:paraId="062D026B" w14:textId="77777777" w:rsidR="000F0C4E" w:rsidRPr="000F0C4E" w:rsidRDefault="000F0C4E" w:rsidP="000F0C4E"/>
    <w:p w14:paraId="07C26737" w14:textId="77777777" w:rsidR="000F0C4E" w:rsidRPr="000F0C4E" w:rsidRDefault="000F0C4E" w:rsidP="000F0C4E"/>
    <w:p w14:paraId="47FE6021" w14:textId="77777777" w:rsidR="00384023" w:rsidRPr="00384023" w:rsidRDefault="00384023" w:rsidP="00BE274B"/>
    <w:p w14:paraId="04BA9FD8" w14:textId="79426D52" w:rsidR="00F91F5D" w:rsidRDefault="00476EAA" w:rsidP="00BE274B">
      <w:pPr>
        <w:jc w:val="center"/>
        <w:rPr>
          <w:b/>
          <w:bCs/>
          <w:i/>
          <w:iCs/>
        </w:rPr>
      </w:pPr>
      <w:r w:rsidRPr="00D5725A">
        <w:rPr>
          <w:b/>
          <w:bCs/>
          <w:i/>
          <w:iCs/>
          <w:noProof/>
        </w:rPr>
        <w:drawing>
          <wp:inline distT="0" distB="0" distL="0" distR="0" wp14:anchorId="48E109C1" wp14:editId="7472F589">
            <wp:extent cx="3803015" cy="5987415"/>
            <wp:effectExtent l="0" t="0" r="6985"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803015" cy="5987415"/>
                    </a:xfrm>
                    <a:prstGeom prst="rect">
                      <a:avLst/>
                    </a:prstGeom>
                    <a:noFill/>
                    <a:ln>
                      <a:noFill/>
                    </a:ln>
                  </pic:spPr>
                </pic:pic>
              </a:graphicData>
            </a:graphic>
          </wp:inline>
        </w:drawing>
      </w:r>
    </w:p>
    <w:p w14:paraId="0692CA62" w14:textId="77777777" w:rsidR="00082EE5" w:rsidRDefault="00696E80" w:rsidP="0004533E">
      <w:pPr>
        <w:pStyle w:val="Heading3"/>
      </w:pPr>
      <w:r>
        <w:br w:type="page"/>
      </w:r>
      <w:bookmarkStart w:id="44" w:name="_Toc101132933"/>
      <w:r w:rsidR="00082EE5">
        <w:lastRenderedPageBreak/>
        <w:t>Benefits subnet:</w:t>
      </w:r>
      <w:bookmarkEnd w:id="44"/>
    </w:p>
    <w:p w14:paraId="486ACBD2" w14:textId="77777777" w:rsidR="00384023" w:rsidRDefault="00384023" w:rsidP="00BE274B"/>
    <w:p w14:paraId="441A164C" w14:textId="77777777" w:rsidR="00384023" w:rsidRPr="00384023" w:rsidRDefault="00384023" w:rsidP="00BE274B"/>
    <w:p w14:paraId="37D647BD" w14:textId="77777777" w:rsidR="00082EE5" w:rsidRDefault="00082EE5" w:rsidP="00BE274B"/>
    <w:p w14:paraId="328AE73E" w14:textId="78A5D409" w:rsidR="00C75BEF" w:rsidRDefault="00476EAA" w:rsidP="00BE274B">
      <w:pPr>
        <w:jc w:val="center"/>
        <w:rPr>
          <w:b/>
          <w:bCs/>
          <w:i/>
          <w:iCs/>
        </w:rPr>
      </w:pPr>
      <w:r w:rsidRPr="00D5725A">
        <w:rPr>
          <w:b/>
          <w:bCs/>
          <w:i/>
          <w:iCs/>
          <w:noProof/>
        </w:rPr>
        <w:drawing>
          <wp:inline distT="0" distB="0" distL="0" distR="0" wp14:anchorId="7C3FFED0" wp14:editId="6BA01DD8">
            <wp:extent cx="4753610" cy="348361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753610" cy="3483610"/>
                    </a:xfrm>
                    <a:prstGeom prst="rect">
                      <a:avLst/>
                    </a:prstGeom>
                    <a:noFill/>
                    <a:ln>
                      <a:noFill/>
                    </a:ln>
                  </pic:spPr>
                </pic:pic>
              </a:graphicData>
            </a:graphic>
          </wp:inline>
        </w:drawing>
      </w:r>
    </w:p>
    <w:p w14:paraId="15D5F73D" w14:textId="77777777" w:rsidR="00C75BEF" w:rsidRDefault="00C75BEF" w:rsidP="00BE274B"/>
    <w:p w14:paraId="4C7A9E19" w14:textId="77777777" w:rsidR="00C75BEF" w:rsidRDefault="00384023" w:rsidP="00BE274B">
      <w:pPr>
        <w:pStyle w:val="Heading3"/>
      </w:pPr>
      <w:r>
        <w:br w:type="page"/>
      </w:r>
      <w:bookmarkStart w:id="45" w:name="_Toc101132934"/>
      <w:r w:rsidR="00C75BEF">
        <w:lastRenderedPageBreak/>
        <w:t>Economic Subnet:</w:t>
      </w:r>
      <w:bookmarkEnd w:id="45"/>
    </w:p>
    <w:p w14:paraId="1710151A" w14:textId="77777777" w:rsidR="00C75BEF" w:rsidRDefault="00C75BEF" w:rsidP="00BE274B"/>
    <w:p w14:paraId="5F064F20" w14:textId="56D8AC90" w:rsidR="00C75BEF" w:rsidRDefault="00476EAA" w:rsidP="00BE274B">
      <w:pPr>
        <w:jc w:val="center"/>
      </w:pPr>
      <w:r>
        <w:rPr>
          <w:noProof/>
        </w:rPr>
        <w:drawing>
          <wp:inline distT="0" distB="0" distL="0" distR="0" wp14:anchorId="3E1F5944" wp14:editId="128D6E99">
            <wp:extent cx="4455795" cy="3374390"/>
            <wp:effectExtent l="0" t="0" r="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455795" cy="3374390"/>
                    </a:xfrm>
                    <a:prstGeom prst="rect">
                      <a:avLst/>
                    </a:prstGeom>
                    <a:noFill/>
                    <a:ln>
                      <a:noFill/>
                    </a:ln>
                  </pic:spPr>
                </pic:pic>
              </a:graphicData>
            </a:graphic>
          </wp:inline>
        </w:drawing>
      </w:r>
    </w:p>
    <w:p w14:paraId="10165FCF" w14:textId="77777777" w:rsidR="00C75BEF" w:rsidRDefault="00C75BEF" w:rsidP="00BE274B"/>
    <w:p w14:paraId="4566523A" w14:textId="77777777" w:rsidR="00C75BEF" w:rsidRDefault="00C75BEF" w:rsidP="00BE274B">
      <w:pPr>
        <w:pStyle w:val="Heading3"/>
      </w:pPr>
      <w:bookmarkStart w:id="46" w:name="_Toc101132935"/>
      <w:r>
        <w:t>Political Subnet:</w:t>
      </w:r>
      <w:bookmarkEnd w:id="46"/>
    </w:p>
    <w:p w14:paraId="016D6699" w14:textId="77777777" w:rsidR="00C75BEF" w:rsidRDefault="00C75BEF" w:rsidP="00BE274B"/>
    <w:p w14:paraId="5D05A1CB" w14:textId="0241F9E4" w:rsidR="00C75BEF" w:rsidRDefault="00476EAA" w:rsidP="00BE274B">
      <w:pPr>
        <w:jc w:val="center"/>
      </w:pPr>
      <w:r>
        <w:rPr>
          <w:noProof/>
        </w:rPr>
        <w:drawing>
          <wp:inline distT="0" distB="0" distL="0" distR="0" wp14:anchorId="53B0482A" wp14:editId="3BFD5F68">
            <wp:extent cx="4383405" cy="3439795"/>
            <wp:effectExtent l="0" t="0" r="1079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383405" cy="3439795"/>
                    </a:xfrm>
                    <a:prstGeom prst="rect">
                      <a:avLst/>
                    </a:prstGeom>
                    <a:noFill/>
                    <a:ln>
                      <a:noFill/>
                    </a:ln>
                  </pic:spPr>
                </pic:pic>
              </a:graphicData>
            </a:graphic>
          </wp:inline>
        </w:drawing>
      </w:r>
    </w:p>
    <w:p w14:paraId="3C1CDB03" w14:textId="77777777" w:rsidR="00C75BEF" w:rsidRDefault="00C75BEF" w:rsidP="00BE274B"/>
    <w:p w14:paraId="3A0AE778" w14:textId="77777777" w:rsidR="00C75BEF" w:rsidRDefault="00C75BEF" w:rsidP="00BE274B">
      <w:pPr>
        <w:pStyle w:val="Heading3"/>
      </w:pPr>
      <w:bookmarkStart w:id="47" w:name="_Toc101132936"/>
      <w:r>
        <w:t>Social Subnet:</w:t>
      </w:r>
      <w:bookmarkEnd w:id="47"/>
    </w:p>
    <w:p w14:paraId="4F5EB737" w14:textId="77777777" w:rsidR="00C75BEF" w:rsidRDefault="00C75BEF" w:rsidP="00BE274B"/>
    <w:p w14:paraId="7FA7A3E6" w14:textId="6FFF697E" w:rsidR="00C75BEF" w:rsidRDefault="00476EAA" w:rsidP="00BE274B">
      <w:pPr>
        <w:jc w:val="center"/>
      </w:pPr>
      <w:r>
        <w:rPr>
          <w:noProof/>
        </w:rPr>
        <w:drawing>
          <wp:inline distT="0" distB="0" distL="0" distR="0" wp14:anchorId="2CCD5185" wp14:editId="3FF9DF7C">
            <wp:extent cx="4768215" cy="3374390"/>
            <wp:effectExtent l="0" t="0" r="6985"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768215" cy="3374390"/>
                    </a:xfrm>
                    <a:prstGeom prst="rect">
                      <a:avLst/>
                    </a:prstGeom>
                    <a:noFill/>
                    <a:ln>
                      <a:noFill/>
                    </a:ln>
                  </pic:spPr>
                </pic:pic>
              </a:graphicData>
            </a:graphic>
          </wp:inline>
        </w:drawing>
      </w:r>
    </w:p>
    <w:p w14:paraId="5D47B679" w14:textId="77777777" w:rsidR="00384023" w:rsidRDefault="00384023" w:rsidP="00BE274B"/>
    <w:p w14:paraId="23302CFB" w14:textId="77777777" w:rsidR="00C75BEF" w:rsidRDefault="00C75BEF" w:rsidP="00BE274B">
      <w:pPr>
        <w:pStyle w:val="Heading3"/>
      </w:pPr>
      <w:bookmarkStart w:id="48" w:name="_Toc101132937"/>
      <w:r>
        <w:t>Technological Subnet:</w:t>
      </w:r>
      <w:bookmarkEnd w:id="48"/>
    </w:p>
    <w:p w14:paraId="0A3A57AD" w14:textId="77777777" w:rsidR="00384023" w:rsidRDefault="00384023" w:rsidP="00BE274B"/>
    <w:p w14:paraId="7B424E0D" w14:textId="5D80488C" w:rsidR="00F91F5D" w:rsidRDefault="00476EAA" w:rsidP="00BE274B">
      <w:pPr>
        <w:jc w:val="center"/>
      </w:pPr>
      <w:r>
        <w:rPr>
          <w:noProof/>
        </w:rPr>
        <w:drawing>
          <wp:inline distT="0" distB="0" distL="0" distR="0" wp14:anchorId="5BBD221F" wp14:editId="6EEB8CAA">
            <wp:extent cx="4064000" cy="312801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064000" cy="3128010"/>
                    </a:xfrm>
                    <a:prstGeom prst="rect">
                      <a:avLst/>
                    </a:prstGeom>
                    <a:noFill/>
                    <a:ln>
                      <a:noFill/>
                    </a:ln>
                  </pic:spPr>
                </pic:pic>
              </a:graphicData>
            </a:graphic>
          </wp:inline>
        </w:drawing>
      </w:r>
    </w:p>
    <w:p w14:paraId="39B9507E" w14:textId="77777777" w:rsidR="00F91F5D" w:rsidRDefault="00F91F5D" w:rsidP="00BE274B"/>
    <w:p w14:paraId="1551D0B6" w14:textId="77777777" w:rsidR="00082EE5" w:rsidRDefault="00082EE5" w:rsidP="00BE274B">
      <w:pPr>
        <w:pStyle w:val="Heading2"/>
      </w:pPr>
      <w:r>
        <w:br w:type="page"/>
      </w:r>
      <w:bookmarkStart w:id="49" w:name="_Toc101132938"/>
      <w:r>
        <w:lastRenderedPageBreak/>
        <w:t>Opportunities Subnet:</w:t>
      </w:r>
      <w:bookmarkEnd w:id="49"/>
    </w:p>
    <w:p w14:paraId="7EC08EE9" w14:textId="77777777" w:rsidR="00082EE5" w:rsidRDefault="00082EE5" w:rsidP="00BE274B"/>
    <w:p w14:paraId="3C3774B6" w14:textId="77777777" w:rsidR="00D37590" w:rsidRDefault="00D37590" w:rsidP="00BE274B"/>
    <w:p w14:paraId="36852B88" w14:textId="77777777" w:rsidR="00384023" w:rsidRDefault="00384023" w:rsidP="00BE274B"/>
    <w:p w14:paraId="2DE3C9D6" w14:textId="7B3E6EA8" w:rsidR="00F91F5D" w:rsidRDefault="00476EAA" w:rsidP="00BE274B">
      <w:pPr>
        <w:jc w:val="center"/>
        <w:rPr>
          <w:b/>
          <w:bCs/>
          <w:i/>
          <w:iCs/>
        </w:rPr>
      </w:pPr>
      <w:r w:rsidRPr="00D5725A">
        <w:rPr>
          <w:b/>
          <w:bCs/>
          <w:i/>
          <w:iCs/>
          <w:noProof/>
        </w:rPr>
        <w:drawing>
          <wp:inline distT="0" distB="0" distL="0" distR="0" wp14:anchorId="01D2F20E" wp14:editId="01AA3EF8">
            <wp:extent cx="4608195" cy="3120390"/>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608195" cy="3120390"/>
                    </a:xfrm>
                    <a:prstGeom prst="rect">
                      <a:avLst/>
                    </a:prstGeom>
                    <a:noFill/>
                    <a:ln>
                      <a:noFill/>
                    </a:ln>
                  </pic:spPr>
                </pic:pic>
              </a:graphicData>
            </a:graphic>
          </wp:inline>
        </w:drawing>
      </w:r>
    </w:p>
    <w:p w14:paraId="16C2F0E2" w14:textId="77777777" w:rsidR="00F91F5D" w:rsidRDefault="00F91F5D" w:rsidP="00BE274B">
      <w:pPr>
        <w:rPr>
          <w:b/>
          <w:bCs/>
          <w:i/>
          <w:iCs/>
        </w:rPr>
      </w:pPr>
    </w:p>
    <w:p w14:paraId="4F9FD548" w14:textId="77777777" w:rsidR="00F91F5D" w:rsidRDefault="00384023" w:rsidP="00BE274B">
      <w:pPr>
        <w:pStyle w:val="Heading3"/>
      </w:pPr>
      <w:r>
        <w:br w:type="page"/>
      </w:r>
      <w:bookmarkStart w:id="50" w:name="_Toc101132939"/>
      <w:r w:rsidR="00F91F5D">
        <w:lastRenderedPageBreak/>
        <w:t>Economic Subnet:</w:t>
      </w:r>
      <w:bookmarkEnd w:id="50"/>
    </w:p>
    <w:p w14:paraId="41C61A6D" w14:textId="77777777" w:rsidR="00F91F5D" w:rsidRDefault="00F91F5D" w:rsidP="00BE274B"/>
    <w:p w14:paraId="67F09752" w14:textId="7AC2B6BA" w:rsidR="00F91F5D" w:rsidRDefault="00476EAA" w:rsidP="00BE274B">
      <w:pPr>
        <w:jc w:val="center"/>
      </w:pPr>
      <w:r>
        <w:rPr>
          <w:noProof/>
        </w:rPr>
        <w:drawing>
          <wp:inline distT="0" distB="0" distL="0" distR="0" wp14:anchorId="149CC10E" wp14:editId="3CED682F">
            <wp:extent cx="4796790" cy="2975610"/>
            <wp:effectExtent l="0" t="0" r="381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796790" cy="2975610"/>
                    </a:xfrm>
                    <a:prstGeom prst="rect">
                      <a:avLst/>
                    </a:prstGeom>
                    <a:noFill/>
                    <a:ln>
                      <a:noFill/>
                    </a:ln>
                  </pic:spPr>
                </pic:pic>
              </a:graphicData>
            </a:graphic>
          </wp:inline>
        </w:drawing>
      </w:r>
    </w:p>
    <w:p w14:paraId="13EA08D2" w14:textId="77777777" w:rsidR="00F91F5D" w:rsidRDefault="00F91F5D" w:rsidP="00BE274B"/>
    <w:p w14:paraId="14612693" w14:textId="77777777" w:rsidR="00F91F5D" w:rsidRDefault="00F91F5D" w:rsidP="00BE274B">
      <w:pPr>
        <w:pStyle w:val="Heading3"/>
      </w:pPr>
      <w:bookmarkStart w:id="51" w:name="_Toc101132940"/>
      <w:r>
        <w:t>Political Subnet:</w:t>
      </w:r>
      <w:bookmarkEnd w:id="51"/>
    </w:p>
    <w:p w14:paraId="6E119769" w14:textId="77777777" w:rsidR="00F91F5D" w:rsidRDefault="00F91F5D" w:rsidP="00BE274B"/>
    <w:p w14:paraId="33EA9852" w14:textId="7E4837E8" w:rsidR="00F91F5D" w:rsidRDefault="00476EAA" w:rsidP="00BE274B">
      <w:pPr>
        <w:jc w:val="center"/>
      </w:pPr>
      <w:r>
        <w:rPr>
          <w:noProof/>
        </w:rPr>
        <w:drawing>
          <wp:inline distT="0" distB="0" distL="0" distR="0" wp14:anchorId="5CA6F1E1" wp14:editId="46F69F40">
            <wp:extent cx="4311015" cy="3316605"/>
            <wp:effectExtent l="0" t="0" r="6985" b="1079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11015" cy="3316605"/>
                    </a:xfrm>
                    <a:prstGeom prst="rect">
                      <a:avLst/>
                    </a:prstGeom>
                    <a:noFill/>
                    <a:ln>
                      <a:noFill/>
                    </a:ln>
                  </pic:spPr>
                </pic:pic>
              </a:graphicData>
            </a:graphic>
          </wp:inline>
        </w:drawing>
      </w:r>
    </w:p>
    <w:p w14:paraId="49E26153" w14:textId="77777777" w:rsidR="00F91F5D" w:rsidRDefault="00F91F5D" w:rsidP="00BE274B"/>
    <w:p w14:paraId="0CBC7756" w14:textId="77777777" w:rsidR="00F91F5D" w:rsidRDefault="00384023" w:rsidP="00BE274B">
      <w:pPr>
        <w:pStyle w:val="Heading3"/>
      </w:pPr>
      <w:r>
        <w:br w:type="page"/>
      </w:r>
      <w:bookmarkStart w:id="52" w:name="_Toc101132941"/>
      <w:r w:rsidR="00F91F5D">
        <w:t>Social Subnet:</w:t>
      </w:r>
      <w:bookmarkEnd w:id="52"/>
    </w:p>
    <w:p w14:paraId="353ACAFA" w14:textId="77777777" w:rsidR="00F91F5D" w:rsidRDefault="00F91F5D" w:rsidP="00BE274B"/>
    <w:p w14:paraId="2B899D28" w14:textId="45AC8F69" w:rsidR="00F91F5D" w:rsidRDefault="00476EAA" w:rsidP="00BE274B">
      <w:pPr>
        <w:jc w:val="center"/>
      </w:pPr>
      <w:r>
        <w:rPr>
          <w:noProof/>
        </w:rPr>
        <w:drawing>
          <wp:inline distT="0" distB="0" distL="0" distR="0" wp14:anchorId="0B9A33A3" wp14:editId="4B1026C7">
            <wp:extent cx="4840605" cy="3490595"/>
            <wp:effectExtent l="0" t="0" r="1079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840605" cy="3490595"/>
                    </a:xfrm>
                    <a:prstGeom prst="rect">
                      <a:avLst/>
                    </a:prstGeom>
                    <a:noFill/>
                    <a:ln>
                      <a:noFill/>
                    </a:ln>
                  </pic:spPr>
                </pic:pic>
              </a:graphicData>
            </a:graphic>
          </wp:inline>
        </w:drawing>
      </w:r>
    </w:p>
    <w:p w14:paraId="595ED42F" w14:textId="77777777" w:rsidR="00384023" w:rsidRDefault="00384023" w:rsidP="00BE274B"/>
    <w:p w14:paraId="25FEE1F2" w14:textId="77777777" w:rsidR="00082EE5" w:rsidRDefault="00384023" w:rsidP="00BE274B">
      <w:pPr>
        <w:pStyle w:val="Heading2"/>
      </w:pPr>
      <w:r>
        <w:br w:type="page"/>
      </w:r>
      <w:bookmarkStart w:id="53" w:name="_Toc101132942"/>
      <w:r w:rsidR="00082EE5">
        <w:t>Costs Subnet:</w:t>
      </w:r>
      <w:bookmarkEnd w:id="53"/>
    </w:p>
    <w:p w14:paraId="3E2ED6B5" w14:textId="77777777" w:rsidR="00384023" w:rsidRDefault="00384023" w:rsidP="00BE274B"/>
    <w:p w14:paraId="25EFB6C5" w14:textId="77777777" w:rsidR="00D37590" w:rsidRDefault="00D37590" w:rsidP="00BE274B"/>
    <w:p w14:paraId="7843754F" w14:textId="77777777" w:rsidR="00384023" w:rsidRPr="00384023" w:rsidRDefault="00384023" w:rsidP="00BE274B"/>
    <w:p w14:paraId="4EF85E6B" w14:textId="27FB3662" w:rsidR="00F91F5D" w:rsidRDefault="00476EAA" w:rsidP="00BE274B">
      <w:pPr>
        <w:jc w:val="center"/>
        <w:rPr>
          <w:b/>
          <w:bCs/>
          <w:i/>
          <w:iCs/>
        </w:rPr>
      </w:pPr>
      <w:r w:rsidRPr="00D5725A">
        <w:rPr>
          <w:b/>
          <w:bCs/>
          <w:i/>
          <w:iCs/>
          <w:noProof/>
        </w:rPr>
        <w:drawing>
          <wp:inline distT="0" distB="0" distL="0" distR="0" wp14:anchorId="35BBA119" wp14:editId="2665BC72">
            <wp:extent cx="4949190" cy="3628390"/>
            <wp:effectExtent l="0" t="0" r="381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949190" cy="3628390"/>
                    </a:xfrm>
                    <a:prstGeom prst="rect">
                      <a:avLst/>
                    </a:prstGeom>
                    <a:noFill/>
                    <a:ln>
                      <a:noFill/>
                    </a:ln>
                  </pic:spPr>
                </pic:pic>
              </a:graphicData>
            </a:graphic>
          </wp:inline>
        </w:drawing>
      </w:r>
    </w:p>
    <w:p w14:paraId="294B1F7D" w14:textId="77777777" w:rsidR="00F91F5D" w:rsidRDefault="00F91F5D" w:rsidP="00BE274B">
      <w:pPr>
        <w:rPr>
          <w:b/>
          <w:bCs/>
          <w:i/>
          <w:iCs/>
        </w:rPr>
      </w:pPr>
    </w:p>
    <w:p w14:paraId="4203D879" w14:textId="77777777" w:rsidR="00F91F5D" w:rsidRDefault="00834BF8" w:rsidP="00BE274B">
      <w:pPr>
        <w:pStyle w:val="Heading3"/>
      </w:pPr>
      <w:r>
        <w:br w:type="page"/>
      </w:r>
      <w:bookmarkStart w:id="54" w:name="_Toc101132943"/>
      <w:r w:rsidR="00F91F5D">
        <w:t>Economic Subnet:</w:t>
      </w:r>
      <w:bookmarkEnd w:id="54"/>
    </w:p>
    <w:p w14:paraId="28948089" w14:textId="77777777" w:rsidR="00F91F5D" w:rsidRDefault="00F91F5D" w:rsidP="00BE274B"/>
    <w:p w14:paraId="6413D4CB" w14:textId="11893797" w:rsidR="00F91F5D" w:rsidRDefault="00476EAA" w:rsidP="00BE274B">
      <w:pPr>
        <w:jc w:val="center"/>
      </w:pPr>
      <w:r>
        <w:rPr>
          <w:noProof/>
        </w:rPr>
        <w:drawing>
          <wp:inline distT="0" distB="0" distL="0" distR="0" wp14:anchorId="7A200E5A" wp14:editId="2474024E">
            <wp:extent cx="4840605" cy="3483610"/>
            <wp:effectExtent l="0" t="0" r="1079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40605" cy="3483610"/>
                    </a:xfrm>
                    <a:prstGeom prst="rect">
                      <a:avLst/>
                    </a:prstGeom>
                    <a:noFill/>
                    <a:ln>
                      <a:noFill/>
                    </a:ln>
                  </pic:spPr>
                </pic:pic>
              </a:graphicData>
            </a:graphic>
          </wp:inline>
        </w:drawing>
      </w:r>
    </w:p>
    <w:p w14:paraId="67D76575" w14:textId="77777777" w:rsidR="00F91F5D" w:rsidRDefault="00F91F5D" w:rsidP="00BE274B"/>
    <w:p w14:paraId="4D5C210E" w14:textId="77777777" w:rsidR="00F91F5D" w:rsidRDefault="00F91F5D" w:rsidP="00BE274B">
      <w:pPr>
        <w:pStyle w:val="Heading3"/>
      </w:pPr>
      <w:bookmarkStart w:id="55" w:name="_Toc101132944"/>
      <w:r>
        <w:t>Political Subnet:</w:t>
      </w:r>
      <w:bookmarkEnd w:id="55"/>
    </w:p>
    <w:p w14:paraId="626CF0F9" w14:textId="77777777" w:rsidR="00F91F5D" w:rsidRDefault="00F91F5D" w:rsidP="00BE274B"/>
    <w:p w14:paraId="086566F6" w14:textId="3C3F07DD" w:rsidR="00F91F5D" w:rsidRDefault="00476EAA" w:rsidP="00BE274B">
      <w:pPr>
        <w:jc w:val="center"/>
      </w:pPr>
      <w:r>
        <w:rPr>
          <w:noProof/>
        </w:rPr>
        <w:drawing>
          <wp:inline distT="0" distB="0" distL="0" distR="0" wp14:anchorId="3AD37D78" wp14:editId="69AD666B">
            <wp:extent cx="4796790" cy="3128010"/>
            <wp:effectExtent l="0" t="0" r="381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796790" cy="3128010"/>
                    </a:xfrm>
                    <a:prstGeom prst="rect">
                      <a:avLst/>
                    </a:prstGeom>
                    <a:noFill/>
                    <a:ln>
                      <a:noFill/>
                    </a:ln>
                  </pic:spPr>
                </pic:pic>
              </a:graphicData>
            </a:graphic>
          </wp:inline>
        </w:drawing>
      </w:r>
    </w:p>
    <w:p w14:paraId="352BB16D" w14:textId="77777777" w:rsidR="00F91F5D" w:rsidRDefault="00F91F5D" w:rsidP="00BE274B"/>
    <w:p w14:paraId="68427611" w14:textId="77777777" w:rsidR="00F91F5D" w:rsidRDefault="00834BF8" w:rsidP="00BE274B">
      <w:pPr>
        <w:pStyle w:val="Heading3"/>
      </w:pPr>
      <w:r>
        <w:br w:type="page"/>
      </w:r>
      <w:bookmarkStart w:id="56" w:name="_Toc101132945"/>
      <w:r w:rsidR="00F91F5D">
        <w:t>Social Subnet:</w:t>
      </w:r>
      <w:bookmarkEnd w:id="56"/>
    </w:p>
    <w:p w14:paraId="58B8515A" w14:textId="77777777" w:rsidR="00F91F5D" w:rsidRDefault="00F91F5D" w:rsidP="00BE274B"/>
    <w:p w14:paraId="3215C81B" w14:textId="7687049E" w:rsidR="00F91F5D" w:rsidRDefault="00476EAA" w:rsidP="00BE274B">
      <w:pPr>
        <w:jc w:val="center"/>
      </w:pPr>
      <w:r>
        <w:rPr>
          <w:noProof/>
        </w:rPr>
        <w:drawing>
          <wp:inline distT="0" distB="0" distL="0" distR="0" wp14:anchorId="5E81384A" wp14:editId="78B2983B">
            <wp:extent cx="4637405" cy="2910205"/>
            <wp:effectExtent l="0" t="0" r="10795" b="1079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637405" cy="2910205"/>
                    </a:xfrm>
                    <a:prstGeom prst="rect">
                      <a:avLst/>
                    </a:prstGeom>
                    <a:noFill/>
                    <a:ln>
                      <a:noFill/>
                    </a:ln>
                  </pic:spPr>
                </pic:pic>
              </a:graphicData>
            </a:graphic>
          </wp:inline>
        </w:drawing>
      </w:r>
    </w:p>
    <w:p w14:paraId="08AA888E" w14:textId="77777777" w:rsidR="00F91F5D" w:rsidRDefault="00F91F5D" w:rsidP="00BE274B"/>
    <w:p w14:paraId="114573C6" w14:textId="77777777" w:rsidR="00EE587F" w:rsidRDefault="00EE587F" w:rsidP="00BE274B"/>
    <w:p w14:paraId="307731A5" w14:textId="77777777" w:rsidR="00F91F5D" w:rsidRDefault="00F91F5D" w:rsidP="00BE274B">
      <w:pPr>
        <w:pStyle w:val="Heading3"/>
      </w:pPr>
      <w:bookmarkStart w:id="57" w:name="_Toc101132946"/>
      <w:r>
        <w:t>Technological Subnet:</w:t>
      </w:r>
      <w:bookmarkEnd w:id="57"/>
    </w:p>
    <w:p w14:paraId="67B8620D" w14:textId="77777777" w:rsidR="00F91F5D" w:rsidRDefault="00F91F5D" w:rsidP="00BE274B"/>
    <w:p w14:paraId="27968822" w14:textId="29ACFCE7" w:rsidR="00F91F5D" w:rsidRDefault="00476EAA" w:rsidP="00BE274B">
      <w:pPr>
        <w:jc w:val="center"/>
      </w:pPr>
      <w:r>
        <w:rPr>
          <w:noProof/>
        </w:rPr>
        <w:drawing>
          <wp:inline distT="0" distB="0" distL="0" distR="0" wp14:anchorId="1E59449A" wp14:editId="3E965E50">
            <wp:extent cx="3388995" cy="343281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388995" cy="3432810"/>
                    </a:xfrm>
                    <a:prstGeom prst="rect">
                      <a:avLst/>
                    </a:prstGeom>
                    <a:noFill/>
                    <a:ln>
                      <a:noFill/>
                    </a:ln>
                  </pic:spPr>
                </pic:pic>
              </a:graphicData>
            </a:graphic>
          </wp:inline>
        </w:drawing>
      </w:r>
    </w:p>
    <w:p w14:paraId="54F13A0C" w14:textId="77777777" w:rsidR="00082EE5" w:rsidRDefault="00082EE5" w:rsidP="00BE274B">
      <w:pPr>
        <w:pStyle w:val="Heading2"/>
      </w:pPr>
      <w:r>
        <w:br w:type="page"/>
      </w:r>
      <w:bookmarkStart w:id="58" w:name="_Toc101132947"/>
      <w:r>
        <w:t>Risks Subnet:</w:t>
      </w:r>
      <w:bookmarkEnd w:id="58"/>
    </w:p>
    <w:p w14:paraId="454CB2F4" w14:textId="77777777" w:rsidR="00BE274B" w:rsidRDefault="00BE274B" w:rsidP="00BE274B"/>
    <w:p w14:paraId="2A7A1741" w14:textId="77777777" w:rsidR="00BE274B" w:rsidRPr="00BE274B" w:rsidRDefault="00BE274B" w:rsidP="00BE274B"/>
    <w:p w14:paraId="28DADF92" w14:textId="77777777" w:rsidR="00834BF8" w:rsidRDefault="00834BF8" w:rsidP="00BE274B"/>
    <w:p w14:paraId="6FBFBE66" w14:textId="664A5CE2" w:rsidR="00834BF8" w:rsidRDefault="00476EAA" w:rsidP="00BE274B">
      <w:pPr>
        <w:jc w:val="center"/>
      </w:pPr>
      <w:r>
        <w:rPr>
          <w:noProof/>
        </w:rPr>
        <w:drawing>
          <wp:inline distT="0" distB="0" distL="0" distR="0" wp14:anchorId="61A999FD" wp14:editId="19BF9881">
            <wp:extent cx="4869815" cy="3606800"/>
            <wp:effectExtent l="0" t="0" r="698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869815" cy="3606800"/>
                    </a:xfrm>
                    <a:prstGeom prst="rect">
                      <a:avLst/>
                    </a:prstGeom>
                    <a:noFill/>
                    <a:ln>
                      <a:noFill/>
                    </a:ln>
                  </pic:spPr>
                </pic:pic>
              </a:graphicData>
            </a:graphic>
          </wp:inline>
        </w:drawing>
      </w:r>
    </w:p>
    <w:p w14:paraId="29F85182" w14:textId="77777777" w:rsidR="00834BF8" w:rsidRDefault="00834BF8" w:rsidP="00BE274B"/>
    <w:p w14:paraId="365BA4D8" w14:textId="77777777" w:rsidR="00834BF8" w:rsidRDefault="00EE587F" w:rsidP="00BE274B">
      <w:pPr>
        <w:pStyle w:val="Heading3"/>
      </w:pPr>
      <w:r>
        <w:br w:type="page"/>
      </w:r>
      <w:bookmarkStart w:id="59" w:name="_Toc101132948"/>
      <w:r w:rsidR="00834BF8">
        <w:t>Economic Subnet:</w:t>
      </w:r>
      <w:bookmarkEnd w:id="59"/>
    </w:p>
    <w:p w14:paraId="74CFCA48" w14:textId="77777777" w:rsidR="00834BF8" w:rsidRDefault="00834BF8" w:rsidP="00BE274B"/>
    <w:p w14:paraId="629027DC" w14:textId="3E68A7FE" w:rsidR="00834BF8" w:rsidRDefault="00476EAA" w:rsidP="00BE274B">
      <w:pPr>
        <w:jc w:val="center"/>
      </w:pPr>
      <w:r>
        <w:rPr>
          <w:noProof/>
        </w:rPr>
        <w:drawing>
          <wp:inline distT="0" distB="0" distL="0" distR="0" wp14:anchorId="42857B24" wp14:editId="3D31E69B">
            <wp:extent cx="4862195" cy="3171190"/>
            <wp:effectExtent l="0" t="0" r="0" b="381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862195" cy="3171190"/>
                    </a:xfrm>
                    <a:prstGeom prst="rect">
                      <a:avLst/>
                    </a:prstGeom>
                    <a:noFill/>
                    <a:ln>
                      <a:noFill/>
                    </a:ln>
                  </pic:spPr>
                </pic:pic>
              </a:graphicData>
            </a:graphic>
          </wp:inline>
        </w:drawing>
      </w:r>
    </w:p>
    <w:p w14:paraId="4F561EED" w14:textId="77777777" w:rsidR="00834BF8" w:rsidRDefault="00834BF8" w:rsidP="00BE274B"/>
    <w:p w14:paraId="35ED5B8A" w14:textId="77777777" w:rsidR="00834BF8" w:rsidRDefault="00834BF8" w:rsidP="00BE274B">
      <w:pPr>
        <w:pStyle w:val="Heading3"/>
      </w:pPr>
      <w:bookmarkStart w:id="60" w:name="_Toc101132949"/>
      <w:r>
        <w:t>Political Subnet:</w:t>
      </w:r>
      <w:bookmarkEnd w:id="60"/>
    </w:p>
    <w:p w14:paraId="6DDD971F" w14:textId="77777777" w:rsidR="00EE587F" w:rsidRDefault="00EE587F" w:rsidP="00BE274B"/>
    <w:p w14:paraId="68FB5FDE" w14:textId="77777777" w:rsidR="00EE587F" w:rsidRPr="00EE587F" w:rsidRDefault="00EE587F" w:rsidP="00BE274B"/>
    <w:p w14:paraId="0E99BF2A" w14:textId="1A7094B1" w:rsidR="00834BF8" w:rsidRDefault="00476EAA" w:rsidP="00BE274B">
      <w:pPr>
        <w:jc w:val="center"/>
      </w:pPr>
      <w:r>
        <w:rPr>
          <w:noProof/>
        </w:rPr>
        <w:drawing>
          <wp:inline distT="0" distB="0" distL="0" distR="0" wp14:anchorId="15D1F410" wp14:editId="4AB8465F">
            <wp:extent cx="4811395" cy="3069590"/>
            <wp:effectExtent l="0" t="0" r="0" b="381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811395" cy="3069590"/>
                    </a:xfrm>
                    <a:prstGeom prst="rect">
                      <a:avLst/>
                    </a:prstGeom>
                    <a:noFill/>
                    <a:ln>
                      <a:noFill/>
                    </a:ln>
                  </pic:spPr>
                </pic:pic>
              </a:graphicData>
            </a:graphic>
          </wp:inline>
        </w:drawing>
      </w:r>
    </w:p>
    <w:p w14:paraId="3B4756DF" w14:textId="77777777" w:rsidR="00834BF8" w:rsidRDefault="00834BF8" w:rsidP="00BE274B"/>
    <w:p w14:paraId="3ADC6DB9" w14:textId="77777777" w:rsidR="00834BF8" w:rsidRDefault="00EE587F" w:rsidP="00BE274B">
      <w:pPr>
        <w:pStyle w:val="Heading3"/>
      </w:pPr>
      <w:r>
        <w:br w:type="page"/>
      </w:r>
      <w:bookmarkStart w:id="61" w:name="_Toc101132950"/>
      <w:r w:rsidR="00834BF8">
        <w:t>Social Subnet:</w:t>
      </w:r>
      <w:bookmarkEnd w:id="61"/>
    </w:p>
    <w:p w14:paraId="356A1B57" w14:textId="77777777" w:rsidR="00834BF8" w:rsidRDefault="00834BF8" w:rsidP="00BE274B"/>
    <w:p w14:paraId="42A796DF" w14:textId="1FCFF054" w:rsidR="00834BF8" w:rsidRDefault="00476EAA" w:rsidP="00BE274B">
      <w:pPr>
        <w:jc w:val="center"/>
      </w:pPr>
      <w:r>
        <w:rPr>
          <w:noProof/>
        </w:rPr>
        <w:drawing>
          <wp:inline distT="0" distB="0" distL="0" distR="0" wp14:anchorId="328CD770" wp14:editId="6F8D6E5E">
            <wp:extent cx="4999990" cy="3207385"/>
            <wp:effectExtent l="0" t="0" r="381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999990" cy="3207385"/>
                    </a:xfrm>
                    <a:prstGeom prst="rect">
                      <a:avLst/>
                    </a:prstGeom>
                    <a:noFill/>
                    <a:ln>
                      <a:noFill/>
                    </a:ln>
                  </pic:spPr>
                </pic:pic>
              </a:graphicData>
            </a:graphic>
          </wp:inline>
        </w:drawing>
      </w:r>
    </w:p>
    <w:p w14:paraId="3253C0AE" w14:textId="77777777" w:rsidR="00EE587F" w:rsidRDefault="00EE587F" w:rsidP="00BE274B"/>
    <w:p w14:paraId="52139A9E" w14:textId="77777777" w:rsidR="00834BF8" w:rsidRDefault="00834BF8" w:rsidP="00BE274B">
      <w:pPr>
        <w:pStyle w:val="Heading3"/>
      </w:pPr>
      <w:bookmarkStart w:id="62" w:name="_Toc101132951"/>
      <w:r>
        <w:t>Technological Subnet:</w:t>
      </w:r>
      <w:bookmarkEnd w:id="62"/>
    </w:p>
    <w:p w14:paraId="551F7D35" w14:textId="77777777" w:rsidR="00834BF8" w:rsidRDefault="00834BF8" w:rsidP="00BE274B"/>
    <w:p w14:paraId="341343FB" w14:textId="7E600444" w:rsidR="00834BF8" w:rsidRDefault="00476EAA" w:rsidP="00BE274B">
      <w:pPr>
        <w:jc w:val="center"/>
      </w:pPr>
      <w:r>
        <w:rPr>
          <w:noProof/>
        </w:rPr>
        <w:drawing>
          <wp:inline distT="0" distB="0" distL="0" distR="0" wp14:anchorId="6031C46B" wp14:editId="2A61A0BC">
            <wp:extent cx="4883785" cy="282321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883785" cy="2823210"/>
                    </a:xfrm>
                    <a:prstGeom prst="rect">
                      <a:avLst/>
                    </a:prstGeom>
                    <a:noFill/>
                    <a:ln>
                      <a:noFill/>
                    </a:ln>
                  </pic:spPr>
                </pic:pic>
              </a:graphicData>
            </a:graphic>
          </wp:inline>
        </w:drawing>
      </w:r>
    </w:p>
    <w:p w14:paraId="6223B2F9" w14:textId="77777777" w:rsidR="00834BF8" w:rsidRDefault="00834BF8" w:rsidP="00BE274B"/>
    <w:p w14:paraId="0E95DC8B" w14:textId="77777777" w:rsidR="00834BF8" w:rsidRDefault="00834BF8" w:rsidP="00BE274B"/>
    <w:p w14:paraId="263A6B0F" w14:textId="77777777" w:rsidR="00E15E77" w:rsidRDefault="00834BF8" w:rsidP="00BE274B">
      <w:pPr>
        <w:jc w:val="center"/>
      </w:pPr>
      <w:r>
        <w:t>* * * * *</w:t>
      </w:r>
    </w:p>
    <w:p w14:paraId="2A29D885" w14:textId="77777777" w:rsidR="00072F10" w:rsidRDefault="00E15E77" w:rsidP="00E15E77">
      <w:pPr>
        <w:rPr>
          <w:b/>
          <w:u w:val="single"/>
        </w:rPr>
      </w:pPr>
      <w:r>
        <w:br w:type="page"/>
      </w:r>
    </w:p>
    <w:tbl>
      <w:tblPr>
        <w:tblStyle w:val="TableGrid"/>
        <w:tblpPr w:leftFromText="180" w:rightFromText="180" w:vertAnchor="text" w:horzAnchor="margin" w:tblpY="-178"/>
        <w:tblW w:w="0" w:type="auto"/>
        <w:tblBorders>
          <w:top w:val="dotted" w:sz="4" w:space="0" w:color="0000FF"/>
          <w:left w:val="dotted" w:sz="4" w:space="0" w:color="0000FF"/>
          <w:bottom w:val="dotted" w:sz="4" w:space="0" w:color="0000FF"/>
          <w:right w:val="dotted" w:sz="4" w:space="0" w:color="0000FF"/>
          <w:insideH w:val="dotted" w:sz="4" w:space="0" w:color="0000FF"/>
          <w:insideV w:val="dotted" w:sz="4" w:space="0" w:color="0000FF"/>
        </w:tblBorders>
        <w:shd w:val="clear" w:color="FFFF99" w:fill="CCFFCC"/>
        <w:tblLook w:val="01E0" w:firstRow="1" w:lastRow="1" w:firstColumn="1" w:lastColumn="1" w:noHBand="0" w:noVBand="0"/>
      </w:tblPr>
      <w:tblGrid>
        <w:gridCol w:w="3888"/>
      </w:tblGrid>
      <w:tr w:rsidR="00072F10" w14:paraId="79ADBF55" w14:textId="77777777">
        <w:tc>
          <w:tcPr>
            <w:tcW w:w="3888" w:type="dxa"/>
            <w:tcBorders>
              <w:top w:val="single" w:sz="4" w:space="0" w:color="auto"/>
              <w:left w:val="single" w:sz="4" w:space="0" w:color="auto"/>
              <w:bottom w:val="single" w:sz="4" w:space="0" w:color="auto"/>
              <w:right w:val="single" w:sz="4" w:space="0" w:color="auto"/>
            </w:tcBorders>
            <w:shd w:val="clear" w:color="FFFF99" w:fill="CCFFCC"/>
          </w:tcPr>
          <w:p w14:paraId="22643764" w14:textId="77777777" w:rsidR="00072F10" w:rsidRPr="00666459" w:rsidRDefault="00072F10" w:rsidP="00072F10">
            <w:pPr>
              <w:rPr>
                <w:b/>
                <w:sz w:val="28"/>
                <w:szCs w:val="28"/>
              </w:rPr>
            </w:pPr>
            <w:r w:rsidRPr="00666459">
              <w:rPr>
                <w:b/>
                <w:sz w:val="28"/>
                <w:szCs w:val="28"/>
              </w:rPr>
              <w:t>BENEFITS</w:t>
            </w:r>
          </w:p>
        </w:tc>
      </w:tr>
    </w:tbl>
    <w:p w14:paraId="19920F13" w14:textId="77777777" w:rsidR="00E15E77" w:rsidRDefault="00E15E77" w:rsidP="00E15E77">
      <w:pPr>
        <w:rPr>
          <w:b/>
          <w:u w:val="single"/>
        </w:rPr>
      </w:pPr>
    </w:p>
    <w:p w14:paraId="135914A9" w14:textId="77777777" w:rsidR="00E15E77" w:rsidRPr="0070348B" w:rsidRDefault="00E15E77" w:rsidP="00E15E77">
      <w:pPr>
        <w:rPr>
          <w:b/>
          <w:u w:val="single"/>
        </w:rPr>
      </w:pPr>
    </w:p>
    <w:tbl>
      <w:tblPr>
        <w:tblStyle w:val="TableGrid"/>
        <w:tblW w:w="0" w:type="auto"/>
        <w:tblBorders>
          <w:top w:val="dotted" w:sz="4" w:space="0" w:color="0000FF"/>
          <w:left w:val="dotted" w:sz="4" w:space="0" w:color="0000FF"/>
          <w:bottom w:val="dotted" w:sz="4" w:space="0" w:color="0000FF"/>
          <w:right w:val="dotted" w:sz="4" w:space="0" w:color="0000FF"/>
          <w:insideH w:val="dotted" w:sz="4" w:space="0" w:color="0000FF"/>
          <w:insideV w:val="dotted" w:sz="4" w:space="0" w:color="0000FF"/>
        </w:tblBorders>
        <w:shd w:val="clear" w:color="FFFF99" w:fill="CCFFCC"/>
        <w:tblLook w:val="01E0" w:firstRow="1" w:lastRow="1" w:firstColumn="1" w:lastColumn="1" w:noHBand="0" w:noVBand="0"/>
      </w:tblPr>
      <w:tblGrid>
        <w:gridCol w:w="2257"/>
        <w:gridCol w:w="1590"/>
        <w:gridCol w:w="1029"/>
        <w:gridCol w:w="1101"/>
      </w:tblGrid>
      <w:tr w:rsidR="00E15E77" w14:paraId="42917737" w14:textId="77777777">
        <w:tc>
          <w:tcPr>
            <w:tcW w:w="2257" w:type="dxa"/>
            <w:tcBorders>
              <w:top w:val="single" w:sz="4" w:space="0" w:color="auto"/>
              <w:left w:val="single" w:sz="4" w:space="0" w:color="auto"/>
              <w:bottom w:val="single" w:sz="4" w:space="0" w:color="auto"/>
              <w:right w:val="single" w:sz="4" w:space="0" w:color="auto"/>
            </w:tcBorders>
            <w:shd w:val="clear" w:color="FFFF99" w:fill="CCFFCC"/>
          </w:tcPr>
          <w:p w14:paraId="5B7A592E" w14:textId="77777777" w:rsidR="00E15E77" w:rsidRPr="00B40077" w:rsidRDefault="00E15E77" w:rsidP="00BD29F6">
            <w:pPr>
              <w:rPr>
                <w:b/>
              </w:rPr>
            </w:pPr>
            <w:r w:rsidRPr="00B40077">
              <w:rPr>
                <w:b/>
              </w:rPr>
              <w:t>ECONOMIC</w:t>
            </w:r>
            <w:r>
              <w:rPr>
                <w:b/>
              </w:rPr>
              <w:t xml:space="preserve"> </w:t>
            </w:r>
            <w:r w:rsidRPr="00B40077">
              <w:rPr>
                <w:b/>
              </w:rPr>
              <w:t xml:space="preserve"> </w:t>
            </w:r>
            <w:r>
              <w:rPr>
                <w:b/>
              </w:rPr>
              <w:t xml:space="preserve">  </w:t>
            </w:r>
            <w:r w:rsidRPr="00E41C40">
              <w:rPr>
                <w:b/>
              </w:rPr>
              <w:t>(.311)</w:t>
            </w:r>
            <w:r>
              <w:rPr>
                <w:b/>
              </w:rPr>
              <w:t xml:space="preserve"> </w:t>
            </w: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7FBC25FB" w14:textId="77777777" w:rsidR="00E15E77" w:rsidRPr="00241250" w:rsidRDefault="00E15E77" w:rsidP="00BD29F6">
            <w:pPr>
              <w:rPr>
                <w:b/>
              </w:rPr>
            </w:pPr>
          </w:p>
          <w:p w14:paraId="7009FA14" w14:textId="77777777" w:rsidR="00E15E77" w:rsidRPr="00241250" w:rsidRDefault="00E15E77" w:rsidP="00BD29F6">
            <w:pPr>
              <w:rPr>
                <w:b/>
              </w:rPr>
            </w:pPr>
            <w:r w:rsidRPr="00241250">
              <w:rPr>
                <w:b/>
              </w:rPr>
              <w:t>Criteria</w:t>
            </w:r>
          </w:p>
        </w:tc>
        <w:tc>
          <w:tcPr>
            <w:tcW w:w="1029" w:type="dxa"/>
            <w:tcBorders>
              <w:top w:val="single" w:sz="4" w:space="0" w:color="auto"/>
              <w:left w:val="single" w:sz="4" w:space="0" w:color="auto"/>
              <w:bottom w:val="single" w:sz="4" w:space="0" w:color="auto"/>
              <w:right w:val="single" w:sz="4" w:space="0" w:color="auto"/>
            </w:tcBorders>
            <w:shd w:val="clear" w:color="FFFF99" w:fill="CCFFCC"/>
          </w:tcPr>
          <w:p w14:paraId="49CBC0AF" w14:textId="77777777" w:rsidR="00E15E77" w:rsidRPr="00241250" w:rsidRDefault="00E15E77" w:rsidP="00BD29F6">
            <w:pPr>
              <w:jc w:val="both"/>
              <w:rPr>
                <w:b/>
              </w:rPr>
            </w:pPr>
            <w:r w:rsidRPr="00241250">
              <w:rPr>
                <w:b/>
              </w:rPr>
              <w:t xml:space="preserve">Local </w:t>
            </w:r>
          </w:p>
          <w:p w14:paraId="28ABD750" w14:textId="77777777" w:rsidR="00E15E77" w:rsidRPr="00241250" w:rsidRDefault="00E15E77" w:rsidP="00BD29F6">
            <w:pPr>
              <w:jc w:val="both"/>
              <w:rPr>
                <w:b/>
              </w:rPr>
            </w:pPr>
            <w:r w:rsidRPr="00241250">
              <w:rPr>
                <w:b/>
              </w:rPr>
              <w:t>Priority</w:t>
            </w:r>
          </w:p>
        </w:tc>
        <w:tc>
          <w:tcPr>
            <w:tcW w:w="1101" w:type="dxa"/>
            <w:tcBorders>
              <w:top w:val="single" w:sz="4" w:space="0" w:color="auto"/>
              <w:left w:val="single" w:sz="4" w:space="0" w:color="auto"/>
              <w:bottom w:val="single" w:sz="4" w:space="0" w:color="auto"/>
              <w:right w:val="single" w:sz="4" w:space="0" w:color="auto"/>
            </w:tcBorders>
            <w:shd w:val="clear" w:color="FFFF99" w:fill="CCFFCC"/>
          </w:tcPr>
          <w:p w14:paraId="636FD474" w14:textId="77777777" w:rsidR="00E15E77" w:rsidRDefault="00E15E77" w:rsidP="00BD29F6">
            <w:pPr>
              <w:rPr>
                <w:b/>
              </w:rPr>
            </w:pPr>
            <w:r>
              <w:rPr>
                <w:b/>
              </w:rPr>
              <w:t>Global</w:t>
            </w:r>
          </w:p>
          <w:p w14:paraId="54364F6A" w14:textId="77777777" w:rsidR="00E15E77" w:rsidRPr="00241250" w:rsidRDefault="00E15E77" w:rsidP="00BD29F6">
            <w:pPr>
              <w:rPr>
                <w:b/>
              </w:rPr>
            </w:pPr>
            <w:r>
              <w:rPr>
                <w:b/>
              </w:rPr>
              <w:t>Priority</w:t>
            </w:r>
          </w:p>
        </w:tc>
      </w:tr>
      <w:tr w:rsidR="00E15E77" w14:paraId="4534D793" w14:textId="77777777">
        <w:tc>
          <w:tcPr>
            <w:tcW w:w="2257" w:type="dxa"/>
            <w:tcBorders>
              <w:top w:val="single" w:sz="4" w:space="0" w:color="auto"/>
              <w:left w:val="single" w:sz="4" w:space="0" w:color="auto"/>
              <w:bottom w:val="nil"/>
              <w:right w:val="single" w:sz="4" w:space="0" w:color="auto"/>
            </w:tcBorders>
            <w:shd w:val="clear" w:color="FFFF99" w:fill="CCFFCC"/>
          </w:tcPr>
          <w:p w14:paraId="61974D6C" w14:textId="77777777" w:rsidR="00E15E77" w:rsidRPr="00622248" w:rsidRDefault="00E15E77" w:rsidP="00BD29F6">
            <w:pPr>
              <w:rPr>
                <w:b/>
                <w:i/>
                <w:sz w:val="20"/>
                <w:szCs w:val="20"/>
              </w:rPr>
            </w:pPr>
            <w:r w:rsidRPr="00622248">
              <w:rPr>
                <w:b/>
                <w:i/>
                <w:sz w:val="20"/>
                <w:szCs w:val="20"/>
              </w:rPr>
              <w:t>Efficiencies</w:t>
            </w: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04821D47" w14:textId="77777777" w:rsidR="00E15E77" w:rsidRPr="00622248" w:rsidRDefault="00E15E77" w:rsidP="00BD29F6">
            <w:pPr>
              <w:rPr>
                <w:sz w:val="20"/>
                <w:szCs w:val="20"/>
              </w:rPr>
            </w:pPr>
            <w:r w:rsidRPr="00622248">
              <w:rPr>
                <w:sz w:val="20"/>
                <w:szCs w:val="20"/>
              </w:rPr>
              <w:t>Economies of scale</w:t>
            </w:r>
          </w:p>
        </w:tc>
        <w:tc>
          <w:tcPr>
            <w:tcW w:w="1029" w:type="dxa"/>
            <w:tcBorders>
              <w:top w:val="single" w:sz="4" w:space="0" w:color="auto"/>
              <w:left w:val="single" w:sz="4" w:space="0" w:color="auto"/>
              <w:bottom w:val="single" w:sz="4" w:space="0" w:color="auto"/>
              <w:right w:val="single" w:sz="4" w:space="0" w:color="auto"/>
            </w:tcBorders>
            <w:shd w:val="clear" w:color="FFFF99" w:fill="CCFFCC"/>
          </w:tcPr>
          <w:p w14:paraId="0EA9D5A2" w14:textId="77777777" w:rsidR="00E15E77" w:rsidRPr="00622248" w:rsidRDefault="00E15E77" w:rsidP="00BD29F6">
            <w:pPr>
              <w:rPr>
                <w:sz w:val="20"/>
                <w:szCs w:val="20"/>
              </w:rPr>
            </w:pPr>
            <w:r>
              <w:rPr>
                <w:sz w:val="20"/>
                <w:szCs w:val="20"/>
              </w:rPr>
              <w:t>0</w:t>
            </w:r>
            <w:r w:rsidRPr="00622248">
              <w:rPr>
                <w:sz w:val="20"/>
                <w:szCs w:val="20"/>
              </w:rPr>
              <w:t>.148</w:t>
            </w:r>
          </w:p>
        </w:tc>
        <w:tc>
          <w:tcPr>
            <w:tcW w:w="1101" w:type="dxa"/>
            <w:tcBorders>
              <w:top w:val="single" w:sz="4" w:space="0" w:color="auto"/>
              <w:left w:val="single" w:sz="4" w:space="0" w:color="auto"/>
              <w:bottom w:val="single" w:sz="4" w:space="0" w:color="auto"/>
              <w:right w:val="single" w:sz="4" w:space="0" w:color="auto"/>
            </w:tcBorders>
            <w:shd w:val="clear" w:color="FFFF99" w:fill="CCFFCC"/>
          </w:tcPr>
          <w:p w14:paraId="24755B1B" w14:textId="77777777" w:rsidR="00E15E77" w:rsidRPr="00622248" w:rsidRDefault="00E15E77" w:rsidP="00BD29F6">
            <w:pPr>
              <w:rPr>
                <w:sz w:val="20"/>
                <w:szCs w:val="20"/>
              </w:rPr>
            </w:pPr>
            <w:r w:rsidRPr="00622248">
              <w:rPr>
                <w:sz w:val="20"/>
                <w:szCs w:val="20"/>
              </w:rPr>
              <w:t>0.015</w:t>
            </w:r>
          </w:p>
        </w:tc>
      </w:tr>
      <w:tr w:rsidR="00E15E77" w14:paraId="06E2F310" w14:textId="77777777">
        <w:tc>
          <w:tcPr>
            <w:tcW w:w="2257" w:type="dxa"/>
            <w:tcBorders>
              <w:top w:val="nil"/>
              <w:left w:val="single" w:sz="4" w:space="0" w:color="auto"/>
              <w:bottom w:val="nil"/>
              <w:right w:val="single" w:sz="4" w:space="0" w:color="auto"/>
            </w:tcBorders>
            <w:shd w:val="clear" w:color="FFFF99" w:fill="CCFFCC"/>
          </w:tcPr>
          <w:p w14:paraId="173F0828" w14:textId="77777777" w:rsidR="00E15E77" w:rsidRPr="00622248" w:rsidRDefault="00E15E77" w:rsidP="00BD29F6">
            <w:pPr>
              <w:rPr>
                <w:b/>
                <w:i/>
                <w:sz w:val="20"/>
                <w:szCs w:val="20"/>
              </w:rPr>
            </w:pP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6828B3A1" w14:textId="77777777" w:rsidR="00E15E77" w:rsidRPr="00622248" w:rsidRDefault="00E15E77" w:rsidP="00BD29F6">
            <w:pPr>
              <w:rPr>
                <w:sz w:val="20"/>
                <w:szCs w:val="20"/>
              </w:rPr>
            </w:pPr>
            <w:r w:rsidRPr="00622248">
              <w:rPr>
                <w:sz w:val="20"/>
                <w:szCs w:val="20"/>
              </w:rPr>
              <w:t>Operating costs</w:t>
            </w:r>
          </w:p>
        </w:tc>
        <w:tc>
          <w:tcPr>
            <w:tcW w:w="1029" w:type="dxa"/>
            <w:tcBorders>
              <w:top w:val="single" w:sz="4" w:space="0" w:color="auto"/>
              <w:left w:val="single" w:sz="4" w:space="0" w:color="auto"/>
              <w:bottom w:val="single" w:sz="4" w:space="0" w:color="auto"/>
              <w:right w:val="single" w:sz="4" w:space="0" w:color="auto"/>
            </w:tcBorders>
            <w:shd w:val="clear" w:color="FFFF99" w:fill="CCFFCC"/>
          </w:tcPr>
          <w:p w14:paraId="7C80242A" w14:textId="77777777" w:rsidR="00E15E77" w:rsidRPr="00622248" w:rsidRDefault="00E15E77" w:rsidP="00BD29F6">
            <w:pPr>
              <w:rPr>
                <w:sz w:val="20"/>
                <w:szCs w:val="20"/>
              </w:rPr>
            </w:pPr>
            <w:r>
              <w:rPr>
                <w:sz w:val="20"/>
                <w:szCs w:val="20"/>
              </w:rPr>
              <w:t>0</w:t>
            </w:r>
            <w:r w:rsidRPr="00622248">
              <w:rPr>
                <w:sz w:val="20"/>
                <w:szCs w:val="20"/>
              </w:rPr>
              <w:t>.336</w:t>
            </w:r>
          </w:p>
        </w:tc>
        <w:tc>
          <w:tcPr>
            <w:tcW w:w="1101" w:type="dxa"/>
            <w:tcBorders>
              <w:top w:val="single" w:sz="4" w:space="0" w:color="auto"/>
              <w:left w:val="single" w:sz="4" w:space="0" w:color="auto"/>
              <w:bottom w:val="single" w:sz="4" w:space="0" w:color="auto"/>
              <w:right w:val="single" w:sz="4" w:space="0" w:color="auto"/>
            </w:tcBorders>
            <w:shd w:val="clear" w:color="FFFF99" w:fill="CCFFCC"/>
          </w:tcPr>
          <w:p w14:paraId="5AF8690D" w14:textId="77777777" w:rsidR="00E15E77" w:rsidRPr="00622248" w:rsidRDefault="00E15E77" w:rsidP="00BD29F6">
            <w:pPr>
              <w:rPr>
                <w:sz w:val="20"/>
                <w:szCs w:val="20"/>
              </w:rPr>
            </w:pPr>
            <w:r w:rsidRPr="00622248">
              <w:rPr>
                <w:sz w:val="20"/>
                <w:szCs w:val="20"/>
              </w:rPr>
              <w:t>0.034</w:t>
            </w:r>
          </w:p>
        </w:tc>
      </w:tr>
      <w:tr w:rsidR="00E15E77" w14:paraId="4EB89172" w14:textId="77777777">
        <w:tc>
          <w:tcPr>
            <w:tcW w:w="2257" w:type="dxa"/>
            <w:tcBorders>
              <w:top w:val="nil"/>
              <w:left w:val="single" w:sz="4" w:space="0" w:color="auto"/>
              <w:bottom w:val="nil"/>
              <w:right w:val="single" w:sz="4" w:space="0" w:color="auto"/>
            </w:tcBorders>
            <w:shd w:val="clear" w:color="FFFF99" w:fill="CCFFCC"/>
          </w:tcPr>
          <w:p w14:paraId="4B937066" w14:textId="77777777" w:rsidR="00E15E77" w:rsidRPr="00622248" w:rsidRDefault="00E15E77" w:rsidP="00BD29F6">
            <w:pPr>
              <w:rPr>
                <w:b/>
                <w:i/>
                <w:sz w:val="20"/>
                <w:szCs w:val="20"/>
              </w:rPr>
            </w:pP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724BCCBF" w14:textId="77777777" w:rsidR="00E15E77" w:rsidRPr="00622248" w:rsidRDefault="00E15E77" w:rsidP="00BD29F6">
            <w:pPr>
              <w:rPr>
                <w:sz w:val="20"/>
                <w:szCs w:val="20"/>
              </w:rPr>
            </w:pPr>
            <w:r w:rsidRPr="00622248">
              <w:rPr>
                <w:sz w:val="20"/>
                <w:szCs w:val="20"/>
              </w:rPr>
              <w:t>Planning</w:t>
            </w:r>
          </w:p>
        </w:tc>
        <w:tc>
          <w:tcPr>
            <w:tcW w:w="1029" w:type="dxa"/>
            <w:tcBorders>
              <w:top w:val="single" w:sz="4" w:space="0" w:color="auto"/>
              <w:left w:val="single" w:sz="4" w:space="0" w:color="auto"/>
              <w:bottom w:val="single" w:sz="4" w:space="0" w:color="auto"/>
              <w:right w:val="single" w:sz="4" w:space="0" w:color="auto"/>
            </w:tcBorders>
            <w:shd w:val="clear" w:color="FFFF99" w:fill="CCFFCC"/>
          </w:tcPr>
          <w:p w14:paraId="60FAB777" w14:textId="77777777" w:rsidR="00E15E77" w:rsidRPr="00622248" w:rsidRDefault="00E15E77" w:rsidP="00BD29F6">
            <w:pPr>
              <w:rPr>
                <w:sz w:val="20"/>
                <w:szCs w:val="20"/>
              </w:rPr>
            </w:pPr>
            <w:r>
              <w:rPr>
                <w:sz w:val="20"/>
                <w:szCs w:val="20"/>
              </w:rPr>
              <w:t>0</w:t>
            </w:r>
            <w:r w:rsidRPr="00622248">
              <w:rPr>
                <w:sz w:val="20"/>
                <w:szCs w:val="20"/>
              </w:rPr>
              <w:t>.225</w:t>
            </w:r>
          </w:p>
        </w:tc>
        <w:tc>
          <w:tcPr>
            <w:tcW w:w="1101" w:type="dxa"/>
            <w:tcBorders>
              <w:top w:val="single" w:sz="4" w:space="0" w:color="auto"/>
              <w:left w:val="single" w:sz="4" w:space="0" w:color="auto"/>
              <w:bottom w:val="single" w:sz="4" w:space="0" w:color="auto"/>
              <w:right w:val="single" w:sz="4" w:space="0" w:color="auto"/>
            </w:tcBorders>
            <w:shd w:val="clear" w:color="FFFF99" w:fill="CCFFCC"/>
          </w:tcPr>
          <w:p w14:paraId="0D5D48A5" w14:textId="77777777" w:rsidR="00E15E77" w:rsidRPr="00622248" w:rsidRDefault="00E15E77" w:rsidP="00BD29F6">
            <w:pPr>
              <w:rPr>
                <w:sz w:val="20"/>
                <w:szCs w:val="20"/>
              </w:rPr>
            </w:pPr>
            <w:r w:rsidRPr="00622248">
              <w:rPr>
                <w:sz w:val="20"/>
                <w:szCs w:val="20"/>
              </w:rPr>
              <w:t>0.023</w:t>
            </w:r>
          </w:p>
        </w:tc>
      </w:tr>
      <w:tr w:rsidR="00E15E77" w14:paraId="08870307" w14:textId="77777777">
        <w:tc>
          <w:tcPr>
            <w:tcW w:w="2257" w:type="dxa"/>
            <w:tcBorders>
              <w:top w:val="nil"/>
              <w:left w:val="single" w:sz="4" w:space="0" w:color="auto"/>
              <w:bottom w:val="nil"/>
              <w:right w:val="single" w:sz="4" w:space="0" w:color="auto"/>
            </w:tcBorders>
            <w:shd w:val="clear" w:color="FFFF99" w:fill="CCFFCC"/>
          </w:tcPr>
          <w:p w14:paraId="19B0A266" w14:textId="77777777" w:rsidR="00E15E77" w:rsidRPr="00622248" w:rsidRDefault="00E15E77" w:rsidP="00BD29F6">
            <w:pPr>
              <w:rPr>
                <w:b/>
                <w:i/>
                <w:sz w:val="20"/>
                <w:szCs w:val="20"/>
              </w:rPr>
            </w:pP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2852F0AF" w14:textId="77777777" w:rsidR="00E15E77" w:rsidRPr="00622248" w:rsidRDefault="00E15E77" w:rsidP="00BD29F6">
            <w:pPr>
              <w:rPr>
                <w:sz w:val="20"/>
                <w:szCs w:val="20"/>
              </w:rPr>
            </w:pPr>
            <w:r w:rsidRPr="00622248">
              <w:rPr>
                <w:sz w:val="20"/>
                <w:szCs w:val="20"/>
              </w:rPr>
              <w:t>Purchasing power</w:t>
            </w:r>
          </w:p>
        </w:tc>
        <w:tc>
          <w:tcPr>
            <w:tcW w:w="1029" w:type="dxa"/>
            <w:tcBorders>
              <w:top w:val="single" w:sz="4" w:space="0" w:color="auto"/>
              <w:left w:val="single" w:sz="4" w:space="0" w:color="auto"/>
              <w:bottom w:val="single" w:sz="4" w:space="0" w:color="auto"/>
              <w:right w:val="single" w:sz="4" w:space="0" w:color="auto"/>
            </w:tcBorders>
            <w:shd w:val="clear" w:color="FFFF99" w:fill="CCFFCC"/>
          </w:tcPr>
          <w:p w14:paraId="10E823F2" w14:textId="77777777" w:rsidR="00E15E77" w:rsidRPr="00622248" w:rsidRDefault="00E15E77" w:rsidP="00BD29F6">
            <w:pPr>
              <w:rPr>
                <w:sz w:val="20"/>
                <w:szCs w:val="20"/>
              </w:rPr>
            </w:pPr>
            <w:r>
              <w:rPr>
                <w:sz w:val="20"/>
                <w:szCs w:val="20"/>
              </w:rPr>
              <w:t>0</w:t>
            </w:r>
            <w:r w:rsidRPr="00622248">
              <w:rPr>
                <w:sz w:val="20"/>
                <w:szCs w:val="20"/>
              </w:rPr>
              <w:t>.291</w:t>
            </w:r>
          </w:p>
        </w:tc>
        <w:tc>
          <w:tcPr>
            <w:tcW w:w="1101" w:type="dxa"/>
            <w:tcBorders>
              <w:top w:val="single" w:sz="4" w:space="0" w:color="auto"/>
              <w:left w:val="single" w:sz="4" w:space="0" w:color="auto"/>
              <w:bottom w:val="single" w:sz="4" w:space="0" w:color="auto"/>
              <w:right w:val="single" w:sz="4" w:space="0" w:color="auto"/>
            </w:tcBorders>
            <w:shd w:val="clear" w:color="FFFF99" w:fill="CCFFCC"/>
          </w:tcPr>
          <w:p w14:paraId="34B7C17F" w14:textId="77777777" w:rsidR="00E15E77" w:rsidRPr="00622248" w:rsidRDefault="00E15E77" w:rsidP="00BD29F6">
            <w:pPr>
              <w:rPr>
                <w:sz w:val="20"/>
                <w:szCs w:val="20"/>
              </w:rPr>
            </w:pPr>
            <w:r w:rsidRPr="00622248">
              <w:rPr>
                <w:sz w:val="20"/>
                <w:szCs w:val="20"/>
              </w:rPr>
              <w:t>0.029</w:t>
            </w:r>
          </w:p>
        </w:tc>
      </w:tr>
      <w:tr w:rsidR="00E15E77" w14:paraId="7313B765" w14:textId="77777777">
        <w:tc>
          <w:tcPr>
            <w:tcW w:w="2257" w:type="dxa"/>
            <w:tcBorders>
              <w:top w:val="nil"/>
              <w:left w:val="single" w:sz="4" w:space="0" w:color="auto"/>
              <w:bottom w:val="single" w:sz="4" w:space="0" w:color="auto"/>
              <w:right w:val="single" w:sz="4" w:space="0" w:color="auto"/>
            </w:tcBorders>
            <w:shd w:val="clear" w:color="FFFF99" w:fill="CCFFCC"/>
          </w:tcPr>
          <w:p w14:paraId="3E8BC782" w14:textId="77777777" w:rsidR="00E15E77" w:rsidRPr="00622248" w:rsidRDefault="00E15E77" w:rsidP="00BD29F6">
            <w:pPr>
              <w:rPr>
                <w:b/>
                <w:i/>
                <w:sz w:val="20"/>
                <w:szCs w:val="20"/>
              </w:rPr>
            </w:pP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1371A743" w14:textId="77777777" w:rsidR="00E15E77" w:rsidRPr="00622248" w:rsidRDefault="00E15E77" w:rsidP="00BD29F6">
            <w:pPr>
              <w:rPr>
                <w:sz w:val="20"/>
                <w:szCs w:val="20"/>
              </w:rPr>
            </w:pPr>
          </w:p>
        </w:tc>
        <w:tc>
          <w:tcPr>
            <w:tcW w:w="1029" w:type="dxa"/>
            <w:tcBorders>
              <w:top w:val="single" w:sz="4" w:space="0" w:color="auto"/>
              <w:left w:val="single" w:sz="4" w:space="0" w:color="auto"/>
              <w:bottom w:val="single" w:sz="4" w:space="0" w:color="auto"/>
              <w:right w:val="single" w:sz="4" w:space="0" w:color="auto"/>
            </w:tcBorders>
            <w:shd w:val="clear" w:color="FFFF99" w:fill="CCFFCC"/>
          </w:tcPr>
          <w:p w14:paraId="0A2A7170" w14:textId="77777777" w:rsidR="00E15E77" w:rsidRPr="00622248" w:rsidRDefault="00E15E77" w:rsidP="00BD29F6">
            <w:pPr>
              <w:ind w:left="360"/>
              <w:rPr>
                <w:sz w:val="20"/>
                <w:szCs w:val="20"/>
              </w:rPr>
            </w:pPr>
          </w:p>
        </w:tc>
        <w:tc>
          <w:tcPr>
            <w:tcW w:w="1101" w:type="dxa"/>
            <w:tcBorders>
              <w:top w:val="single" w:sz="4" w:space="0" w:color="auto"/>
              <w:left w:val="single" w:sz="4" w:space="0" w:color="auto"/>
              <w:bottom w:val="single" w:sz="4" w:space="0" w:color="auto"/>
              <w:right w:val="single" w:sz="4" w:space="0" w:color="auto"/>
            </w:tcBorders>
            <w:shd w:val="clear" w:color="FFFF99" w:fill="CCFFCC"/>
          </w:tcPr>
          <w:p w14:paraId="194E7CBA" w14:textId="77777777" w:rsidR="00E15E77" w:rsidRPr="00622248" w:rsidRDefault="00E15E77" w:rsidP="00BD29F6">
            <w:pPr>
              <w:ind w:left="360"/>
              <w:rPr>
                <w:sz w:val="20"/>
                <w:szCs w:val="20"/>
              </w:rPr>
            </w:pPr>
          </w:p>
        </w:tc>
      </w:tr>
      <w:tr w:rsidR="00E15E77" w14:paraId="629A43E9" w14:textId="77777777">
        <w:tc>
          <w:tcPr>
            <w:tcW w:w="2257" w:type="dxa"/>
            <w:tcBorders>
              <w:top w:val="single" w:sz="4" w:space="0" w:color="auto"/>
              <w:left w:val="single" w:sz="4" w:space="0" w:color="auto"/>
              <w:bottom w:val="nil"/>
              <w:right w:val="single" w:sz="4" w:space="0" w:color="auto"/>
            </w:tcBorders>
            <w:shd w:val="clear" w:color="FFFF99" w:fill="CCFFCC"/>
          </w:tcPr>
          <w:p w14:paraId="566F9700" w14:textId="77777777" w:rsidR="00E15E77" w:rsidRPr="00622248" w:rsidRDefault="00E15E77" w:rsidP="00BD29F6">
            <w:pPr>
              <w:rPr>
                <w:b/>
                <w:i/>
                <w:sz w:val="20"/>
                <w:szCs w:val="20"/>
              </w:rPr>
            </w:pPr>
            <w:r w:rsidRPr="00622248">
              <w:rPr>
                <w:b/>
                <w:i/>
                <w:sz w:val="20"/>
                <w:szCs w:val="20"/>
              </w:rPr>
              <w:t>Taxes</w:t>
            </w: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1200B7D7" w14:textId="77777777" w:rsidR="00E15E77" w:rsidRPr="00622248" w:rsidRDefault="00E15E77" w:rsidP="00BD29F6">
            <w:pPr>
              <w:rPr>
                <w:sz w:val="20"/>
                <w:szCs w:val="20"/>
              </w:rPr>
            </w:pPr>
            <w:r w:rsidRPr="00622248">
              <w:rPr>
                <w:sz w:val="20"/>
                <w:szCs w:val="20"/>
              </w:rPr>
              <w:t>Revenue</w:t>
            </w:r>
          </w:p>
        </w:tc>
        <w:tc>
          <w:tcPr>
            <w:tcW w:w="1029" w:type="dxa"/>
            <w:tcBorders>
              <w:top w:val="single" w:sz="4" w:space="0" w:color="auto"/>
              <w:left w:val="single" w:sz="4" w:space="0" w:color="auto"/>
              <w:bottom w:val="single" w:sz="4" w:space="0" w:color="auto"/>
              <w:right w:val="single" w:sz="4" w:space="0" w:color="auto"/>
            </w:tcBorders>
            <w:shd w:val="clear" w:color="FFFF99" w:fill="CCFFCC"/>
          </w:tcPr>
          <w:p w14:paraId="4099689B" w14:textId="77777777" w:rsidR="00E15E77" w:rsidRPr="00622248" w:rsidRDefault="00E15E77" w:rsidP="00BD29F6">
            <w:pPr>
              <w:rPr>
                <w:sz w:val="20"/>
                <w:szCs w:val="20"/>
              </w:rPr>
            </w:pPr>
            <w:r>
              <w:rPr>
                <w:sz w:val="20"/>
                <w:szCs w:val="20"/>
              </w:rPr>
              <w:t>0</w:t>
            </w:r>
            <w:r w:rsidRPr="00622248">
              <w:rPr>
                <w:sz w:val="20"/>
                <w:szCs w:val="20"/>
              </w:rPr>
              <w:t>.840</w:t>
            </w:r>
          </w:p>
        </w:tc>
        <w:tc>
          <w:tcPr>
            <w:tcW w:w="1101" w:type="dxa"/>
            <w:tcBorders>
              <w:top w:val="single" w:sz="4" w:space="0" w:color="auto"/>
              <w:left w:val="single" w:sz="4" w:space="0" w:color="auto"/>
              <w:bottom w:val="single" w:sz="4" w:space="0" w:color="auto"/>
              <w:right w:val="single" w:sz="4" w:space="0" w:color="auto"/>
            </w:tcBorders>
            <w:shd w:val="clear" w:color="FFFF99" w:fill="CCFFCC"/>
          </w:tcPr>
          <w:p w14:paraId="584ED04F" w14:textId="77777777" w:rsidR="00E15E77" w:rsidRPr="00622248" w:rsidRDefault="00E15E77" w:rsidP="00BD29F6">
            <w:pPr>
              <w:rPr>
                <w:sz w:val="20"/>
                <w:szCs w:val="20"/>
              </w:rPr>
            </w:pPr>
            <w:r w:rsidRPr="00622248">
              <w:rPr>
                <w:sz w:val="20"/>
                <w:szCs w:val="20"/>
              </w:rPr>
              <w:t>0.084</w:t>
            </w:r>
          </w:p>
        </w:tc>
      </w:tr>
      <w:tr w:rsidR="00E15E77" w14:paraId="0F54CF8E" w14:textId="77777777">
        <w:tc>
          <w:tcPr>
            <w:tcW w:w="2257" w:type="dxa"/>
            <w:tcBorders>
              <w:top w:val="nil"/>
              <w:left w:val="single" w:sz="4" w:space="0" w:color="auto"/>
              <w:bottom w:val="nil"/>
              <w:right w:val="single" w:sz="4" w:space="0" w:color="auto"/>
            </w:tcBorders>
            <w:shd w:val="clear" w:color="FFFF99" w:fill="CCFFCC"/>
          </w:tcPr>
          <w:p w14:paraId="532C19FC" w14:textId="77777777" w:rsidR="00E15E77" w:rsidRPr="00622248" w:rsidRDefault="00E15E77" w:rsidP="00BD29F6">
            <w:pPr>
              <w:rPr>
                <w:b/>
                <w:i/>
                <w:sz w:val="20"/>
                <w:szCs w:val="20"/>
              </w:rPr>
            </w:pP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5DEDB84E" w14:textId="77777777" w:rsidR="00E15E77" w:rsidRPr="00622248" w:rsidRDefault="00E15E77" w:rsidP="00BD29F6">
            <w:pPr>
              <w:rPr>
                <w:sz w:val="20"/>
                <w:szCs w:val="20"/>
              </w:rPr>
            </w:pPr>
            <w:r w:rsidRPr="00622248">
              <w:rPr>
                <w:sz w:val="20"/>
                <w:szCs w:val="20"/>
              </w:rPr>
              <w:t>Centralized claims</w:t>
            </w:r>
          </w:p>
        </w:tc>
        <w:tc>
          <w:tcPr>
            <w:tcW w:w="1029" w:type="dxa"/>
            <w:tcBorders>
              <w:top w:val="single" w:sz="4" w:space="0" w:color="auto"/>
              <w:left w:val="single" w:sz="4" w:space="0" w:color="auto"/>
              <w:bottom w:val="single" w:sz="4" w:space="0" w:color="auto"/>
              <w:right w:val="single" w:sz="4" w:space="0" w:color="auto"/>
            </w:tcBorders>
            <w:shd w:val="clear" w:color="FFFF99" w:fill="CCFFCC"/>
          </w:tcPr>
          <w:p w14:paraId="03C4676D" w14:textId="77777777" w:rsidR="00E15E77" w:rsidRPr="00622248" w:rsidRDefault="00E15E77" w:rsidP="00BD29F6">
            <w:pPr>
              <w:rPr>
                <w:sz w:val="20"/>
                <w:szCs w:val="20"/>
              </w:rPr>
            </w:pPr>
            <w:r>
              <w:rPr>
                <w:sz w:val="20"/>
                <w:szCs w:val="20"/>
              </w:rPr>
              <w:t>0</w:t>
            </w:r>
            <w:r w:rsidRPr="00622248">
              <w:rPr>
                <w:sz w:val="20"/>
                <w:szCs w:val="20"/>
              </w:rPr>
              <w:t>.160</w:t>
            </w:r>
          </w:p>
        </w:tc>
        <w:tc>
          <w:tcPr>
            <w:tcW w:w="1101" w:type="dxa"/>
            <w:tcBorders>
              <w:top w:val="single" w:sz="4" w:space="0" w:color="auto"/>
              <w:left w:val="single" w:sz="4" w:space="0" w:color="auto"/>
              <w:bottom w:val="single" w:sz="4" w:space="0" w:color="auto"/>
              <w:right w:val="single" w:sz="4" w:space="0" w:color="auto"/>
            </w:tcBorders>
            <w:shd w:val="clear" w:color="FFFF99" w:fill="CCFFCC"/>
          </w:tcPr>
          <w:p w14:paraId="20C060F8" w14:textId="77777777" w:rsidR="00E15E77" w:rsidRPr="00622248" w:rsidRDefault="00E15E77" w:rsidP="00BD29F6">
            <w:pPr>
              <w:rPr>
                <w:sz w:val="20"/>
                <w:szCs w:val="20"/>
              </w:rPr>
            </w:pPr>
            <w:r w:rsidRPr="00622248">
              <w:rPr>
                <w:sz w:val="20"/>
                <w:szCs w:val="20"/>
              </w:rPr>
              <w:t>0.016</w:t>
            </w:r>
          </w:p>
        </w:tc>
      </w:tr>
      <w:tr w:rsidR="00E15E77" w14:paraId="152166B8" w14:textId="77777777">
        <w:tc>
          <w:tcPr>
            <w:tcW w:w="2257" w:type="dxa"/>
            <w:tcBorders>
              <w:top w:val="nil"/>
              <w:left w:val="single" w:sz="4" w:space="0" w:color="auto"/>
              <w:bottom w:val="single" w:sz="4" w:space="0" w:color="auto"/>
              <w:right w:val="single" w:sz="4" w:space="0" w:color="auto"/>
            </w:tcBorders>
            <w:shd w:val="clear" w:color="FFFF99" w:fill="CCFFCC"/>
          </w:tcPr>
          <w:p w14:paraId="43AB3CAC" w14:textId="77777777" w:rsidR="00E15E77" w:rsidRPr="00622248" w:rsidRDefault="00E15E77" w:rsidP="00BD29F6">
            <w:pPr>
              <w:rPr>
                <w:b/>
                <w:i/>
                <w:sz w:val="20"/>
                <w:szCs w:val="20"/>
              </w:rPr>
            </w:pP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1B437445" w14:textId="77777777" w:rsidR="00E15E77" w:rsidRPr="00622248" w:rsidRDefault="00E15E77" w:rsidP="00BD29F6">
            <w:pPr>
              <w:rPr>
                <w:sz w:val="20"/>
                <w:szCs w:val="20"/>
              </w:rPr>
            </w:pPr>
          </w:p>
        </w:tc>
        <w:tc>
          <w:tcPr>
            <w:tcW w:w="1029" w:type="dxa"/>
            <w:tcBorders>
              <w:top w:val="single" w:sz="4" w:space="0" w:color="auto"/>
              <w:left w:val="single" w:sz="4" w:space="0" w:color="auto"/>
              <w:bottom w:val="single" w:sz="4" w:space="0" w:color="auto"/>
              <w:right w:val="single" w:sz="4" w:space="0" w:color="auto"/>
            </w:tcBorders>
            <w:shd w:val="clear" w:color="FFFF99" w:fill="CCFFCC"/>
          </w:tcPr>
          <w:p w14:paraId="05D0301F" w14:textId="77777777" w:rsidR="00E15E77" w:rsidRPr="00622248" w:rsidRDefault="00E15E77" w:rsidP="00BD29F6">
            <w:pPr>
              <w:ind w:left="360"/>
              <w:rPr>
                <w:sz w:val="20"/>
                <w:szCs w:val="20"/>
              </w:rPr>
            </w:pPr>
          </w:p>
        </w:tc>
        <w:tc>
          <w:tcPr>
            <w:tcW w:w="1101" w:type="dxa"/>
            <w:tcBorders>
              <w:top w:val="single" w:sz="4" w:space="0" w:color="auto"/>
              <w:left w:val="single" w:sz="4" w:space="0" w:color="auto"/>
              <w:bottom w:val="single" w:sz="4" w:space="0" w:color="auto"/>
              <w:right w:val="single" w:sz="4" w:space="0" w:color="auto"/>
            </w:tcBorders>
            <w:shd w:val="clear" w:color="FFFF99" w:fill="CCFFCC"/>
          </w:tcPr>
          <w:p w14:paraId="1ED2B974" w14:textId="77777777" w:rsidR="00E15E77" w:rsidRPr="00622248" w:rsidRDefault="00E15E77" w:rsidP="00BD29F6">
            <w:pPr>
              <w:ind w:left="360"/>
              <w:rPr>
                <w:sz w:val="20"/>
                <w:szCs w:val="20"/>
              </w:rPr>
            </w:pPr>
          </w:p>
        </w:tc>
      </w:tr>
      <w:tr w:rsidR="00E15E77" w14:paraId="432A1358" w14:textId="77777777">
        <w:tc>
          <w:tcPr>
            <w:tcW w:w="2257" w:type="dxa"/>
            <w:tcBorders>
              <w:top w:val="single" w:sz="4" w:space="0" w:color="auto"/>
              <w:left w:val="single" w:sz="4" w:space="0" w:color="auto"/>
              <w:bottom w:val="nil"/>
              <w:right w:val="single" w:sz="4" w:space="0" w:color="auto"/>
            </w:tcBorders>
            <w:shd w:val="clear" w:color="FFFF99" w:fill="CCFFCC"/>
          </w:tcPr>
          <w:p w14:paraId="3D6E5093" w14:textId="77777777" w:rsidR="00E15E77" w:rsidRPr="00622248" w:rsidRDefault="00E15E77" w:rsidP="00BD29F6">
            <w:pPr>
              <w:rPr>
                <w:b/>
                <w:i/>
                <w:sz w:val="20"/>
                <w:szCs w:val="20"/>
              </w:rPr>
            </w:pPr>
            <w:r w:rsidRPr="00622248">
              <w:rPr>
                <w:b/>
                <w:i/>
                <w:sz w:val="20"/>
                <w:szCs w:val="20"/>
              </w:rPr>
              <w:t>Employment</w:t>
            </w: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4C15E5ED" w14:textId="77777777" w:rsidR="00E15E77" w:rsidRPr="00622248" w:rsidRDefault="00E15E77" w:rsidP="00BD29F6">
            <w:pPr>
              <w:rPr>
                <w:sz w:val="20"/>
                <w:szCs w:val="20"/>
              </w:rPr>
            </w:pPr>
            <w:r w:rsidRPr="00622248">
              <w:rPr>
                <w:sz w:val="20"/>
                <w:szCs w:val="20"/>
              </w:rPr>
              <w:t>Corporate</w:t>
            </w:r>
          </w:p>
        </w:tc>
        <w:tc>
          <w:tcPr>
            <w:tcW w:w="1029" w:type="dxa"/>
            <w:tcBorders>
              <w:top w:val="single" w:sz="4" w:space="0" w:color="auto"/>
              <w:left w:val="single" w:sz="4" w:space="0" w:color="auto"/>
              <w:bottom w:val="single" w:sz="4" w:space="0" w:color="auto"/>
              <w:right w:val="single" w:sz="4" w:space="0" w:color="auto"/>
            </w:tcBorders>
            <w:shd w:val="clear" w:color="FFFF99" w:fill="CCFFCC"/>
          </w:tcPr>
          <w:p w14:paraId="7F229CB8" w14:textId="77777777" w:rsidR="00E15E77" w:rsidRPr="00622248" w:rsidRDefault="00E15E77" w:rsidP="00BD29F6">
            <w:pPr>
              <w:rPr>
                <w:sz w:val="20"/>
                <w:szCs w:val="20"/>
              </w:rPr>
            </w:pPr>
            <w:r>
              <w:rPr>
                <w:sz w:val="20"/>
                <w:szCs w:val="20"/>
              </w:rPr>
              <w:t>0</w:t>
            </w:r>
            <w:r w:rsidRPr="00622248">
              <w:rPr>
                <w:sz w:val="20"/>
                <w:szCs w:val="20"/>
              </w:rPr>
              <w:t>.193</w:t>
            </w:r>
          </w:p>
        </w:tc>
        <w:tc>
          <w:tcPr>
            <w:tcW w:w="1101" w:type="dxa"/>
            <w:tcBorders>
              <w:top w:val="single" w:sz="4" w:space="0" w:color="auto"/>
              <w:left w:val="single" w:sz="4" w:space="0" w:color="auto"/>
              <w:bottom w:val="single" w:sz="4" w:space="0" w:color="auto"/>
              <w:right w:val="single" w:sz="4" w:space="0" w:color="auto"/>
            </w:tcBorders>
            <w:shd w:val="clear" w:color="FFFF99" w:fill="CCFFCC"/>
          </w:tcPr>
          <w:p w14:paraId="6DE34710" w14:textId="77777777" w:rsidR="00E15E77" w:rsidRPr="00622248" w:rsidRDefault="00E15E77" w:rsidP="00BD29F6">
            <w:pPr>
              <w:rPr>
                <w:sz w:val="20"/>
                <w:szCs w:val="20"/>
              </w:rPr>
            </w:pPr>
            <w:r w:rsidRPr="00622248">
              <w:rPr>
                <w:sz w:val="20"/>
                <w:szCs w:val="20"/>
              </w:rPr>
              <w:t>0.019</w:t>
            </w:r>
          </w:p>
        </w:tc>
      </w:tr>
      <w:tr w:rsidR="00E15E77" w14:paraId="64939E20" w14:textId="77777777">
        <w:tc>
          <w:tcPr>
            <w:tcW w:w="2257" w:type="dxa"/>
            <w:tcBorders>
              <w:top w:val="nil"/>
              <w:left w:val="single" w:sz="4" w:space="0" w:color="auto"/>
              <w:bottom w:val="nil"/>
              <w:right w:val="single" w:sz="4" w:space="0" w:color="auto"/>
            </w:tcBorders>
            <w:shd w:val="clear" w:color="FFFF99" w:fill="CCFFCC"/>
          </w:tcPr>
          <w:p w14:paraId="4034EB6A" w14:textId="77777777" w:rsidR="00E15E77" w:rsidRPr="00622248" w:rsidRDefault="00E15E77" w:rsidP="00BD29F6">
            <w:pPr>
              <w:rPr>
                <w:b/>
                <w:sz w:val="20"/>
                <w:szCs w:val="20"/>
              </w:rPr>
            </w:pP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4938102F" w14:textId="77777777" w:rsidR="00E15E77" w:rsidRPr="00622248" w:rsidRDefault="00E15E77" w:rsidP="00BD29F6">
            <w:pPr>
              <w:rPr>
                <w:sz w:val="20"/>
                <w:szCs w:val="20"/>
              </w:rPr>
            </w:pPr>
            <w:r w:rsidRPr="00622248">
              <w:rPr>
                <w:sz w:val="20"/>
                <w:szCs w:val="20"/>
              </w:rPr>
              <w:t>Immigration</w:t>
            </w:r>
          </w:p>
        </w:tc>
        <w:tc>
          <w:tcPr>
            <w:tcW w:w="1029" w:type="dxa"/>
            <w:tcBorders>
              <w:top w:val="single" w:sz="4" w:space="0" w:color="auto"/>
              <w:left w:val="single" w:sz="4" w:space="0" w:color="auto"/>
              <w:bottom w:val="single" w:sz="4" w:space="0" w:color="auto"/>
              <w:right w:val="single" w:sz="4" w:space="0" w:color="auto"/>
            </w:tcBorders>
            <w:shd w:val="clear" w:color="FFFF99" w:fill="CCFFCC"/>
          </w:tcPr>
          <w:p w14:paraId="06D1AA47" w14:textId="77777777" w:rsidR="00E15E77" w:rsidRPr="00622248" w:rsidRDefault="00E15E77" w:rsidP="00BD29F6">
            <w:pPr>
              <w:rPr>
                <w:sz w:val="20"/>
                <w:szCs w:val="20"/>
              </w:rPr>
            </w:pPr>
            <w:r>
              <w:rPr>
                <w:sz w:val="20"/>
                <w:szCs w:val="20"/>
              </w:rPr>
              <w:t>0</w:t>
            </w:r>
            <w:r w:rsidRPr="00622248">
              <w:rPr>
                <w:sz w:val="20"/>
                <w:szCs w:val="20"/>
              </w:rPr>
              <w:t>.089</w:t>
            </w:r>
          </w:p>
        </w:tc>
        <w:tc>
          <w:tcPr>
            <w:tcW w:w="1101" w:type="dxa"/>
            <w:tcBorders>
              <w:top w:val="single" w:sz="4" w:space="0" w:color="auto"/>
              <w:left w:val="single" w:sz="4" w:space="0" w:color="auto"/>
              <w:bottom w:val="single" w:sz="4" w:space="0" w:color="auto"/>
              <w:right w:val="single" w:sz="4" w:space="0" w:color="auto"/>
            </w:tcBorders>
            <w:shd w:val="clear" w:color="FFFF99" w:fill="CCFFCC"/>
          </w:tcPr>
          <w:p w14:paraId="347E190C" w14:textId="77777777" w:rsidR="00E15E77" w:rsidRPr="00622248" w:rsidRDefault="00E15E77" w:rsidP="00BD29F6">
            <w:pPr>
              <w:rPr>
                <w:sz w:val="20"/>
                <w:szCs w:val="20"/>
              </w:rPr>
            </w:pPr>
            <w:r w:rsidRPr="00622248">
              <w:rPr>
                <w:sz w:val="20"/>
                <w:szCs w:val="20"/>
              </w:rPr>
              <w:t> 0.009</w:t>
            </w:r>
          </w:p>
        </w:tc>
      </w:tr>
      <w:tr w:rsidR="00E15E77" w14:paraId="6C464F85" w14:textId="77777777">
        <w:tc>
          <w:tcPr>
            <w:tcW w:w="2257" w:type="dxa"/>
            <w:tcBorders>
              <w:top w:val="nil"/>
              <w:left w:val="single" w:sz="4" w:space="0" w:color="auto"/>
              <w:bottom w:val="single" w:sz="4" w:space="0" w:color="auto"/>
              <w:right w:val="single" w:sz="4" w:space="0" w:color="auto"/>
            </w:tcBorders>
            <w:shd w:val="clear" w:color="FFFF99" w:fill="CCFFCC"/>
          </w:tcPr>
          <w:p w14:paraId="0E261762" w14:textId="77777777" w:rsidR="00E15E77" w:rsidRPr="00622248" w:rsidRDefault="00E15E77" w:rsidP="00BD29F6">
            <w:pPr>
              <w:rPr>
                <w:b/>
                <w:sz w:val="20"/>
                <w:szCs w:val="20"/>
              </w:rPr>
            </w:pP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665BB156" w14:textId="77777777" w:rsidR="00E15E77" w:rsidRPr="00622248" w:rsidRDefault="00E15E77" w:rsidP="00BD29F6">
            <w:pPr>
              <w:rPr>
                <w:sz w:val="20"/>
                <w:szCs w:val="20"/>
              </w:rPr>
            </w:pPr>
            <w:r w:rsidRPr="00622248">
              <w:rPr>
                <w:sz w:val="20"/>
                <w:szCs w:val="20"/>
              </w:rPr>
              <w:t>Jobs</w:t>
            </w:r>
          </w:p>
        </w:tc>
        <w:tc>
          <w:tcPr>
            <w:tcW w:w="1029" w:type="dxa"/>
            <w:tcBorders>
              <w:top w:val="single" w:sz="4" w:space="0" w:color="auto"/>
              <w:left w:val="single" w:sz="4" w:space="0" w:color="auto"/>
              <w:bottom w:val="single" w:sz="4" w:space="0" w:color="auto"/>
              <w:right w:val="single" w:sz="4" w:space="0" w:color="auto"/>
            </w:tcBorders>
            <w:shd w:val="clear" w:color="FFFF99" w:fill="CCFFCC"/>
          </w:tcPr>
          <w:p w14:paraId="66AF2CEC" w14:textId="77777777" w:rsidR="00E15E77" w:rsidRPr="00622248" w:rsidRDefault="00E15E77" w:rsidP="00BD29F6">
            <w:pPr>
              <w:rPr>
                <w:sz w:val="20"/>
                <w:szCs w:val="20"/>
              </w:rPr>
            </w:pPr>
            <w:r>
              <w:rPr>
                <w:sz w:val="20"/>
                <w:szCs w:val="20"/>
              </w:rPr>
              <w:t>0</w:t>
            </w:r>
            <w:r w:rsidRPr="00622248">
              <w:rPr>
                <w:sz w:val="20"/>
                <w:szCs w:val="20"/>
              </w:rPr>
              <w:t>.717</w:t>
            </w:r>
          </w:p>
        </w:tc>
        <w:tc>
          <w:tcPr>
            <w:tcW w:w="1101" w:type="dxa"/>
            <w:tcBorders>
              <w:top w:val="single" w:sz="4" w:space="0" w:color="auto"/>
              <w:left w:val="single" w:sz="4" w:space="0" w:color="auto"/>
              <w:bottom w:val="single" w:sz="4" w:space="0" w:color="auto"/>
              <w:right w:val="single" w:sz="4" w:space="0" w:color="auto"/>
            </w:tcBorders>
            <w:shd w:val="clear" w:color="FFFF99" w:fill="CCFFCC"/>
          </w:tcPr>
          <w:p w14:paraId="695B3D29" w14:textId="77777777" w:rsidR="00E15E77" w:rsidRPr="00622248" w:rsidRDefault="00E15E77" w:rsidP="00BD29F6">
            <w:pPr>
              <w:rPr>
                <w:sz w:val="20"/>
                <w:szCs w:val="20"/>
              </w:rPr>
            </w:pPr>
            <w:r w:rsidRPr="00622248">
              <w:rPr>
                <w:sz w:val="20"/>
                <w:szCs w:val="20"/>
              </w:rPr>
              <w:t>0.072</w:t>
            </w:r>
          </w:p>
        </w:tc>
      </w:tr>
      <w:tr w:rsidR="00E15E77" w14:paraId="0CADE594" w14:textId="77777777">
        <w:tc>
          <w:tcPr>
            <w:tcW w:w="2257" w:type="dxa"/>
            <w:tcBorders>
              <w:top w:val="single" w:sz="4" w:space="0" w:color="auto"/>
              <w:left w:val="single" w:sz="4" w:space="0" w:color="auto"/>
              <w:bottom w:val="single" w:sz="4" w:space="0" w:color="auto"/>
              <w:right w:val="single" w:sz="4" w:space="0" w:color="auto"/>
            </w:tcBorders>
            <w:shd w:val="clear" w:color="FFFF99" w:fill="CCFFCC"/>
          </w:tcPr>
          <w:p w14:paraId="6065844C" w14:textId="77777777" w:rsidR="00E15E77" w:rsidRPr="00622248" w:rsidRDefault="00E15E77" w:rsidP="00BD29F6">
            <w:pPr>
              <w:rPr>
                <w:b/>
                <w:sz w:val="20"/>
                <w:szCs w:val="20"/>
              </w:rPr>
            </w:pPr>
            <w:r w:rsidRPr="00622248">
              <w:rPr>
                <w:b/>
                <w:sz w:val="20"/>
                <w:szCs w:val="20"/>
              </w:rPr>
              <w:t xml:space="preserve">POLITICAL  (.439)   </w:t>
            </w: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31912F80" w14:textId="77777777" w:rsidR="00E15E77" w:rsidRPr="00622248" w:rsidRDefault="00E15E77" w:rsidP="00BD29F6">
            <w:pPr>
              <w:rPr>
                <w:sz w:val="20"/>
                <w:szCs w:val="20"/>
              </w:rPr>
            </w:pPr>
          </w:p>
        </w:tc>
        <w:tc>
          <w:tcPr>
            <w:tcW w:w="1029" w:type="dxa"/>
            <w:tcBorders>
              <w:top w:val="single" w:sz="4" w:space="0" w:color="auto"/>
              <w:left w:val="single" w:sz="4" w:space="0" w:color="auto"/>
              <w:bottom w:val="single" w:sz="4" w:space="0" w:color="auto"/>
              <w:right w:val="single" w:sz="4" w:space="0" w:color="auto"/>
            </w:tcBorders>
            <w:shd w:val="clear" w:color="FFFF99" w:fill="CCFFCC"/>
          </w:tcPr>
          <w:p w14:paraId="29D81DD0" w14:textId="77777777" w:rsidR="00E15E77" w:rsidRPr="00622248" w:rsidRDefault="00E15E77" w:rsidP="00BD29F6">
            <w:pPr>
              <w:rPr>
                <w:sz w:val="20"/>
                <w:szCs w:val="20"/>
              </w:rPr>
            </w:pPr>
          </w:p>
        </w:tc>
        <w:tc>
          <w:tcPr>
            <w:tcW w:w="1101" w:type="dxa"/>
            <w:tcBorders>
              <w:top w:val="single" w:sz="4" w:space="0" w:color="auto"/>
              <w:left w:val="single" w:sz="4" w:space="0" w:color="auto"/>
              <w:bottom w:val="single" w:sz="4" w:space="0" w:color="auto"/>
              <w:right w:val="single" w:sz="4" w:space="0" w:color="auto"/>
            </w:tcBorders>
            <w:shd w:val="clear" w:color="FFFF99" w:fill="CCFFCC"/>
          </w:tcPr>
          <w:p w14:paraId="62FC8602" w14:textId="77777777" w:rsidR="00E15E77" w:rsidRPr="00622248" w:rsidRDefault="00E15E77" w:rsidP="00696E80">
            <w:pPr>
              <w:ind w:firstLineChars="200" w:firstLine="400"/>
              <w:rPr>
                <w:sz w:val="20"/>
                <w:szCs w:val="20"/>
              </w:rPr>
            </w:pPr>
          </w:p>
        </w:tc>
      </w:tr>
      <w:tr w:rsidR="00E15E77" w14:paraId="409F8F01" w14:textId="77777777">
        <w:tc>
          <w:tcPr>
            <w:tcW w:w="2257" w:type="dxa"/>
            <w:tcBorders>
              <w:top w:val="single" w:sz="4" w:space="0" w:color="auto"/>
              <w:left w:val="single" w:sz="4" w:space="0" w:color="auto"/>
              <w:bottom w:val="nil"/>
              <w:right w:val="single" w:sz="4" w:space="0" w:color="auto"/>
            </w:tcBorders>
            <w:shd w:val="clear" w:color="FFFF99" w:fill="CCFFCC"/>
          </w:tcPr>
          <w:p w14:paraId="064D12FF" w14:textId="77777777" w:rsidR="00E15E77" w:rsidRPr="00622248" w:rsidRDefault="00E15E77" w:rsidP="00BD29F6">
            <w:pPr>
              <w:rPr>
                <w:b/>
                <w:i/>
                <w:sz w:val="20"/>
                <w:szCs w:val="20"/>
              </w:rPr>
            </w:pPr>
            <w:r w:rsidRPr="00622248">
              <w:rPr>
                <w:b/>
                <w:i/>
                <w:sz w:val="20"/>
                <w:szCs w:val="20"/>
              </w:rPr>
              <w:t>National</w:t>
            </w: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55DE64E7" w14:textId="77777777" w:rsidR="00E15E77" w:rsidRPr="00622248" w:rsidRDefault="00E15E77" w:rsidP="00BD29F6">
            <w:pPr>
              <w:rPr>
                <w:sz w:val="20"/>
                <w:szCs w:val="20"/>
              </w:rPr>
            </w:pPr>
            <w:r w:rsidRPr="00622248">
              <w:rPr>
                <w:sz w:val="20"/>
                <w:szCs w:val="20"/>
              </w:rPr>
              <w:t>Clout</w:t>
            </w:r>
          </w:p>
        </w:tc>
        <w:tc>
          <w:tcPr>
            <w:tcW w:w="1029" w:type="dxa"/>
            <w:tcBorders>
              <w:top w:val="single" w:sz="4" w:space="0" w:color="auto"/>
              <w:left w:val="single" w:sz="4" w:space="0" w:color="auto"/>
              <w:bottom w:val="single" w:sz="4" w:space="0" w:color="auto"/>
              <w:right w:val="single" w:sz="4" w:space="0" w:color="auto"/>
            </w:tcBorders>
            <w:shd w:val="clear" w:color="FFFF99" w:fill="CCFFCC"/>
          </w:tcPr>
          <w:p w14:paraId="4FD1C876" w14:textId="77777777" w:rsidR="00E15E77" w:rsidRPr="00622248" w:rsidRDefault="00E15E77" w:rsidP="00BD29F6">
            <w:pPr>
              <w:rPr>
                <w:sz w:val="20"/>
                <w:szCs w:val="20"/>
              </w:rPr>
            </w:pPr>
            <w:r>
              <w:rPr>
                <w:sz w:val="20"/>
                <w:szCs w:val="20"/>
              </w:rPr>
              <w:t>0</w:t>
            </w:r>
            <w:r w:rsidRPr="00622248">
              <w:rPr>
                <w:sz w:val="20"/>
                <w:szCs w:val="20"/>
              </w:rPr>
              <w:t>.319</w:t>
            </w:r>
          </w:p>
        </w:tc>
        <w:tc>
          <w:tcPr>
            <w:tcW w:w="1101" w:type="dxa"/>
            <w:tcBorders>
              <w:top w:val="single" w:sz="4" w:space="0" w:color="auto"/>
              <w:left w:val="single" w:sz="4" w:space="0" w:color="auto"/>
              <w:bottom w:val="single" w:sz="4" w:space="0" w:color="auto"/>
              <w:right w:val="single" w:sz="4" w:space="0" w:color="auto"/>
            </w:tcBorders>
            <w:shd w:val="clear" w:color="FFFF99" w:fill="CCFFCC"/>
          </w:tcPr>
          <w:p w14:paraId="3E0428D7" w14:textId="77777777" w:rsidR="00E15E77" w:rsidRPr="00622248" w:rsidRDefault="00E15E77" w:rsidP="00BD29F6">
            <w:pPr>
              <w:rPr>
                <w:sz w:val="20"/>
                <w:szCs w:val="20"/>
              </w:rPr>
            </w:pPr>
            <w:r w:rsidRPr="00622248">
              <w:rPr>
                <w:sz w:val="20"/>
                <w:szCs w:val="20"/>
              </w:rPr>
              <w:t>0.045</w:t>
            </w:r>
          </w:p>
        </w:tc>
      </w:tr>
      <w:tr w:rsidR="00E15E77" w14:paraId="305509B4" w14:textId="77777777">
        <w:tc>
          <w:tcPr>
            <w:tcW w:w="2257" w:type="dxa"/>
            <w:tcBorders>
              <w:top w:val="nil"/>
              <w:left w:val="single" w:sz="4" w:space="0" w:color="auto"/>
              <w:bottom w:val="nil"/>
              <w:right w:val="single" w:sz="4" w:space="0" w:color="auto"/>
            </w:tcBorders>
            <w:shd w:val="clear" w:color="FFFF99" w:fill="CCFFCC"/>
          </w:tcPr>
          <w:p w14:paraId="443DFD78" w14:textId="77777777" w:rsidR="00E15E77" w:rsidRPr="00622248" w:rsidRDefault="00E15E77" w:rsidP="00BD29F6">
            <w:pPr>
              <w:rPr>
                <w:b/>
                <w:sz w:val="20"/>
                <w:szCs w:val="20"/>
              </w:rPr>
            </w:pP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1931B1D9" w14:textId="77777777" w:rsidR="00E15E77" w:rsidRPr="00622248" w:rsidRDefault="00E15E77" w:rsidP="00BD29F6">
            <w:pPr>
              <w:rPr>
                <w:sz w:val="20"/>
                <w:szCs w:val="20"/>
              </w:rPr>
            </w:pPr>
            <w:r w:rsidRPr="00622248">
              <w:rPr>
                <w:sz w:val="20"/>
                <w:szCs w:val="20"/>
              </w:rPr>
              <w:t>Political Sophistication</w:t>
            </w:r>
          </w:p>
        </w:tc>
        <w:tc>
          <w:tcPr>
            <w:tcW w:w="1029" w:type="dxa"/>
            <w:tcBorders>
              <w:top w:val="single" w:sz="4" w:space="0" w:color="auto"/>
              <w:left w:val="single" w:sz="4" w:space="0" w:color="auto"/>
              <w:bottom w:val="single" w:sz="4" w:space="0" w:color="auto"/>
              <w:right w:val="single" w:sz="4" w:space="0" w:color="auto"/>
            </w:tcBorders>
            <w:shd w:val="clear" w:color="FFFF99" w:fill="CCFFCC"/>
          </w:tcPr>
          <w:p w14:paraId="22808FBA" w14:textId="77777777" w:rsidR="00E15E77" w:rsidRPr="00622248" w:rsidRDefault="00E15E77" w:rsidP="00BD29F6">
            <w:pPr>
              <w:rPr>
                <w:sz w:val="20"/>
                <w:szCs w:val="20"/>
              </w:rPr>
            </w:pPr>
            <w:r>
              <w:rPr>
                <w:sz w:val="20"/>
                <w:szCs w:val="20"/>
              </w:rPr>
              <w:t>0</w:t>
            </w:r>
            <w:r w:rsidRPr="00622248">
              <w:rPr>
                <w:sz w:val="20"/>
                <w:szCs w:val="20"/>
              </w:rPr>
              <w:t>.174</w:t>
            </w:r>
          </w:p>
        </w:tc>
        <w:tc>
          <w:tcPr>
            <w:tcW w:w="1101" w:type="dxa"/>
            <w:tcBorders>
              <w:top w:val="single" w:sz="4" w:space="0" w:color="auto"/>
              <w:left w:val="single" w:sz="4" w:space="0" w:color="auto"/>
              <w:bottom w:val="single" w:sz="4" w:space="0" w:color="auto"/>
              <w:right w:val="single" w:sz="4" w:space="0" w:color="auto"/>
            </w:tcBorders>
            <w:shd w:val="clear" w:color="FFFF99" w:fill="CCFFCC"/>
          </w:tcPr>
          <w:p w14:paraId="39168765" w14:textId="77777777" w:rsidR="00E15E77" w:rsidRPr="00622248" w:rsidRDefault="00E15E77" w:rsidP="00BD29F6">
            <w:pPr>
              <w:rPr>
                <w:sz w:val="20"/>
                <w:szCs w:val="20"/>
              </w:rPr>
            </w:pPr>
            <w:r w:rsidRPr="00622248">
              <w:rPr>
                <w:sz w:val="20"/>
                <w:szCs w:val="20"/>
              </w:rPr>
              <w:t>0.025</w:t>
            </w:r>
          </w:p>
        </w:tc>
      </w:tr>
      <w:tr w:rsidR="00E15E77" w14:paraId="67A16232" w14:textId="77777777">
        <w:tc>
          <w:tcPr>
            <w:tcW w:w="2257" w:type="dxa"/>
            <w:tcBorders>
              <w:top w:val="nil"/>
              <w:left w:val="single" w:sz="4" w:space="0" w:color="auto"/>
              <w:bottom w:val="nil"/>
              <w:right w:val="single" w:sz="4" w:space="0" w:color="auto"/>
            </w:tcBorders>
            <w:shd w:val="clear" w:color="FFFF99" w:fill="CCFFCC"/>
          </w:tcPr>
          <w:p w14:paraId="49621A54" w14:textId="77777777" w:rsidR="00E15E77" w:rsidRPr="00622248" w:rsidRDefault="00E15E77" w:rsidP="00BD29F6">
            <w:pPr>
              <w:rPr>
                <w:b/>
                <w:sz w:val="20"/>
                <w:szCs w:val="20"/>
              </w:rPr>
            </w:pP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5398DD7C" w14:textId="77777777" w:rsidR="00E15E77" w:rsidRPr="00622248" w:rsidRDefault="00E15E77" w:rsidP="00BD29F6">
            <w:pPr>
              <w:rPr>
                <w:sz w:val="20"/>
                <w:szCs w:val="20"/>
              </w:rPr>
            </w:pPr>
            <w:r w:rsidRPr="00622248">
              <w:rPr>
                <w:sz w:val="20"/>
                <w:szCs w:val="20"/>
              </w:rPr>
              <w:t>Reputation</w:t>
            </w:r>
          </w:p>
        </w:tc>
        <w:tc>
          <w:tcPr>
            <w:tcW w:w="1029" w:type="dxa"/>
            <w:tcBorders>
              <w:top w:val="single" w:sz="4" w:space="0" w:color="auto"/>
              <w:left w:val="single" w:sz="4" w:space="0" w:color="auto"/>
              <w:bottom w:val="single" w:sz="4" w:space="0" w:color="auto"/>
              <w:right w:val="single" w:sz="4" w:space="0" w:color="auto"/>
            </w:tcBorders>
            <w:shd w:val="clear" w:color="FFFF99" w:fill="CCFFCC"/>
          </w:tcPr>
          <w:p w14:paraId="2A75B723" w14:textId="77777777" w:rsidR="00E15E77" w:rsidRPr="00622248" w:rsidRDefault="00E15E77" w:rsidP="00BD29F6">
            <w:pPr>
              <w:rPr>
                <w:sz w:val="20"/>
                <w:szCs w:val="20"/>
              </w:rPr>
            </w:pPr>
            <w:r>
              <w:rPr>
                <w:sz w:val="20"/>
                <w:szCs w:val="20"/>
              </w:rPr>
              <w:t>0</w:t>
            </w:r>
            <w:r w:rsidRPr="00622248">
              <w:rPr>
                <w:sz w:val="20"/>
                <w:szCs w:val="20"/>
              </w:rPr>
              <w:t>.242</w:t>
            </w:r>
          </w:p>
        </w:tc>
        <w:tc>
          <w:tcPr>
            <w:tcW w:w="1101" w:type="dxa"/>
            <w:tcBorders>
              <w:top w:val="single" w:sz="4" w:space="0" w:color="auto"/>
              <w:left w:val="single" w:sz="4" w:space="0" w:color="auto"/>
              <w:bottom w:val="single" w:sz="4" w:space="0" w:color="auto"/>
              <w:right w:val="single" w:sz="4" w:space="0" w:color="auto"/>
            </w:tcBorders>
            <w:shd w:val="clear" w:color="FFFF99" w:fill="CCFFCC"/>
          </w:tcPr>
          <w:p w14:paraId="00FF926F" w14:textId="77777777" w:rsidR="00E15E77" w:rsidRPr="00622248" w:rsidRDefault="00E15E77" w:rsidP="00BD29F6">
            <w:pPr>
              <w:rPr>
                <w:sz w:val="20"/>
                <w:szCs w:val="20"/>
              </w:rPr>
            </w:pPr>
            <w:r w:rsidRPr="00622248">
              <w:rPr>
                <w:sz w:val="20"/>
                <w:szCs w:val="20"/>
              </w:rPr>
              <w:t>0.034</w:t>
            </w:r>
          </w:p>
        </w:tc>
      </w:tr>
      <w:tr w:rsidR="00E15E77" w14:paraId="7FD67DD1" w14:textId="77777777">
        <w:tc>
          <w:tcPr>
            <w:tcW w:w="2257" w:type="dxa"/>
            <w:tcBorders>
              <w:top w:val="nil"/>
              <w:left w:val="single" w:sz="4" w:space="0" w:color="auto"/>
              <w:bottom w:val="single" w:sz="4" w:space="0" w:color="auto"/>
              <w:right w:val="single" w:sz="4" w:space="0" w:color="auto"/>
            </w:tcBorders>
            <w:shd w:val="clear" w:color="FFFF99" w:fill="CCFFCC"/>
          </w:tcPr>
          <w:p w14:paraId="35410902" w14:textId="77777777" w:rsidR="00E15E77" w:rsidRPr="00622248" w:rsidRDefault="00E15E77" w:rsidP="00BD29F6">
            <w:pPr>
              <w:rPr>
                <w:b/>
                <w:sz w:val="20"/>
                <w:szCs w:val="20"/>
              </w:rPr>
            </w:pP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1B0365CC" w14:textId="77777777" w:rsidR="00E15E77" w:rsidRPr="00622248" w:rsidRDefault="00E15E77" w:rsidP="00BD29F6">
            <w:pPr>
              <w:rPr>
                <w:sz w:val="20"/>
                <w:szCs w:val="20"/>
              </w:rPr>
            </w:pPr>
          </w:p>
        </w:tc>
        <w:tc>
          <w:tcPr>
            <w:tcW w:w="1029" w:type="dxa"/>
            <w:tcBorders>
              <w:top w:val="single" w:sz="4" w:space="0" w:color="auto"/>
              <w:left w:val="single" w:sz="4" w:space="0" w:color="auto"/>
              <w:bottom w:val="single" w:sz="4" w:space="0" w:color="auto"/>
              <w:right w:val="single" w:sz="4" w:space="0" w:color="auto"/>
            </w:tcBorders>
            <w:shd w:val="clear" w:color="FFFF99" w:fill="CCFFCC"/>
          </w:tcPr>
          <w:p w14:paraId="6C65154E" w14:textId="77777777" w:rsidR="00E15E77" w:rsidRPr="00622248" w:rsidRDefault="00E15E77" w:rsidP="00BD29F6">
            <w:pPr>
              <w:rPr>
                <w:sz w:val="20"/>
                <w:szCs w:val="20"/>
              </w:rPr>
            </w:pPr>
          </w:p>
        </w:tc>
        <w:tc>
          <w:tcPr>
            <w:tcW w:w="1101" w:type="dxa"/>
            <w:tcBorders>
              <w:top w:val="single" w:sz="4" w:space="0" w:color="auto"/>
              <w:left w:val="single" w:sz="4" w:space="0" w:color="auto"/>
              <w:bottom w:val="single" w:sz="4" w:space="0" w:color="auto"/>
              <w:right w:val="single" w:sz="4" w:space="0" w:color="auto"/>
            </w:tcBorders>
            <w:shd w:val="clear" w:color="FFFF99" w:fill="CCFFCC"/>
          </w:tcPr>
          <w:p w14:paraId="7CEF3523" w14:textId="77777777" w:rsidR="00E15E77" w:rsidRPr="00622248" w:rsidRDefault="00E15E77" w:rsidP="00696E80">
            <w:pPr>
              <w:ind w:firstLineChars="200" w:firstLine="400"/>
              <w:rPr>
                <w:sz w:val="20"/>
                <w:szCs w:val="20"/>
              </w:rPr>
            </w:pPr>
            <w:r w:rsidRPr="00622248">
              <w:rPr>
                <w:sz w:val="20"/>
                <w:szCs w:val="20"/>
              </w:rPr>
              <w:t> </w:t>
            </w:r>
          </w:p>
        </w:tc>
      </w:tr>
      <w:tr w:rsidR="00E15E77" w14:paraId="7858CBD4" w14:textId="77777777">
        <w:tc>
          <w:tcPr>
            <w:tcW w:w="2257" w:type="dxa"/>
            <w:tcBorders>
              <w:top w:val="single" w:sz="4" w:space="0" w:color="auto"/>
              <w:left w:val="single" w:sz="4" w:space="0" w:color="auto"/>
              <w:bottom w:val="single" w:sz="4" w:space="0" w:color="auto"/>
              <w:right w:val="single" w:sz="4" w:space="0" w:color="auto"/>
            </w:tcBorders>
            <w:shd w:val="clear" w:color="FFFF99" w:fill="CCFFCC"/>
          </w:tcPr>
          <w:p w14:paraId="62A5AFBD" w14:textId="77777777" w:rsidR="00E15E77" w:rsidRPr="00622248" w:rsidRDefault="00E15E77" w:rsidP="00BD29F6">
            <w:pPr>
              <w:rPr>
                <w:b/>
                <w:i/>
                <w:sz w:val="20"/>
                <w:szCs w:val="20"/>
              </w:rPr>
            </w:pPr>
            <w:r w:rsidRPr="00622248">
              <w:rPr>
                <w:b/>
                <w:i/>
                <w:sz w:val="20"/>
                <w:szCs w:val="20"/>
              </w:rPr>
              <w:t>Regional</w:t>
            </w: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0953C665" w14:textId="77777777" w:rsidR="00E15E77" w:rsidRPr="00622248" w:rsidRDefault="00E15E77" w:rsidP="00BD29F6">
            <w:pPr>
              <w:rPr>
                <w:sz w:val="20"/>
                <w:szCs w:val="20"/>
              </w:rPr>
            </w:pPr>
            <w:r w:rsidRPr="00622248">
              <w:rPr>
                <w:sz w:val="20"/>
                <w:szCs w:val="20"/>
              </w:rPr>
              <w:t>Less favoritism</w:t>
            </w:r>
          </w:p>
        </w:tc>
        <w:tc>
          <w:tcPr>
            <w:tcW w:w="1029" w:type="dxa"/>
            <w:tcBorders>
              <w:top w:val="single" w:sz="4" w:space="0" w:color="auto"/>
              <w:left w:val="single" w:sz="4" w:space="0" w:color="auto"/>
              <w:bottom w:val="single" w:sz="4" w:space="0" w:color="auto"/>
              <w:right w:val="single" w:sz="4" w:space="0" w:color="auto"/>
            </w:tcBorders>
            <w:shd w:val="clear" w:color="FFFF99" w:fill="CCFFCC"/>
          </w:tcPr>
          <w:p w14:paraId="6DEED745" w14:textId="77777777" w:rsidR="00E15E77" w:rsidRPr="00622248" w:rsidRDefault="00E15E77" w:rsidP="00BD29F6">
            <w:pPr>
              <w:rPr>
                <w:sz w:val="20"/>
                <w:szCs w:val="20"/>
              </w:rPr>
            </w:pPr>
            <w:r>
              <w:rPr>
                <w:sz w:val="20"/>
                <w:szCs w:val="20"/>
              </w:rPr>
              <w:t>0</w:t>
            </w:r>
            <w:r w:rsidRPr="00622248">
              <w:rPr>
                <w:sz w:val="20"/>
                <w:szCs w:val="20"/>
              </w:rPr>
              <w:t>.265</w:t>
            </w:r>
          </w:p>
        </w:tc>
        <w:tc>
          <w:tcPr>
            <w:tcW w:w="1101" w:type="dxa"/>
            <w:tcBorders>
              <w:top w:val="single" w:sz="4" w:space="0" w:color="auto"/>
              <w:left w:val="single" w:sz="4" w:space="0" w:color="auto"/>
              <w:bottom w:val="single" w:sz="4" w:space="0" w:color="auto"/>
              <w:right w:val="single" w:sz="4" w:space="0" w:color="auto"/>
            </w:tcBorders>
            <w:shd w:val="clear" w:color="FFFF99" w:fill="CCFFCC"/>
          </w:tcPr>
          <w:p w14:paraId="7EC57650" w14:textId="77777777" w:rsidR="00E15E77" w:rsidRPr="00622248" w:rsidRDefault="00E15E77" w:rsidP="00BD29F6">
            <w:pPr>
              <w:rPr>
                <w:sz w:val="20"/>
                <w:szCs w:val="20"/>
              </w:rPr>
            </w:pPr>
            <w:r w:rsidRPr="00622248">
              <w:rPr>
                <w:sz w:val="20"/>
                <w:szCs w:val="20"/>
              </w:rPr>
              <w:t>0.038</w:t>
            </w:r>
          </w:p>
        </w:tc>
      </w:tr>
      <w:tr w:rsidR="00E15E77" w14:paraId="1E396FFE" w14:textId="77777777">
        <w:tc>
          <w:tcPr>
            <w:tcW w:w="2257" w:type="dxa"/>
            <w:tcBorders>
              <w:top w:val="single" w:sz="4" w:space="0" w:color="auto"/>
              <w:left w:val="single" w:sz="4" w:space="0" w:color="auto"/>
              <w:bottom w:val="single" w:sz="4" w:space="0" w:color="auto"/>
              <w:right w:val="single" w:sz="4" w:space="0" w:color="auto"/>
            </w:tcBorders>
            <w:shd w:val="clear" w:color="FFFF99" w:fill="CCFFCC"/>
          </w:tcPr>
          <w:p w14:paraId="01906C18" w14:textId="77777777" w:rsidR="00E15E77" w:rsidRPr="00622248" w:rsidRDefault="00E15E77" w:rsidP="00BD29F6">
            <w:pPr>
              <w:rPr>
                <w:b/>
                <w:sz w:val="20"/>
                <w:szCs w:val="20"/>
              </w:rPr>
            </w:pPr>
            <w:r w:rsidRPr="00622248">
              <w:rPr>
                <w:b/>
                <w:sz w:val="20"/>
                <w:szCs w:val="20"/>
              </w:rPr>
              <w:t>SOCIAL              (.146)</w:t>
            </w: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1C8F93BC" w14:textId="77777777" w:rsidR="00E15E77" w:rsidRPr="00622248" w:rsidRDefault="00E15E77" w:rsidP="00BD29F6">
            <w:pPr>
              <w:rPr>
                <w:sz w:val="20"/>
                <w:szCs w:val="20"/>
              </w:rPr>
            </w:pPr>
          </w:p>
        </w:tc>
        <w:tc>
          <w:tcPr>
            <w:tcW w:w="1029" w:type="dxa"/>
            <w:tcBorders>
              <w:top w:val="single" w:sz="4" w:space="0" w:color="auto"/>
              <w:left w:val="single" w:sz="4" w:space="0" w:color="auto"/>
              <w:bottom w:val="single" w:sz="4" w:space="0" w:color="auto"/>
              <w:right w:val="single" w:sz="4" w:space="0" w:color="auto"/>
            </w:tcBorders>
            <w:shd w:val="clear" w:color="FFFF99" w:fill="CCFFCC"/>
          </w:tcPr>
          <w:p w14:paraId="4B2363EC" w14:textId="77777777" w:rsidR="00E15E77" w:rsidRPr="00622248" w:rsidRDefault="00E15E77" w:rsidP="00BD29F6">
            <w:pPr>
              <w:rPr>
                <w:sz w:val="20"/>
                <w:szCs w:val="20"/>
              </w:rPr>
            </w:pPr>
          </w:p>
        </w:tc>
        <w:tc>
          <w:tcPr>
            <w:tcW w:w="1101" w:type="dxa"/>
            <w:tcBorders>
              <w:top w:val="single" w:sz="4" w:space="0" w:color="auto"/>
              <w:left w:val="single" w:sz="4" w:space="0" w:color="auto"/>
              <w:bottom w:val="single" w:sz="4" w:space="0" w:color="auto"/>
              <w:right w:val="single" w:sz="4" w:space="0" w:color="auto"/>
            </w:tcBorders>
            <w:shd w:val="clear" w:color="FFFF99" w:fill="CCFFCC"/>
          </w:tcPr>
          <w:p w14:paraId="27BD24CC" w14:textId="77777777" w:rsidR="00E15E77" w:rsidRPr="00622248" w:rsidRDefault="00E15E77" w:rsidP="00BD29F6">
            <w:pPr>
              <w:rPr>
                <w:sz w:val="20"/>
                <w:szCs w:val="20"/>
              </w:rPr>
            </w:pPr>
          </w:p>
        </w:tc>
      </w:tr>
      <w:tr w:rsidR="00E15E77" w14:paraId="7FA511D7" w14:textId="77777777">
        <w:tc>
          <w:tcPr>
            <w:tcW w:w="2257" w:type="dxa"/>
            <w:tcBorders>
              <w:top w:val="single" w:sz="4" w:space="0" w:color="auto"/>
              <w:left w:val="single" w:sz="4" w:space="0" w:color="auto"/>
              <w:bottom w:val="nil"/>
              <w:right w:val="single" w:sz="4" w:space="0" w:color="auto"/>
            </w:tcBorders>
            <w:shd w:val="clear" w:color="FFFF99" w:fill="CCFFCC"/>
          </w:tcPr>
          <w:p w14:paraId="1C8A1A80" w14:textId="77777777" w:rsidR="00E15E77" w:rsidRPr="00622248" w:rsidRDefault="00E15E77" w:rsidP="00BD29F6">
            <w:pPr>
              <w:rPr>
                <w:b/>
                <w:i/>
                <w:sz w:val="20"/>
                <w:szCs w:val="20"/>
              </w:rPr>
            </w:pPr>
            <w:r w:rsidRPr="00622248">
              <w:rPr>
                <w:b/>
                <w:i/>
                <w:sz w:val="20"/>
                <w:szCs w:val="20"/>
              </w:rPr>
              <w:t>Community</w:t>
            </w: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79274EF4" w14:textId="77777777" w:rsidR="00E15E77" w:rsidRPr="00622248" w:rsidRDefault="00E15E77" w:rsidP="00BD29F6">
            <w:pPr>
              <w:rPr>
                <w:sz w:val="20"/>
                <w:szCs w:val="20"/>
              </w:rPr>
            </w:pPr>
            <w:r w:rsidRPr="00622248">
              <w:rPr>
                <w:sz w:val="20"/>
                <w:szCs w:val="20"/>
              </w:rPr>
              <w:t>Jobs</w:t>
            </w:r>
          </w:p>
        </w:tc>
        <w:tc>
          <w:tcPr>
            <w:tcW w:w="1029" w:type="dxa"/>
            <w:tcBorders>
              <w:top w:val="single" w:sz="4" w:space="0" w:color="auto"/>
              <w:left w:val="single" w:sz="4" w:space="0" w:color="auto"/>
              <w:bottom w:val="single" w:sz="4" w:space="0" w:color="auto"/>
              <w:right w:val="single" w:sz="4" w:space="0" w:color="auto"/>
            </w:tcBorders>
            <w:shd w:val="clear" w:color="FFFF99" w:fill="CCFFCC"/>
          </w:tcPr>
          <w:p w14:paraId="740CD827" w14:textId="77777777" w:rsidR="00E15E77" w:rsidRPr="00622248" w:rsidRDefault="00E15E77" w:rsidP="00BD29F6">
            <w:pPr>
              <w:rPr>
                <w:sz w:val="20"/>
                <w:szCs w:val="20"/>
              </w:rPr>
            </w:pPr>
            <w:r>
              <w:rPr>
                <w:sz w:val="20"/>
                <w:szCs w:val="20"/>
              </w:rPr>
              <w:t>0</w:t>
            </w:r>
            <w:r w:rsidRPr="00622248">
              <w:rPr>
                <w:sz w:val="20"/>
                <w:szCs w:val="20"/>
              </w:rPr>
              <w:t>.220</w:t>
            </w:r>
          </w:p>
        </w:tc>
        <w:tc>
          <w:tcPr>
            <w:tcW w:w="1101" w:type="dxa"/>
            <w:tcBorders>
              <w:top w:val="single" w:sz="4" w:space="0" w:color="auto"/>
              <w:left w:val="single" w:sz="4" w:space="0" w:color="auto"/>
              <w:bottom w:val="single" w:sz="4" w:space="0" w:color="auto"/>
              <w:right w:val="single" w:sz="4" w:space="0" w:color="auto"/>
            </w:tcBorders>
            <w:shd w:val="clear" w:color="FFFF99" w:fill="CCFFCC"/>
          </w:tcPr>
          <w:p w14:paraId="2BCD5791" w14:textId="77777777" w:rsidR="00E15E77" w:rsidRPr="00622248" w:rsidRDefault="00E15E77" w:rsidP="00BD29F6">
            <w:pPr>
              <w:rPr>
                <w:sz w:val="20"/>
                <w:szCs w:val="20"/>
              </w:rPr>
            </w:pPr>
            <w:r w:rsidRPr="00622248">
              <w:rPr>
                <w:sz w:val="20"/>
                <w:szCs w:val="20"/>
              </w:rPr>
              <w:t>0.010</w:t>
            </w:r>
          </w:p>
        </w:tc>
      </w:tr>
      <w:tr w:rsidR="00E15E77" w14:paraId="1E984D6D" w14:textId="77777777">
        <w:tc>
          <w:tcPr>
            <w:tcW w:w="2257" w:type="dxa"/>
            <w:tcBorders>
              <w:top w:val="nil"/>
              <w:left w:val="single" w:sz="4" w:space="0" w:color="auto"/>
              <w:bottom w:val="nil"/>
              <w:right w:val="single" w:sz="4" w:space="0" w:color="auto"/>
            </w:tcBorders>
            <w:shd w:val="clear" w:color="FFFF99" w:fill="CCFFCC"/>
          </w:tcPr>
          <w:p w14:paraId="7AAA5FD6" w14:textId="77777777" w:rsidR="00E15E77" w:rsidRPr="00622248" w:rsidRDefault="00E15E77" w:rsidP="00BD29F6">
            <w:pPr>
              <w:ind w:left="720"/>
              <w:rPr>
                <w:b/>
                <w:sz w:val="20"/>
                <w:szCs w:val="20"/>
              </w:rPr>
            </w:pP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752B82F5" w14:textId="77777777" w:rsidR="00E15E77" w:rsidRPr="00622248" w:rsidRDefault="00E15E77" w:rsidP="00BD29F6">
            <w:pPr>
              <w:rPr>
                <w:sz w:val="20"/>
                <w:szCs w:val="20"/>
              </w:rPr>
            </w:pPr>
            <w:r w:rsidRPr="00622248">
              <w:rPr>
                <w:sz w:val="20"/>
                <w:szCs w:val="20"/>
              </w:rPr>
              <w:t>Less Crime</w:t>
            </w:r>
          </w:p>
        </w:tc>
        <w:tc>
          <w:tcPr>
            <w:tcW w:w="1029" w:type="dxa"/>
            <w:tcBorders>
              <w:top w:val="single" w:sz="4" w:space="0" w:color="auto"/>
              <w:left w:val="single" w:sz="4" w:space="0" w:color="auto"/>
              <w:bottom w:val="single" w:sz="4" w:space="0" w:color="auto"/>
              <w:right w:val="single" w:sz="4" w:space="0" w:color="auto"/>
            </w:tcBorders>
            <w:shd w:val="clear" w:color="FFFF99" w:fill="CCFFCC"/>
          </w:tcPr>
          <w:p w14:paraId="214BF8B4" w14:textId="77777777" w:rsidR="00E15E77" w:rsidRPr="00622248" w:rsidRDefault="00E15E77" w:rsidP="00BD29F6">
            <w:pPr>
              <w:rPr>
                <w:sz w:val="20"/>
                <w:szCs w:val="20"/>
              </w:rPr>
            </w:pPr>
            <w:r>
              <w:rPr>
                <w:sz w:val="20"/>
                <w:szCs w:val="20"/>
              </w:rPr>
              <w:t>0</w:t>
            </w:r>
            <w:r w:rsidRPr="00622248">
              <w:rPr>
                <w:sz w:val="20"/>
                <w:szCs w:val="20"/>
              </w:rPr>
              <w:t>.326</w:t>
            </w:r>
          </w:p>
        </w:tc>
        <w:tc>
          <w:tcPr>
            <w:tcW w:w="1101" w:type="dxa"/>
            <w:tcBorders>
              <w:top w:val="single" w:sz="4" w:space="0" w:color="auto"/>
              <w:left w:val="single" w:sz="4" w:space="0" w:color="auto"/>
              <w:bottom w:val="single" w:sz="4" w:space="0" w:color="auto"/>
              <w:right w:val="single" w:sz="4" w:space="0" w:color="auto"/>
            </w:tcBorders>
            <w:shd w:val="clear" w:color="FFFF99" w:fill="CCFFCC"/>
          </w:tcPr>
          <w:p w14:paraId="7A90C311" w14:textId="77777777" w:rsidR="00E15E77" w:rsidRPr="00622248" w:rsidRDefault="00E15E77" w:rsidP="00BD29F6">
            <w:pPr>
              <w:rPr>
                <w:sz w:val="20"/>
                <w:szCs w:val="20"/>
              </w:rPr>
            </w:pPr>
            <w:r w:rsidRPr="00622248">
              <w:rPr>
                <w:sz w:val="20"/>
                <w:szCs w:val="20"/>
              </w:rPr>
              <w:t>0.015</w:t>
            </w:r>
          </w:p>
        </w:tc>
      </w:tr>
      <w:tr w:rsidR="00E15E77" w14:paraId="76904CF4" w14:textId="77777777">
        <w:tc>
          <w:tcPr>
            <w:tcW w:w="2257" w:type="dxa"/>
            <w:tcBorders>
              <w:top w:val="nil"/>
              <w:left w:val="single" w:sz="4" w:space="0" w:color="auto"/>
              <w:bottom w:val="single" w:sz="4" w:space="0" w:color="auto"/>
              <w:right w:val="single" w:sz="4" w:space="0" w:color="auto"/>
            </w:tcBorders>
            <w:shd w:val="clear" w:color="FFFF99" w:fill="CCFFCC"/>
          </w:tcPr>
          <w:p w14:paraId="53DF17F4" w14:textId="77777777" w:rsidR="00E15E77" w:rsidRPr="00622248" w:rsidRDefault="00E15E77" w:rsidP="00BD29F6">
            <w:pPr>
              <w:ind w:left="720"/>
              <w:rPr>
                <w:b/>
                <w:sz w:val="20"/>
                <w:szCs w:val="20"/>
              </w:rPr>
            </w:pP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30A6BED0" w14:textId="77777777" w:rsidR="00E15E77" w:rsidRPr="00622248" w:rsidRDefault="00E15E77" w:rsidP="00BD29F6">
            <w:pPr>
              <w:rPr>
                <w:sz w:val="20"/>
                <w:szCs w:val="20"/>
              </w:rPr>
            </w:pPr>
            <w:r w:rsidRPr="00622248">
              <w:rPr>
                <w:sz w:val="20"/>
                <w:szCs w:val="20"/>
              </w:rPr>
              <w:t>Sense of Community</w:t>
            </w:r>
          </w:p>
        </w:tc>
        <w:tc>
          <w:tcPr>
            <w:tcW w:w="1029" w:type="dxa"/>
            <w:tcBorders>
              <w:top w:val="single" w:sz="4" w:space="0" w:color="auto"/>
              <w:left w:val="single" w:sz="4" w:space="0" w:color="auto"/>
              <w:bottom w:val="single" w:sz="4" w:space="0" w:color="auto"/>
              <w:right w:val="single" w:sz="4" w:space="0" w:color="auto"/>
            </w:tcBorders>
            <w:shd w:val="clear" w:color="FFFF99" w:fill="CCFFCC"/>
          </w:tcPr>
          <w:p w14:paraId="07F2FCDF" w14:textId="77777777" w:rsidR="00E15E77" w:rsidRPr="00622248" w:rsidRDefault="00E15E77" w:rsidP="00BD29F6">
            <w:pPr>
              <w:rPr>
                <w:sz w:val="20"/>
                <w:szCs w:val="20"/>
              </w:rPr>
            </w:pPr>
            <w:r>
              <w:rPr>
                <w:sz w:val="20"/>
                <w:szCs w:val="20"/>
              </w:rPr>
              <w:t>0</w:t>
            </w:r>
            <w:r w:rsidRPr="00622248">
              <w:rPr>
                <w:sz w:val="20"/>
                <w:szCs w:val="20"/>
              </w:rPr>
              <w:t>.223</w:t>
            </w:r>
          </w:p>
        </w:tc>
        <w:tc>
          <w:tcPr>
            <w:tcW w:w="1101" w:type="dxa"/>
            <w:tcBorders>
              <w:top w:val="single" w:sz="4" w:space="0" w:color="auto"/>
              <w:left w:val="single" w:sz="4" w:space="0" w:color="auto"/>
              <w:bottom w:val="single" w:sz="4" w:space="0" w:color="auto"/>
              <w:right w:val="single" w:sz="4" w:space="0" w:color="auto"/>
            </w:tcBorders>
            <w:shd w:val="clear" w:color="FFFF99" w:fill="CCFFCC"/>
          </w:tcPr>
          <w:p w14:paraId="0FDB992F" w14:textId="77777777" w:rsidR="00E15E77" w:rsidRPr="00622248" w:rsidRDefault="00E15E77" w:rsidP="00BD29F6">
            <w:pPr>
              <w:rPr>
                <w:sz w:val="20"/>
                <w:szCs w:val="20"/>
              </w:rPr>
            </w:pPr>
            <w:r w:rsidRPr="00622248">
              <w:rPr>
                <w:sz w:val="20"/>
                <w:szCs w:val="20"/>
              </w:rPr>
              <w:t>0.011</w:t>
            </w:r>
          </w:p>
        </w:tc>
      </w:tr>
      <w:tr w:rsidR="00E15E77" w14:paraId="589C7B2D" w14:textId="77777777">
        <w:tc>
          <w:tcPr>
            <w:tcW w:w="2257" w:type="dxa"/>
            <w:tcBorders>
              <w:top w:val="single" w:sz="4" w:space="0" w:color="auto"/>
              <w:left w:val="single" w:sz="4" w:space="0" w:color="auto"/>
              <w:bottom w:val="single" w:sz="4" w:space="0" w:color="auto"/>
              <w:right w:val="single" w:sz="4" w:space="0" w:color="auto"/>
            </w:tcBorders>
            <w:shd w:val="clear" w:color="FFFF99" w:fill="CCFFCC"/>
          </w:tcPr>
          <w:p w14:paraId="18E52547" w14:textId="77777777" w:rsidR="00E15E77" w:rsidRPr="00622248" w:rsidRDefault="00E15E77" w:rsidP="00BD29F6">
            <w:pPr>
              <w:rPr>
                <w:b/>
                <w:i/>
                <w:sz w:val="20"/>
                <w:szCs w:val="20"/>
              </w:rPr>
            </w:pPr>
            <w:r w:rsidRPr="00622248">
              <w:rPr>
                <w:b/>
                <w:i/>
                <w:sz w:val="20"/>
                <w:szCs w:val="20"/>
              </w:rPr>
              <w:t>Social Services</w:t>
            </w: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29D3D95B" w14:textId="77777777" w:rsidR="00E15E77" w:rsidRPr="00622248" w:rsidRDefault="00E15E77" w:rsidP="00BD29F6">
            <w:pPr>
              <w:rPr>
                <w:sz w:val="20"/>
                <w:szCs w:val="20"/>
              </w:rPr>
            </w:pPr>
            <w:r w:rsidRPr="00622248">
              <w:rPr>
                <w:sz w:val="20"/>
                <w:szCs w:val="20"/>
              </w:rPr>
              <w:t>Access to federal funding</w:t>
            </w:r>
          </w:p>
        </w:tc>
        <w:tc>
          <w:tcPr>
            <w:tcW w:w="1029" w:type="dxa"/>
            <w:tcBorders>
              <w:top w:val="single" w:sz="4" w:space="0" w:color="auto"/>
              <w:left w:val="single" w:sz="4" w:space="0" w:color="auto"/>
              <w:bottom w:val="single" w:sz="4" w:space="0" w:color="auto"/>
              <w:right w:val="single" w:sz="4" w:space="0" w:color="auto"/>
            </w:tcBorders>
            <w:shd w:val="clear" w:color="FFFF99" w:fill="CCFFCC"/>
          </w:tcPr>
          <w:p w14:paraId="3F463341" w14:textId="77777777" w:rsidR="00E15E77" w:rsidRPr="00622248" w:rsidRDefault="00E15E77" w:rsidP="00BD29F6">
            <w:pPr>
              <w:rPr>
                <w:sz w:val="20"/>
                <w:szCs w:val="20"/>
              </w:rPr>
            </w:pPr>
            <w:r>
              <w:rPr>
                <w:sz w:val="20"/>
                <w:szCs w:val="20"/>
              </w:rPr>
              <w:t>0</w:t>
            </w:r>
            <w:r w:rsidRPr="00622248">
              <w:rPr>
                <w:sz w:val="20"/>
                <w:szCs w:val="20"/>
              </w:rPr>
              <w:t>.231</w:t>
            </w:r>
          </w:p>
        </w:tc>
        <w:tc>
          <w:tcPr>
            <w:tcW w:w="1101" w:type="dxa"/>
            <w:tcBorders>
              <w:top w:val="single" w:sz="4" w:space="0" w:color="auto"/>
              <w:left w:val="single" w:sz="4" w:space="0" w:color="auto"/>
              <w:bottom w:val="single" w:sz="4" w:space="0" w:color="auto"/>
              <w:right w:val="single" w:sz="4" w:space="0" w:color="auto"/>
            </w:tcBorders>
            <w:shd w:val="clear" w:color="FFFF99" w:fill="CCFFCC"/>
          </w:tcPr>
          <w:p w14:paraId="03290B20" w14:textId="77777777" w:rsidR="00E15E77" w:rsidRPr="00622248" w:rsidRDefault="00E15E77" w:rsidP="00BD29F6">
            <w:pPr>
              <w:rPr>
                <w:sz w:val="20"/>
                <w:szCs w:val="20"/>
              </w:rPr>
            </w:pPr>
            <w:r w:rsidRPr="00622248">
              <w:rPr>
                <w:sz w:val="20"/>
                <w:szCs w:val="20"/>
              </w:rPr>
              <w:t>0.011</w:t>
            </w:r>
          </w:p>
        </w:tc>
      </w:tr>
      <w:tr w:rsidR="00E15E77" w14:paraId="0F73C80D" w14:textId="77777777">
        <w:tc>
          <w:tcPr>
            <w:tcW w:w="2257" w:type="dxa"/>
            <w:tcBorders>
              <w:top w:val="single" w:sz="4" w:space="0" w:color="auto"/>
              <w:left w:val="single" w:sz="4" w:space="0" w:color="auto"/>
              <w:bottom w:val="single" w:sz="4" w:space="0" w:color="auto"/>
              <w:right w:val="single" w:sz="4" w:space="0" w:color="auto"/>
            </w:tcBorders>
            <w:shd w:val="clear" w:color="FFFF99" w:fill="CCFFCC"/>
          </w:tcPr>
          <w:p w14:paraId="062E622B" w14:textId="77777777" w:rsidR="00E15E77" w:rsidRPr="00622248" w:rsidRDefault="00E15E77" w:rsidP="00BD29F6">
            <w:pPr>
              <w:rPr>
                <w:b/>
                <w:sz w:val="20"/>
                <w:szCs w:val="20"/>
              </w:rPr>
            </w:pPr>
            <w:r w:rsidRPr="00622248">
              <w:rPr>
                <w:b/>
                <w:sz w:val="20"/>
                <w:szCs w:val="20"/>
              </w:rPr>
              <w:t>TECHNOLOGY (.104)</w:t>
            </w: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3C78B68E" w14:textId="77777777" w:rsidR="00E15E77" w:rsidRPr="00622248" w:rsidRDefault="00E15E77" w:rsidP="00BD29F6">
            <w:pPr>
              <w:rPr>
                <w:sz w:val="20"/>
                <w:szCs w:val="20"/>
              </w:rPr>
            </w:pPr>
          </w:p>
        </w:tc>
        <w:tc>
          <w:tcPr>
            <w:tcW w:w="1029" w:type="dxa"/>
            <w:tcBorders>
              <w:top w:val="single" w:sz="4" w:space="0" w:color="auto"/>
              <w:left w:val="single" w:sz="4" w:space="0" w:color="auto"/>
              <w:bottom w:val="single" w:sz="4" w:space="0" w:color="auto"/>
              <w:right w:val="single" w:sz="4" w:space="0" w:color="auto"/>
            </w:tcBorders>
            <w:shd w:val="clear" w:color="FFFF99" w:fill="CCFFCC"/>
          </w:tcPr>
          <w:p w14:paraId="7E00427E" w14:textId="77777777" w:rsidR="00E15E77" w:rsidRPr="00622248" w:rsidRDefault="00E15E77" w:rsidP="00BD29F6">
            <w:pPr>
              <w:rPr>
                <w:sz w:val="20"/>
                <w:szCs w:val="20"/>
              </w:rPr>
            </w:pPr>
          </w:p>
        </w:tc>
        <w:tc>
          <w:tcPr>
            <w:tcW w:w="1101" w:type="dxa"/>
            <w:tcBorders>
              <w:top w:val="single" w:sz="4" w:space="0" w:color="auto"/>
              <w:left w:val="single" w:sz="4" w:space="0" w:color="auto"/>
              <w:bottom w:val="single" w:sz="4" w:space="0" w:color="auto"/>
              <w:right w:val="single" w:sz="4" w:space="0" w:color="auto"/>
            </w:tcBorders>
            <w:shd w:val="clear" w:color="FFFF99" w:fill="CCFFCC"/>
          </w:tcPr>
          <w:p w14:paraId="6B03E4F7" w14:textId="77777777" w:rsidR="00E15E77" w:rsidRPr="00622248" w:rsidRDefault="00E15E77" w:rsidP="00BD29F6">
            <w:pPr>
              <w:rPr>
                <w:sz w:val="20"/>
                <w:szCs w:val="20"/>
              </w:rPr>
            </w:pPr>
          </w:p>
        </w:tc>
      </w:tr>
      <w:tr w:rsidR="00E15E77" w14:paraId="4394B057" w14:textId="77777777">
        <w:tc>
          <w:tcPr>
            <w:tcW w:w="2257" w:type="dxa"/>
            <w:tcBorders>
              <w:top w:val="single" w:sz="4" w:space="0" w:color="auto"/>
              <w:left w:val="single" w:sz="4" w:space="0" w:color="auto"/>
              <w:bottom w:val="nil"/>
              <w:right w:val="single" w:sz="4" w:space="0" w:color="auto"/>
            </w:tcBorders>
            <w:shd w:val="clear" w:color="FFFF99" w:fill="CCFFCC"/>
          </w:tcPr>
          <w:p w14:paraId="67CE58FC" w14:textId="77777777" w:rsidR="00E15E77" w:rsidRPr="00622248" w:rsidRDefault="00E15E77" w:rsidP="00BD29F6">
            <w:pPr>
              <w:rPr>
                <w:b/>
                <w:i/>
                <w:sz w:val="20"/>
                <w:szCs w:val="20"/>
              </w:rPr>
            </w:pPr>
            <w:r w:rsidRPr="00622248">
              <w:rPr>
                <w:b/>
                <w:i/>
                <w:sz w:val="20"/>
                <w:szCs w:val="20"/>
              </w:rPr>
              <w:t>Cost Savings</w:t>
            </w: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7238B993" w14:textId="77777777" w:rsidR="00E15E77" w:rsidRPr="00622248" w:rsidRDefault="00E15E77" w:rsidP="00BD29F6">
            <w:pPr>
              <w:rPr>
                <w:sz w:val="20"/>
                <w:szCs w:val="20"/>
              </w:rPr>
            </w:pPr>
            <w:r w:rsidRPr="00622248">
              <w:rPr>
                <w:sz w:val="20"/>
                <w:szCs w:val="20"/>
              </w:rPr>
              <w:t>911 Center</w:t>
            </w:r>
          </w:p>
        </w:tc>
        <w:tc>
          <w:tcPr>
            <w:tcW w:w="1029" w:type="dxa"/>
            <w:tcBorders>
              <w:top w:val="single" w:sz="4" w:space="0" w:color="auto"/>
              <w:left w:val="single" w:sz="4" w:space="0" w:color="auto"/>
              <w:bottom w:val="single" w:sz="4" w:space="0" w:color="auto"/>
              <w:right w:val="single" w:sz="4" w:space="0" w:color="auto"/>
            </w:tcBorders>
            <w:shd w:val="clear" w:color="FFFF99" w:fill="CCFFCC"/>
          </w:tcPr>
          <w:p w14:paraId="05342A2D" w14:textId="77777777" w:rsidR="00E15E77" w:rsidRPr="00622248" w:rsidRDefault="00E15E77" w:rsidP="00BD29F6">
            <w:pPr>
              <w:rPr>
                <w:sz w:val="20"/>
                <w:szCs w:val="20"/>
              </w:rPr>
            </w:pPr>
            <w:r>
              <w:rPr>
                <w:sz w:val="20"/>
                <w:szCs w:val="20"/>
              </w:rPr>
              <w:t>0</w:t>
            </w:r>
            <w:r w:rsidRPr="00622248">
              <w:rPr>
                <w:sz w:val="20"/>
                <w:szCs w:val="20"/>
              </w:rPr>
              <w:t>.964</w:t>
            </w:r>
          </w:p>
        </w:tc>
        <w:tc>
          <w:tcPr>
            <w:tcW w:w="1101" w:type="dxa"/>
            <w:tcBorders>
              <w:top w:val="single" w:sz="4" w:space="0" w:color="auto"/>
              <w:left w:val="single" w:sz="4" w:space="0" w:color="auto"/>
              <w:bottom w:val="single" w:sz="4" w:space="0" w:color="auto"/>
              <w:right w:val="single" w:sz="4" w:space="0" w:color="auto"/>
            </w:tcBorders>
            <w:shd w:val="clear" w:color="FFFF99" w:fill="CCFFCC"/>
          </w:tcPr>
          <w:p w14:paraId="3D42B7DF" w14:textId="77777777" w:rsidR="00E15E77" w:rsidRPr="00622248" w:rsidRDefault="00E15E77" w:rsidP="00BD29F6">
            <w:pPr>
              <w:rPr>
                <w:sz w:val="20"/>
                <w:szCs w:val="20"/>
              </w:rPr>
            </w:pPr>
            <w:r w:rsidRPr="00622248">
              <w:rPr>
                <w:sz w:val="20"/>
                <w:szCs w:val="20"/>
              </w:rPr>
              <w:t>0.032</w:t>
            </w:r>
          </w:p>
        </w:tc>
      </w:tr>
      <w:tr w:rsidR="00E15E77" w14:paraId="60747010" w14:textId="77777777">
        <w:tc>
          <w:tcPr>
            <w:tcW w:w="2257" w:type="dxa"/>
            <w:tcBorders>
              <w:top w:val="nil"/>
              <w:left w:val="single" w:sz="4" w:space="0" w:color="auto"/>
              <w:bottom w:val="single" w:sz="4" w:space="0" w:color="auto"/>
              <w:right w:val="single" w:sz="4" w:space="0" w:color="auto"/>
            </w:tcBorders>
            <w:shd w:val="clear" w:color="FFFF99" w:fill="CCFFCC"/>
          </w:tcPr>
          <w:p w14:paraId="3A3DDAA3" w14:textId="77777777" w:rsidR="00E15E77" w:rsidRPr="00622248" w:rsidRDefault="00E15E77" w:rsidP="00BD29F6">
            <w:pPr>
              <w:ind w:left="720"/>
              <w:jc w:val="right"/>
              <w:rPr>
                <w:b/>
                <w:i/>
                <w:sz w:val="20"/>
                <w:szCs w:val="20"/>
              </w:rPr>
            </w:pP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71F981AB" w14:textId="77777777" w:rsidR="00E15E77" w:rsidRPr="00622248" w:rsidRDefault="00E15E77" w:rsidP="00BD29F6">
            <w:pPr>
              <w:rPr>
                <w:sz w:val="20"/>
                <w:szCs w:val="20"/>
              </w:rPr>
            </w:pPr>
            <w:r w:rsidRPr="00622248">
              <w:rPr>
                <w:sz w:val="20"/>
                <w:szCs w:val="20"/>
              </w:rPr>
              <w:t>Purchasing Power</w:t>
            </w:r>
          </w:p>
        </w:tc>
        <w:tc>
          <w:tcPr>
            <w:tcW w:w="1029" w:type="dxa"/>
            <w:tcBorders>
              <w:top w:val="single" w:sz="4" w:space="0" w:color="auto"/>
              <w:left w:val="single" w:sz="4" w:space="0" w:color="auto"/>
              <w:bottom w:val="single" w:sz="4" w:space="0" w:color="auto"/>
              <w:right w:val="single" w:sz="4" w:space="0" w:color="auto"/>
            </w:tcBorders>
            <w:shd w:val="clear" w:color="FFFF99" w:fill="CCFFCC"/>
          </w:tcPr>
          <w:p w14:paraId="0BF070E4" w14:textId="77777777" w:rsidR="00E15E77" w:rsidRPr="00622248" w:rsidRDefault="00E15E77" w:rsidP="00BD29F6">
            <w:pPr>
              <w:rPr>
                <w:sz w:val="20"/>
                <w:szCs w:val="20"/>
              </w:rPr>
            </w:pPr>
            <w:r>
              <w:rPr>
                <w:sz w:val="20"/>
                <w:szCs w:val="20"/>
              </w:rPr>
              <w:t>0</w:t>
            </w:r>
            <w:r w:rsidRPr="00622248">
              <w:rPr>
                <w:sz w:val="20"/>
                <w:szCs w:val="20"/>
              </w:rPr>
              <w:t>.035</w:t>
            </w:r>
          </w:p>
        </w:tc>
        <w:tc>
          <w:tcPr>
            <w:tcW w:w="1101" w:type="dxa"/>
            <w:tcBorders>
              <w:top w:val="single" w:sz="4" w:space="0" w:color="auto"/>
              <w:left w:val="single" w:sz="4" w:space="0" w:color="auto"/>
              <w:bottom w:val="single" w:sz="4" w:space="0" w:color="auto"/>
              <w:right w:val="single" w:sz="4" w:space="0" w:color="auto"/>
            </w:tcBorders>
            <w:shd w:val="clear" w:color="FFFF99" w:fill="CCFFCC"/>
          </w:tcPr>
          <w:p w14:paraId="2227805F" w14:textId="77777777" w:rsidR="00E15E77" w:rsidRPr="00622248" w:rsidRDefault="00E15E77" w:rsidP="00BD29F6">
            <w:pPr>
              <w:rPr>
                <w:sz w:val="20"/>
                <w:szCs w:val="20"/>
              </w:rPr>
            </w:pPr>
            <w:r w:rsidRPr="00622248">
              <w:rPr>
                <w:sz w:val="20"/>
                <w:szCs w:val="20"/>
              </w:rPr>
              <w:t>0.001</w:t>
            </w:r>
          </w:p>
        </w:tc>
      </w:tr>
      <w:tr w:rsidR="00E15E77" w14:paraId="2B5164CA" w14:textId="77777777">
        <w:tc>
          <w:tcPr>
            <w:tcW w:w="2257" w:type="dxa"/>
            <w:tcBorders>
              <w:top w:val="single" w:sz="4" w:space="0" w:color="auto"/>
              <w:left w:val="single" w:sz="4" w:space="0" w:color="auto"/>
              <w:bottom w:val="single" w:sz="4" w:space="0" w:color="auto"/>
              <w:right w:val="single" w:sz="4" w:space="0" w:color="auto"/>
            </w:tcBorders>
            <w:shd w:val="clear" w:color="FFFF99" w:fill="CCFFCC"/>
          </w:tcPr>
          <w:p w14:paraId="6DFBEE73" w14:textId="77777777" w:rsidR="00E15E77" w:rsidRPr="00622248" w:rsidRDefault="00E15E77" w:rsidP="00BD29F6">
            <w:pPr>
              <w:rPr>
                <w:b/>
                <w:i/>
                <w:sz w:val="20"/>
                <w:szCs w:val="20"/>
              </w:rPr>
            </w:pPr>
            <w:r w:rsidRPr="00622248">
              <w:rPr>
                <w:b/>
                <w:i/>
                <w:sz w:val="20"/>
                <w:szCs w:val="20"/>
              </w:rPr>
              <w:t>Coordination</w:t>
            </w:r>
          </w:p>
        </w:tc>
        <w:tc>
          <w:tcPr>
            <w:tcW w:w="1590" w:type="dxa"/>
            <w:tcBorders>
              <w:top w:val="single" w:sz="4" w:space="0" w:color="auto"/>
              <w:left w:val="single" w:sz="4" w:space="0" w:color="auto"/>
              <w:bottom w:val="single" w:sz="4" w:space="0" w:color="auto"/>
              <w:right w:val="single" w:sz="4" w:space="0" w:color="auto"/>
            </w:tcBorders>
            <w:shd w:val="clear" w:color="FFFF99" w:fill="CCFFCC"/>
          </w:tcPr>
          <w:p w14:paraId="74F7AD68" w14:textId="77777777" w:rsidR="00E15E77" w:rsidRPr="00622248" w:rsidRDefault="00E15E77" w:rsidP="00BD29F6">
            <w:pPr>
              <w:rPr>
                <w:sz w:val="20"/>
                <w:szCs w:val="20"/>
              </w:rPr>
            </w:pPr>
            <w:r w:rsidRPr="00622248">
              <w:rPr>
                <w:sz w:val="20"/>
                <w:szCs w:val="20"/>
              </w:rPr>
              <w:t>Central database</w:t>
            </w:r>
          </w:p>
        </w:tc>
        <w:tc>
          <w:tcPr>
            <w:tcW w:w="1029" w:type="dxa"/>
            <w:tcBorders>
              <w:top w:val="single" w:sz="4" w:space="0" w:color="auto"/>
              <w:left w:val="single" w:sz="4" w:space="0" w:color="auto"/>
              <w:bottom w:val="single" w:sz="4" w:space="0" w:color="auto"/>
              <w:right w:val="single" w:sz="4" w:space="0" w:color="auto"/>
            </w:tcBorders>
            <w:shd w:val="clear" w:color="FFFF99" w:fill="CCFFCC"/>
          </w:tcPr>
          <w:p w14:paraId="5CC463E5" w14:textId="77777777" w:rsidR="00E15E77" w:rsidRPr="00622248" w:rsidRDefault="00E15E77" w:rsidP="00BD29F6">
            <w:pPr>
              <w:rPr>
                <w:sz w:val="20"/>
                <w:szCs w:val="20"/>
              </w:rPr>
            </w:pPr>
            <w:r w:rsidRPr="00622248">
              <w:rPr>
                <w:sz w:val="20"/>
                <w:szCs w:val="20"/>
              </w:rPr>
              <w:t>1.0</w:t>
            </w:r>
          </w:p>
        </w:tc>
        <w:tc>
          <w:tcPr>
            <w:tcW w:w="1101" w:type="dxa"/>
            <w:tcBorders>
              <w:top w:val="single" w:sz="4" w:space="0" w:color="auto"/>
              <w:left w:val="single" w:sz="4" w:space="0" w:color="auto"/>
              <w:bottom w:val="single" w:sz="4" w:space="0" w:color="auto"/>
              <w:right w:val="single" w:sz="4" w:space="0" w:color="auto"/>
            </w:tcBorders>
            <w:shd w:val="clear" w:color="FFFF99" w:fill="CCFFCC"/>
          </w:tcPr>
          <w:p w14:paraId="75391E6E" w14:textId="77777777" w:rsidR="00E15E77" w:rsidRPr="00622248" w:rsidRDefault="00E15E77" w:rsidP="00BD29F6">
            <w:pPr>
              <w:rPr>
                <w:sz w:val="20"/>
                <w:szCs w:val="20"/>
              </w:rPr>
            </w:pPr>
            <w:r w:rsidRPr="00622248">
              <w:rPr>
                <w:sz w:val="20"/>
                <w:szCs w:val="20"/>
              </w:rPr>
              <w:t>0.034</w:t>
            </w:r>
          </w:p>
        </w:tc>
      </w:tr>
    </w:tbl>
    <w:p w14:paraId="6C94528D" w14:textId="77777777" w:rsidR="00E15E77" w:rsidRPr="00840EB9" w:rsidRDefault="00E15E77" w:rsidP="00E15E77">
      <w:r>
        <w:br w:type="page"/>
      </w:r>
    </w:p>
    <w:tbl>
      <w:tblPr>
        <w:tblStyle w:val="TableGrid"/>
        <w:tblpPr w:leftFromText="180" w:rightFromText="180" w:vertAnchor="text" w:horzAnchor="margin" w:tblpY="58"/>
        <w:tblW w:w="0" w:type="auto"/>
        <w:shd w:val="clear" w:color="auto" w:fill="C6D1FE"/>
        <w:tblLook w:val="01E0" w:firstRow="1" w:lastRow="1" w:firstColumn="1" w:lastColumn="1" w:noHBand="0" w:noVBand="0"/>
      </w:tblPr>
      <w:tblGrid>
        <w:gridCol w:w="3708"/>
      </w:tblGrid>
      <w:tr w:rsidR="00E15E77" w14:paraId="740EC172" w14:textId="77777777">
        <w:tc>
          <w:tcPr>
            <w:tcW w:w="3708" w:type="dxa"/>
            <w:shd w:val="clear" w:color="auto" w:fill="C6D1FE"/>
          </w:tcPr>
          <w:p w14:paraId="112FDBC5" w14:textId="77777777" w:rsidR="00E15E77" w:rsidRPr="00666459" w:rsidRDefault="00E15E77" w:rsidP="00BD29F6">
            <w:pPr>
              <w:rPr>
                <w:b/>
                <w:sz w:val="28"/>
                <w:szCs w:val="28"/>
              </w:rPr>
            </w:pPr>
            <w:r>
              <w:rPr>
                <w:b/>
                <w:sz w:val="28"/>
                <w:szCs w:val="28"/>
              </w:rPr>
              <w:t>OPPORTUNITIES (.199)</w:t>
            </w:r>
          </w:p>
        </w:tc>
      </w:tr>
    </w:tbl>
    <w:p w14:paraId="75202B0C" w14:textId="77777777" w:rsidR="00E15E77" w:rsidRDefault="00E15E77" w:rsidP="00E15E77">
      <w:pPr>
        <w:rPr>
          <w:b/>
          <w:u w:val="single"/>
        </w:rPr>
      </w:pPr>
    </w:p>
    <w:p w14:paraId="6E205648" w14:textId="77777777" w:rsidR="00E15E77" w:rsidRPr="0070348B" w:rsidRDefault="00E15E77" w:rsidP="00E15E77">
      <w:pPr>
        <w:rPr>
          <w:b/>
          <w:u w:val="single"/>
        </w:rPr>
      </w:pPr>
    </w:p>
    <w:tbl>
      <w:tblPr>
        <w:tblStyle w:val="TableGrid"/>
        <w:tblW w:w="0" w:type="auto"/>
        <w:tblBorders>
          <w:top w:val="dotted" w:sz="4" w:space="0" w:color="0000FF"/>
          <w:left w:val="dotted" w:sz="4" w:space="0" w:color="0000FF"/>
          <w:bottom w:val="dotted" w:sz="4" w:space="0" w:color="0000FF"/>
          <w:right w:val="dotted" w:sz="4" w:space="0" w:color="0000FF"/>
          <w:insideH w:val="dotted" w:sz="4" w:space="0" w:color="0000FF"/>
          <w:insideV w:val="dotted" w:sz="4" w:space="0" w:color="0000FF"/>
        </w:tblBorders>
        <w:shd w:val="clear" w:color="FFFF99" w:fill="C6D1FE"/>
        <w:tblLook w:val="01E0" w:firstRow="1" w:lastRow="1" w:firstColumn="1" w:lastColumn="1" w:noHBand="0" w:noVBand="0"/>
      </w:tblPr>
      <w:tblGrid>
        <w:gridCol w:w="1890"/>
        <w:gridCol w:w="1570"/>
        <w:gridCol w:w="1029"/>
        <w:gridCol w:w="1063"/>
      </w:tblGrid>
      <w:tr w:rsidR="00E15E77" w14:paraId="2FE3676C" w14:textId="77777777">
        <w:tc>
          <w:tcPr>
            <w:tcW w:w="1890" w:type="dxa"/>
            <w:tcBorders>
              <w:top w:val="single" w:sz="4" w:space="0" w:color="auto"/>
              <w:left w:val="single" w:sz="4" w:space="0" w:color="auto"/>
              <w:bottom w:val="single" w:sz="4" w:space="0" w:color="auto"/>
              <w:right w:val="single" w:sz="4" w:space="0" w:color="auto"/>
            </w:tcBorders>
            <w:shd w:val="clear" w:color="FFFF99" w:fill="C6D1FE"/>
          </w:tcPr>
          <w:p w14:paraId="699AE9C9" w14:textId="77777777" w:rsidR="00E15E77" w:rsidRPr="00B40077" w:rsidRDefault="00E15E77" w:rsidP="00BD29F6">
            <w:pPr>
              <w:rPr>
                <w:b/>
              </w:rPr>
            </w:pPr>
            <w:r w:rsidRPr="00B40077">
              <w:rPr>
                <w:b/>
              </w:rPr>
              <w:t>ECONOMIC</w:t>
            </w:r>
            <w:r>
              <w:rPr>
                <w:b/>
              </w:rPr>
              <w:t xml:space="preserve"> </w:t>
            </w:r>
            <w:r w:rsidRPr="00B40077">
              <w:rPr>
                <w:b/>
              </w:rPr>
              <w:t xml:space="preserve"> </w:t>
            </w:r>
            <w:r>
              <w:rPr>
                <w:b/>
              </w:rPr>
              <w:t xml:space="preserve">   </w:t>
            </w:r>
            <w:r w:rsidRPr="00E41C40">
              <w:rPr>
                <w:b/>
              </w:rPr>
              <w:t>(.</w:t>
            </w:r>
            <w:r>
              <w:rPr>
                <w:b/>
              </w:rPr>
              <w:t>594</w:t>
            </w:r>
            <w:r w:rsidRPr="00E41C40">
              <w:rPr>
                <w:b/>
              </w:rPr>
              <w:t>)</w:t>
            </w:r>
          </w:p>
        </w:tc>
        <w:tc>
          <w:tcPr>
            <w:tcW w:w="1570" w:type="dxa"/>
            <w:tcBorders>
              <w:top w:val="single" w:sz="4" w:space="0" w:color="auto"/>
              <w:left w:val="single" w:sz="4" w:space="0" w:color="auto"/>
              <w:bottom w:val="single" w:sz="4" w:space="0" w:color="auto"/>
              <w:right w:val="single" w:sz="4" w:space="0" w:color="auto"/>
            </w:tcBorders>
            <w:shd w:val="clear" w:color="FFFF99" w:fill="C6D1FE"/>
          </w:tcPr>
          <w:p w14:paraId="7707B7EE" w14:textId="77777777" w:rsidR="00E15E77" w:rsidRPr="00241250" w:rsidRDefault="00E15E77" w:rsidP="00BD29F6">
            <w:pPr>
              <w:rPr>
                <w:b/>
              </w:rPr>
            </w:pPr>
          </w:p>
          <w:p w14:paraId="7E282596" w14:textId="77777777" w:rsidR="00E15E77" w:rsidRPr="00241250" w:rsidRDefault="00E15E77" w:rsidP="00BD29F6">
            <w:pPr>
              <w:rPr>
                <w:b/>
              </w:rPr>
            </w:pPr>
            <w:r w:rsidRPr="00241250">
              <w:rPr>
                <w:b/>
              </w:rPr>
              <w:t>Criteria</w:t>
            </w:r>
          </w:p>
        </w:tc>
        <w:tc>
          <w:tcPr>
            <w:tcW w:w="1029" w:type="dxa"/>
            <w:tcBorders>
              <w:top w:val="single" w:sz="4" w:space="0" w:color="auto"/>
              <w:left w:val="single" w:sz="4" w:space="0" w:color="auto"/>
              <w:bottom w:val="single" w:sz="4" w:space="0" w:color="auto"/>
              <w:right w:val="single" w:sz="4" w:space="0" w:color="auto"/>
            </w:tcBorders>
            <w:shd w:val="clear" w:color="FFFF99" w:fill="C6D1FE"/>
          </w:tcPr>
          <w:p w14:paraId="6536DCB5" w14:textId="77777777" w:rsidR="00E15E77" w:rsidRPr="00241250" w:rsidRDefault="00E15E77" w:rsidP="00BD29F6">
            <w:pPr>
              <w:jc w:val="both"/>
              <w:rPr>
                <w:b/>
              </w:rPr>
            </w:pPr>
            <w:r w:rsidRPr="00241250">
              <w:rPr>
                <w:b/>
              </w:rPr>
              <w:t xml:space="preserve">Local </w:t>
            </w:r>
          </w:p>
          <w:p w14:paraId="04BDF748" w14:textId="77777777" w:rsidR="00E15E77" w:rsidRPr="00241250" w:rsidRDefault="00E15E77" w:rsidP="00BD29F6">
            <w:pPr>
              <w:jc w:val="both"/>
              <w:rPr>
                <w:b/>
              </w:rPr>
            </w:pPr>
            <w:r w:rsidRPr="00241250">
              <w:rPr>
                <w:b/>
              </w:rPr>
              <w:t>Priority</w:t>
            </w:r>
          </w:p>
        </w:tc>
        <w:tc>
          <w:tcPr>
            <w:tcW w:w="1063" w:type="dxa"/>
            <w:tcBorders>
              <w:top w:val="single" w:sz="4" w:space="0" w:color="auto"/>
              <w:left w:val="single" w:sz="4" w:space="0" w:color="auto"/>
              <w:bottom w:val="single" w:sz="4" w:space="0" w:color="auto"/>
              <w:right w:val="single" w:sz="4" w:space="0" w:color="auto"/>
            </w:tcBorders>
            <w:shd w:val="clear" w:color="FFFF99" w:fill="C6D1FE"/>
          </w:tcPr>
          <w:p w14:paraId="06C42B60" w14:textId="77777777" w:rsidR="00E15E77" w:rsidRDefault="00E15E77" w:rsidP="00BD29F6">
            <w:pPr>
              <w:rPr>
                <w:b/>
              </w:rPr>
            </w:pPr>
            <w:r>
              <w:rPr>
                <w:b/>
              </w:rPr>
              <w:t>Global</w:t>
            </w:r>
          </w:p>
          <w:p w14:paraId="2EC0A76A" w14:textId="77777777" w:rsidR="00E15E77" w:rsidRPr="00241250" w:rsidRDefault="00E15E77" w:rsidP="00BD29F6">
            <w:pPr>
              <w:rPr>
                <w:b/>
              </w:rPr>
            </w:pPr>
            <w:r>
              <w:rPr>
                <w:b/>
              </w:rPr>
              <w:t>Priority</w:t>
            </w:r>
          </w:p>
        </w:tc>
      </w:tr>
      <w:tr w:rsidR="00E15E77" w:rsidRPr="00622248" w14:paraId="52AC414E" w14:textId="77777777">
        <w:tc>
          <w:tcPr>
            <w:tcW w:w="1890" w:type="dxa"/>
            <w:tcBorders>
              <w:top w:val="single" w:sz="4" w:space="0" w:color="auto"/>
              <w:left w:val="single" w:sz="4" w:space="0" w:color="auto"/>
              <w:bottom w:val="nil"/>
              <w:right w:val="single" w:sz="4" w:space="0" w:color="auto"/>
            </w:tcBorders>
            <w:shd w:val="clear" w:color="FFFF99" w:fill="C6D1FE"/>
          </w:tcPr>
          <w:p w14:paraId="420372E0" w14:textId="77777777" w:rsidR="00E15E77" w:rsidRPr="00622248" w:rsidRDefault="00E15E77" w:rsidP="00BD29F6">
            <w:pPr>
              <w:rPr>
                <w:b/>
                <w:i/>
                <w:sz w:val="20"/>
                <w:szCs w:val="20"/>
              </w:rPr>
            </w:pPr>
            <w:r w:rsidRPr="00622248">
              <w:rPr>
                <w:b/>
                <w:i/>
                <w:sz w:val="20"/>
                <w:szCs w:val="20"/>
              </w:rPr>
              <w:t>Regional Growth</w:t>
            </w:r>
          </w:p>
        </w:tc>
        <w:tc>
          <w:tcPr>
            <w:tcW w:w="1570" w:type="dxa"/>
            <w:tcBorders>
              <w:top w:val="single" w:sz="4" w:space="0" w:color="auto"/>
              <w:left w:val="single" w:sz="4" w:space="0" w:color="auto"/>
              <w:bottom w:val="single" w:sz="4" w:space="0" w:color="auto"/>
              <w:right w:val="single" w:sz="4" w:space="0" w:color="auto"/>
            </w:tcBorders>
            <w:shd w:val="clear" w:color="FFFF99" w:fill="C6D1FE"/>
          </w:tcPr>
          <w:p w14:paraId="195AD0A5" w14:textId="77777777" w:rsidR="00E15E77" w:rsidRPr="00622248" w:rsidRDefault="00E15E77" w:rsidP="00BD29F6">
            <w:pPr>
              <w:rPr>
                <w:sz w:val="20"/>
                <w:szCs w:val="20"/>
              </w:rPr>
            </w:pPr>
            <w:r w:rsidRPr="00622248">
              <w:rPr>
                <w:sz w:val="20"/>
                <w:szCs w:val="20"/>
              </w:rPr>
              <w:t>Coordination of infrastructure</w:t>
            </w:r>
          </w:p>
        </w:tc>
        <w:tc>
          <w:tcPr>
            <w:tcW w:w="1029" w:type="dxa"/>
            <w:tcBorders>
              <w:top w:val="single" w:sz="4" w:space="0" w:color="auto"/>
              <w:left w:val="single" w:sz="4" w:space="0" w:color="auto"/>
              <w:bottom w:val="single" w:sz="4" w:space="0" w:color="auto"/>
              <w:right w:val="single" w:sz="4" w:space="0" w:color="auto"/>
            </w:tcBorders>
            <w:shd w:val="clear" w:color="FFFF99" w:fill="C6D1FE"/>
          </w:tcPr>
          <w:p w14:paraId="4C03188A" w14:textId="77777777" w:rsidR="00E15E77" w:rsidRPr="00622248" w:rsidRDefault="00E15E77" w:rsidP="00BD29F6">
            <w:pPr>
              <w:ind w:left="360"/>
              <w:jc w:val="center"/>
              <w:rPr>
                <w:sz w:val="20"/>
                <w:szCs w:val="20"/>
              </w:rPr>
            </w:pPr>
            <w:r>
              <w:rPr>
                <w:sz w:val="20"/>
                <w:szCs w:val="20"/>
              </w:rPr>
              <w:t>0</w:t>
            </w:r>
            <w:r w:rsidRPr="00622248">
              <w:rPr>
                <w:sz w:val="20"/>
                <w:szCs w:val="20"/>
              </w:rPr>
              <w:t>.207</w:t>
            </w:r>
          </w:p>
        </w:tc>
        <w:tc>
          <w:tcPr>
            <w:tcW w:w="1063" w:type="dxa"/>
            <w:tcBorders>
              <w:top w:val="single" w:sz="4" w:space="0" w:color="auto"/>
              <w:left w:val="single" w:sz="4" w:space="0" w:color="auto"/>
              <w:bottom w:val="single" w:sz="4" w:space="0" w:color="auto"/>
              <w:right w:val="single" w:sz="4" w:space="0" w:color="auto"/>
            </w:tcBorders>
            <w:shd w:val="clear" w:color="FFFF99" w:fill="C6D1FE"/>
          </w:tcPr>
          <w:p w14:paraId="2DD154BA" w14:textId="77777777" w:rsidR="00E15E77" w:rsidRPr="00622248" w:rsidRDefault="00E15E77" w:rsidP="00BD29F6">
            <w:pPr>
              <w:jc w:val="center"/>
              <w:rPr>
                <w:sz w:val="20"/>
                <w:szCs w:val="20"/>
              </w:rPr>
            </w:pPr>
            <w:r w:rsidRPr="00622248">
              <w:rPr>
                <w:sz w:val="20"/>
                <w:szCs w:val="20"/>
              </w:rPr>
              <w:t>0.024</w:t>
            </w:r>
          </w:p>
        </w:tc>
      </w:tr>
      <w:tr w:rsidR="00E15E77" w:rsidRPr="00622248" w14:paraId="7F0D8258" w14:textId="77777777">
        <w:tc>
          <w:tcPr>
            <w:tcW w:w="1890" w:type="dxa"/>
            <w:tcBorders>
              <w:top w:val="nil"/>
              <w:left w:val="single" w:sz="4" w:space="0" w:color="auto"/>
              <w:bottom w:val="nil"/>
              <w:right w:val="single" w:sz="4" w:space="0" w:color="auto"/>
            </w:tcBorders>
            <w:shd w:val="clear" w:color="FFFF99" w:fill="C6D1FE"/>
          </w:tcPr>
          <w:p w14:paraId="35523018" w14:textId="77777777" w:rsidR="00E15E77" w:rsidRPr="00622248" w:rsidRDefault="00E15E77" w:rsidP="00BD29F6">
            <w:pPr>
              <w:jc w:val="right"/>
              <w:rPr>
                <w:b/>
                <w:i/>
                <w:sz w:val="20"/>
                <w:szCs w:val="20"/>
              </w:rPr>
            </w:pPr>
          </w:p>
        </w:tc>
        <w:tc>
          <w:tcPr>
            <w:tcW w:w="1570" w:type="dxa"/>
            <w:tcBorders>
              <w:top w:val="single" w:sz="4" w:space="0" w:color="auto"/>
              <w:left w:val="single" w:sz="4" w:space="0" w:color="auto"/>
              <w:bottom w:val="single" w:sz="4" w:space="0" w:color="auto"/>
              <w:right w:val="single" w:sz="4" w:space="0" w:color="auto"/>
            </w:tcBorders>
            <w:shd w:val="clear" w:color="FFFF99" w:fill="C6D1FE"/>
          </w:tcPr>
          <w:p w14:paraId="2D0BCBA2" w14:textId="77777777" w:rsidR="00E15E77" w:rsidRPr="00622248" w:rsidRDefault="00E15E77" w:rsidP="00BD29F6">
            <w:pPr>
              <w:rPr>
                <w:sz w:val="20"/>
                <w:szCs w:val="20"/>
              </w:rPr>
            </w:pPr>
            <w:r w:rsidRPr="00622248">
              <w:rPr>
                <w:sz w:val="20"/>
                <w:szCs w:val="20"/>
              </w:rPr>
              <w:t>Coordination of planning and zoning</w:t>
            </w:r>
          </w:p>
        </w:tc>
        <w:tc>
          <w:tcPr>
            <w:tcW w:w="1029" w:type="dxa"/>
            <w:tcBorders>
              <w:top w:val="single" w:sz="4" w:space="0" w:color="auto"/>
              <w:left w:val="single" w:sz="4" w:space="0" w:color="auto"/>
              <w:bottom w:val="single" w:sz="4" w:space="0" w:color="auto"/>
              <w:right w:val="single" w:sz="4" w:space="0" w:color="auto"/>
            </w:tcBorders>
            <w:shd w:val="clear" w:color="FFFF99" w:fill="C6D1FE"/>
          </w:tcPr>
          <w:p w14:paraId="388FC132" w14:textId="77777777" w:rsidR="00E15E77" w:rsidRPr="00622248" w:rsidRDefault="00E15E77" w:rsidP="00BD29F6">
            <w:pPr>
              <w:ind w:left="360"/>
              <w:jc w:val="center"/>
              <w:rPr>
                <w:sz w:val="20"/>
                <w:szCs w:val="20"/>
              </w:rPr>
            </w:pPr>
            <w:r>
              <w:rPr>
                <w:sz w:val="20"/>
                <w:szCs w:val="20"/>
              </w:rPr>
              <w:t>0</w:t>
            </w:r>
            <w:r w:rsidRPr="00622248">
              <w:rPr>
                <w:sz w:val="20"/>
                <w:szCs w:val="20"/>
              </w:rPr>
              <w:t>.188</w:t>
            </w:r>
          </w:p>
        </w:tc>
        <w:tc>
          <w:tcPr>
            <w:tcW w:w="1063" w:type="dxa"/>
            <w:tcBorders>
              <w:top w:val="single" w:sz="4" w:space="0" w:color="auto"/>
              <w:left w:val="single" w:sz="4" w:space="0" w:color="auto"/>
              <w:bottom w:val="single" w:sz="4" w:space="0" w:color="auto"/>
              <w:right w:val="single" w:sz="4" w:space="0" w:color="auto"/>
            </w:tcBorders>
            <w:shd w:val="clear" w:color="FFFF99" w:fill="C6D1FE"/>
          </w:tcPr>
          <w:p w14:paraId="7DF36F9B" w14:textId="77777777" w:rsidR="00E15E77" w:rsidRPr="00622248" w:rsidRDefault="00E15E77" w:rsidP="00BD29F6">
            <w:pPr>
              <w:jc w:val="center"/>
              <w:rPr>
                <w:sz w:val="20"/>
                <w:szCs w:val="20"/>
              </w:rPr>
            </w:pPr>
            <w:r w:rsidRPr="00622248">
              <w:rPr>
                <w:sz w:val="20"/>
                <w:szCs w:val="20"/>
              </w:rPr>
              <w:t>0.022</w:t>
            </w:r>
          </w:p>
        </w:tc>
      </w:tr>
      <w:tr w:rsidR="00E15E77" w:rsidRPr="00622248" w14:paraId="4FE7392A" w14:textId="77777777">
        <w:tc>
          <w:tcPr>
            <w:tcW w:w="1890" w:type="dxa"/>
            <w:tcBorders>
              <w:top w:val="nil"/>
              <w:left w:val="single" w:sz="4" w:space="0" w:color="auto"/>
              <w:bottom w:val="nil"/>
              <w:right w:val="single" w:sz="4" w:space="0" w:color="auto"/>
            </w:tcBorders>
            <w:shd w:val="clear" w:color="FFFF99" w:fill="C6D1FE"/>
          </w:tcPr>
          <w:p w14:paraId="444E5FAE" w14:textId="77777777" w:rsidR="00E15E77" w:rsidRPr="00622248" w:rsidRDefault="00E15E77" w:rsidP="00BD29F6">
            <w:pPr>
              <w:jc w:val="right"/>
              <w:rPr>
                <w:b/>
                <w:i/>
                <w:sz w:val="20"/>
                <w:szCs w:val="20"/>
              </w:rPr>
            </w:pPr>
          </w:p>
        </w:tc>
        <w:tc>
          <w:tcPr>
            <w:tcW w:w="1570" w:type="dxa"/>
            <w:tcBorders>
              <w:top w:val="single" w:sz="4" w:space="0" w:color="auto"/>
              <w:left w:val="single" w:sz="4" w:space="0" w:color="auto"/>
              <w:bottom w:val="single" w:sz="4" w:space="0" w:color="auto"/>
              <w:right w:val="single" w:sz="4" w:space="0" w:color="auto"/>
            </w:tcBorders>
            <w:shd w:val="clear" w:color="FFFF99" w:fill="C6D1FE"/>
          </w:tcPr>
          <w:p w14:paraId="0DB97DD7" w14:textId="77777777" w:rsidR="00E15E77" w:rsidRPr="00622248" w:rsidRDefault="00E15E77" w:rsidP="00BD29F6">
            <w:pPr>
              <w:rPr>
                <w:sz w:val="20"/>
                <w:szCs w:val="20"/>
              </w:rPr>
            </w:pPr>
            <w:r w:rsidRPr="00622248">
              <w:rPr>
                <w:sz w:val="20"/>
                <w:szCs w:val="20"/>
              </w:rPr>
              <w:t>Federal funding</w:t>
            </w:r>
          </w:p>
        </w:tc>
        <w:tc>
          <w:tcPr>
            <w:tcW w:w="1029" w:type="dxa"/>
            <w:tcBorders>
              <w:top w:val="single" w:sz="4" w:space="0" w:color="auto"/>
              <w:left w:val="single" w:sz="4" w:space="0" w:color="auto"/>
              <w:bottom w:val="single" w:sz="4" w:space="0" w:color="auto"/>
              <w:right w:val="single" w:sz="4" w:space="0" w:color="auto"/>
            </w:tcBorders>
            <w:shd w:val="clear" w:color="FFFF99" w:fill="C6D1FE"/>
          </w:tcPr>
          <w:p w14:paraId="201D5C9A" w14:textId="77777777" w:rsidR="00E15E77" w:rsidRPr="00622248" w:rsidRDefault="00E15E77" w:rsidP="00BD29F6">
            <w:pPr>
              <w:ind w:left="360"/>
              <w:jc w:val="center"/>
              <w:rPr>
                <w:sz w:val="20"/>
                <w:szCs w:val="20"/>
              </w:rPr>
            </w:pPr>
            <w:r>
              <w:rPr>
                <w:sz w:val="20"/>
                <w:szCs w:val="20"/>
              </w:rPr>
              <w:t>0</w:t>
            </w:r>
            <w:r w:rsidRPr="00622248">
              <w:rPr>
                <w:sz w:val="20"/>
                <w:szCs w:val="20"/>
              </w:rPr>
              <w:t>.329</w:t>
            </w:r>
          </w:p>
        </w:tc>
        <w:tc>
          <w:tcPr>
            <w:tcW w:w="1063" w:type="dxa"/>
            <w:tcBorders>
              <w:top w:val="single" w:sz="4" w:space="0" w:color="auto"/>
              <w:left w:val="single" w:sz="4" w:space="0" w:color="auto"/>
              <w:bottom w:val="single" w:sz="4" w:space="0" w:color="auto"/>
              <w:right w:val="single" w:sz="4" w:space="0" w:color="auto"/>
            </w:tcBorders>
            <w:shd w:val="clear" w:color="FFFF99" w:fill="C6D1FE"/>
          </w:tcPr>
          <w:p w14:paraId="21763BF7" w14:textId="77777777" w:rsidR="00E15E77" w:rsidRPr="00622248" w:rsidRDefault="00E15E77" w:rsidP="00BD29F6">
            <w:pPr>
              <w:jc w:val="center"/>
              <w:rPr>
                <w:sz w:val="20"/>
                <w:szCs w:val="20"/>
              </w:rPr>
            </w:pPr>
            <w:r w:rsidRPr="00622248">
              <w:rPr>
                <w:sz w:val="20"/>
                <w:szCs w:val="20"/>
              </w:rPr>
              <w:t>0.038</w:t>
            </w:r>
          </w:p>
        </w:tc>
      </w:tr>
      <w:tr w:rsidR="00E15E77" w:rsidRPr="00622248" w14:paraId="6D0C332E" w14:textId="77777777">
        <w:tc>
          <w:tcPr>
            <w:tcW w:w="1890" w:type="dxa"/>
            <w:tcBorders>
              <w:top w:val="nil"/>
              <w:left w:val="single" w:sz="4" w:space="0" w:color="auto"/>
              <w:bottom w:val="single" w:sz="4" w:space="0" w:color="auto"/>
              <w:right w:val="single" w:sz="4" w:space="0" w:color="auto"/>
            </w:tcBorders>
            <w:shd w:val="clear" w:color="FFFF99" w:fill="C6D1FE"/>
          </w:tcPr>
          <w:p w14:paraId="7488D034" w14:textId="77777777" w:rsidR="00E15E77" w:rsidRPr="00622248" w:rsidRDefault="00E15E77" w:rsidP="00BD29F6">
            <w:pPr>
              <w:rPr>
                <w:b/>
                <w:i/>
                <w:sz w:val="20"/>
                <w:szCs w:val="20"/>
              </w:rPr>
            </w:pPr>
          </w:p>
        </w:tc>
        <w:tc>
          <w:tcPr>
            <w:tcW w:w="1570" w:type="dxa"/>
            <w:tcBorders>
              <w:top w:val="single" w:sz="4" w:space="0" w:color="auto"/>
              <w:left w:val="single" w:sz="4" w:space="0" w:color="auto"/>
              <w:bottom w:val="single" w:sz="4" w:space="0" w:color="auto"/>
              <w:right w:val="single" w:sz="4" w:space="0" w:color="auto"/>
            </w:tcBorders>
            <w:shd w:val="clear" w:color="FFFF99" w:fill="C6D1FE"/>
          </w:tcPr>
          <w:p w14:paraId="3FA853D3" w14:textId="77777777" w:rsidR="00E15E77" w:rsidRPr="00622248" w:rsidRDefault="00E15E77" w:rsidP="00BD29F6">
            <w:pPr>
              <w:rPr>
                <w:sz w:val="20"/>
                <w:szCs w:val="20"/>
              </w:rPr>
            </w:pPr>
            <w:r w:rsidRPr="00622248">
              <w:rPr>
                <w:sz w:val="20"/>
                <w:szCs w:val="20"/>
              </w:rPr>
              <w:t>Corporate appeal</w:t>
            </w:r>
          </w:p>
        </w:tc>
        <w:tc>
          <w:tcPr>
            <w:tcW w:w="1029" w:type="dxa"/>
            <w:tcBorders>
              <w:top w:val="single" w:sz="4" w:space="0" w:color="auto"/>
              <w:left w:val="single" w:sz="4" w:space="0" w:color="auto"/>
              <w:bottom w:val="single" w:sz="4" w:space="0" w:color="auto"/>
              <w:right w:val="single" w:sz="4" w:space="0" w:color="auto"/>
            </w:tcBorders>
            <w:shd w:val="clear" w:color="FFFF99" w:fill="C6D1FE"/>
          </w:tcPr>
          <w:p w14:paraId="37A4A616" w14:textId="77777777" w:rsidR="00E15E77" w:rsidRPr="00622248" w:rsidRDefault="00E15E77" w:rsidP="00BD29F6">
            <w:pPr>
              <w:ind w:left="360"/>
              <w:jc w:val="center"/>
              <w:rPr>
                <w:sz w:val="20"/>
                <w:szCs w:val="20"/>
              </w:rPr>
            </w:pPr>
            <w:r>
              <w:rPr>
                <w:sz w:val="20"/>
                <w:szCs w:val="20"/>
              </w:rPr>
              <w:t>0</w:t>
            </w:r>
            <w:r w:rsidRPr="00622248">
              <w:rPr>
                <w:sz w:val="20"/>
                <w:szCs w:val="20"/>
              </w:rPr>
              <w:t>.275</w:t>
            </w:r>
          </w:p>
        </w:tc>
        <w:tc>
          <w:tcPr>
            <w:tcW w:w="1063" w:type="dxa"/>
            <w:tcBorders>
              <w:top w:val="single" w:sz="4" w:space="0" w:color="auto"/>
              <w:left w:val="single" w:sz="4" w:space="0" w:color="auto"/>
              <w:bottom w:val="single" w:sz="4" w:space="0" w:color="auto"/>
              <w:right w:val="single" w:sz="4" w:space="0" w:color="auto"/>
            </w:tcBorders>
            <w:shd w:val="clear" w:color="FFFF99" w:fill="C6D1FE"/>
          </w:tcPr>
          <w:p w14:paraId="42846B11" w14:textId="77777777" w:rsidR="00E15E77" w:rsidRPr="00622248" w:rsidRDefault="00E15E77" w:rsidP="00BD29F6">
            <w:pPr>
              <w:jc w:val="center"/>
              <w:rPr>
                <w:sz w:val="20"/>
                <w:szCs w:val="20"/>
              </w:rPr>
            </w:pPr>
            <w:r w:rsidRPr="00622248">
              <w:rPr>
                <w:sz w:val="20"/>
                <w:szCs w:val="20"/>
              </w:rPr>
              <w:t>0.032</w:t>
            </w:r>
          </w:p>
        </w:tc>
      </w:tr>
      <w:tr w:rsidR="00E15E77" w:rsidRPr="00622248" w14:paraId="720C95F9" w14:textId="77777777">
        <w:tc>
          <w:tcPr>
            <w:tcW w:w="1890" w:type="dxa"/>
            <w:tcBorders>
              <w:top w:val="single" w:sz="4" w:space="0" w:color="auto"/>
              <w:left w:val="single" w:sz="4" w:space="0" w:color="auto"/>
              <w:bottom w:val="single" w:sz="4" w:space="0" w:color="auto"/>
              <w:right w:val="single" w:sz="4" w:space="0" w:color="auto"/>
            </w:tcBorders>
            <w:shd w:val="clear" w:color="FFFF99" w:fill="C6D1FE"/>
          </w:tcPr>
          <w:p w14:paraId="08145AE9" w14:textId="77777777" w:rsidR="00E15E77" w:rsidRPr="00622248" w:rsidRDefault="00E15E77" w:rsidP="00BD29F6">
            <w:pPr>
              <w:rPr>
                <w:b/>
                <w:sz w:val="20"/>
                <w:szCs w:val="20"/>
              </w:rPr>
            </w:pPr>
            <w:r w:rsidRPr="00622248">
              <w:rPr>
                <w:b/>
                <w:sz w:val="20"/>
                <w:szCs w:val="20"/>
              </w:rPr>
              <w:t>POLITICAL      (.249)</w:t>
            </w:r>
          </w:p>
        </w:tc>
        <w:tc>
          <w:tcPr>
            <w:tcW w:w="1570" w:type="dxa"/>
            <w:tcBorders>
              <w:top w:val="single" w:sz="4" w:space="0" w:color="auto"/>
              <w:left w:val="single" w:sz="4" w:space="0" w:color="auto"/>
              <w:bottom w:val="single" w:sz="4" w:space="0" w:color="auto"/>
              <w:right w:val="single" w:sz="4" w:space="0" w:color="auto"/>
            </w:tcBorders>
            <w:shd w:val="clear" w:color="FFFF99" w:fill="C6D1FE"/>
          </w:tcPr>
          <w:p w14:paraId="0FF03F0A" w14:textId="77777777" w:rsidR="00E15E77" w:rsidRPr="00622248" w:rsidRDefault="00E15E77" w:rsidP="00BD29F6">
            <w:pPr>
              <w:rPr>
                <w:sz w:val="20"/>
                <w:szCs w:val="20"/>
              </w:rPr>
            </w:pPr>
          </w:p>
        </w:tc>
        <w:tc>
          <w:tcPr>
            <w:tcW w:w="1029" w:type="dxa"/>
            <w:tcBorders>
              <w:top w:val="single" w:sz="4" w:space="0" w:color="auto"/>
              <w:left w:val="single" w:sz="4" w:space="0" w:color="auto"/>
              <w:bottom w:val="single" w:sz="4" w:space="0" w:color="auto"/>
              <w:right w:val="single" w:sz="4" w:space="0" w:color="auto"/>
            </w:tcBorders>
            <w:shd w:val="clear" w:color="FFFF99" w:fill="C6D1FE"/>
          </w:tcPr>
          <w:p w14:paraId="0EAF246C" w14:textId="77777777" w:rsidR="00E15E77" w:rsidRPr="00622248" w:rsidRDefault="00E15E77" w:rsidP="00BD29F6">
            <w:pPr>
              <w:ind w:left="360"/>
              <w:jc w:val="center"/>
              <w:rPr>
                <w:sz w:val="20"/>
                <w:szCs w:val="20"/>
              </w:rPr>
            </w:pPr>
          </w:p>
        </w:tc>
        <w:tc>
          <w:tcPr>
            <w:tcW w:w="1063" w:type="dxa"/>
            <w:tcBorders>
              <w:top w:val="single" w:sz="4" w:space="0" w:color="auto"/>
              <w:left w:val="single" w:sz="4" w:space="0" w:color="auto"/>
              <w:bottom w:val="single" w:sz="4" w:space="0" w:color="auto"/>
              <w:right w:val="single" w:sz="4" w:space="0" w:color="auto"/>
            </w:tcBorders>
            <w:shd w:val="clear" w:color="FFFF99" w:fill="C6D1FE"/>
          </w:tcPr>
          <w:p w14:paraId="70150924" w14:textId="77777777" w:rsidR="00E15E77" w:rsidRPr="00622248" w:rsidRDefault="00E15E77" w:rsidP="00696E80">
            <w:pPr>
              <w:ind w:firstLineChars="200" w:firstLine="400"/>
              <w:jc w:val="center"/>
              <w:rPr>
                <w:sz w:val="20"/>
                <w:szCs w:val="20"/>
              </w:rPr>
            </w:pPr>
          </w:p>
        </w:tc>
      </w:tr>
      <w:tr w:rsidR="00E15E77" w:rsidRPr="00622248" w14:paraId="2423B5F6" w14:textId="77777777">
        <w:tc>
          <w:tcPr>
            <w:tcW w:w="1890" w:type="dxa"/>
            <w:tcBorders>
              <w:top w:val="single" w:sz="4" w:space="0" w:color="auto"/>
              <w:left w:val="single" w:sz="4" w:space="0" w:color="auto"/>
              <w:bottom w:val="single" w:sz="4" w:space="0" w:color="auto"/>
              <w:right w:val="single" w:sz="4" w:space="0" w:color="auto"/>
            </w:tcBorders>
            <w:shd w:val="clear" w:color="FFFF99" w:fill="C6D1FE"/>
          </w:tcPr>
          <w:p w14:paraId="67E260E0" w14:textId="77777777" w:rsidR="00E15E77" w:rsidRPr="00622248" w:rsidRDefault="00E15E77" w:rsidP="00BD29F6">
            <w:pPr>
              <w:rPr>
                <w:b/>
                <w:i/>
                <w:sz w:val="20"/>
                <w:szCs w:val="20"/>
              </w:rPr>
            </w:pPr>
            <w:r w:rsidRPr="00622248">
              <w:rPr>
                <w:b/>
                <w:i/>
                <w:sz w:val="20"/>
                <w:szCs w:val="20"/>
              </w:rPr>
              <w:t>Regional</w:t>
            </w:r>
          </w:p>
        </w:tc>
        <w:tc>
          <w:tcPr>
            <w:tcW w:w="1570" w:type="dxa"/>
            <w:tcBorders>
              <w:top w:val="single" w:sz="4" w:space="0" w:color="auto"/>
              <w:left w:val="single" w:sz="4" w:space="0" w:color="auto"/>
              <w:bottom w:val="single" w:sz="4" w:space="0" w:color="auto"/>
              <w:right w:val="single" w:sz="4" w:space="0" w:color="auto"/>
            </w:tcBorders>
            <w:shd w:val="clear" w:color="FFFF99" w:fill="C6D1FE"/>
          </w:tcPr>
          <w:p w14:paraId="72AB4F1C" w14:textId="77777777" w:rsidR="00E15E77" w:rsidRPr="00622248" w:rsidRDefault="00E15E77" w:rsidP="00BD29F6">
            <w:pPr>
              <w:rPr>
                <w:sz w:val="20"/>
                <w:szCs w:val="20"/>
              </w:rPr>
            </w:pPr>
            <w:r w:rsidRPr="00622248">
              <w:rPr>
                <w:sz w:val="20"/>
                <w:szCs w:val="20"/>
              </w:rPr>
              <w:t>Influence on school districts</w:t>
            </w:r>
          </w:p>
        </w:tc>
        <w:tc>
          <w:tcPr>
            <w:tcW w:w="1029" w:type="dxa"/>
            <w:tcBorders>
              <w:top w:val="single" w:sz="4" w:space="0" w:color="auto"/>
              <w:left w:val="single" w:sz="4" w:space="0" w:color="auto"/>
              <w:bottom w:val="single" w:sz="4" w:space="0" w:color="auto"/>
              <w:right w:val="single" w:sz="4" w:space="0" w:color="auto"/>
            </w:tcBorders>
            <w:shd w:val="clear" w:color="FFFF99" w:fill="C6D1FE"/>
          </w:tcPr>
          <w:p w14:paraId="3106C7EE" w14:textId="77777777" w:rsidR="00E15E77" w:rsidRPr="00622248" w:rsidRDefault="00E15E77" w:rsidP="00BD29F6">
            <w:pPr>
              <w:ind w:left="360"/>
              <w:jc w:val="center"/>
              <w:rPr>
                <w:sz w:val="20"/>
                <w:szCs w:val="20"/>
              </w:rPr>
            </w:pPr>
            <w:r>
              <w:rPr>
                <w:sz w:val="20"/>
                <w:szCs w:val="20"/>
              </w:rPr>
              <w:t>0</w:t>
            </w:r>
            <w:r w:rsidRPr="00622248">
              <w:rPr>
                <w:sz w:val="20"/>
                <w:szCs w:val="20"/>
              </w:rPr>
              <w:t>.227</w:t>
            </w:r>
          </w:p>
        </w:tc>
        <w:tc>
          <w:tcPr>
            <w:tcW w:w="1063" w:type="dxa"/>
            <w:tcBorders>
              <w:top w:val="single" w:sz="4" w:space="0" w:color="auto"/>
              <w:left w:val="single" w:sz="4" w:space="0" w:color="auto"/>
              <w:bottom w:val="single" w:sz="4" w:space="0" w:color="auto"/>
              <w:right w:val="single" w:sz="4" w:space="0" w:color="auto"/>
            </w:tcBorders>
            <w:shd w:val="clear" w:color="FFFF99" w:fill="C6D1FE"/>
          </w:tcPr>
          <w:p w14:paraId="6C30B885" w14:textId="77777777" w:rsidR="00E15E77" w:rsidRPr="00622248" w:rsidRDefault="00E15E77" w:rsidP="00BD29F6">
            <w:pPr>
              <w:jc w:val="center"/>
              <w:rPr>
                <w:sz w:val="20"/>
                <w:szCs w:val="20"/>
              </w:rPr>
            </w:pPr>
            <w:r w:rsidRPr="00622248">
              <w:rPr>
                <w:sz w:val="20"/>
                <w:szCs w:val="20"/>
              </w:rPr>
              <w:t>0.011</w:t>
            </w:r>
          </w:p>
        </w:tc>
      </w:tr>
      <w:tr w:rsidR="00E15E77" w:rsidRPr="00622248" w14:paraId="58A4568C" w14:textId="77777777">
        <w:tc>
          <w:tcPr>
            <w:tcW w:w="1890" w:type="dxa"/>
            <w:tcBorders>
              <w:top w:val="single" w:sz="4" w:space="0" w:color="auto"/>
              <w:left w:val="single" w:sz="4" w:space="0" w:color="auto"/>
              <w:bottom w:val="single" w:sz="4" w:space="0" w:color="auto"/>
              <w:right w:val="single" w:sz="4" w:space="0" w:color="auto"/>
            </w:tcBorders>
            <w:shd w:val="clear" w:color="FFFF99" w:fill="C6D1FE"/>
          </w:tcPr>
          <w:p w14:paraId="09086AB9" w14:textId="77777777" w:rsidR="00E15E77" w:rsidRPr="00622248" w:rsidRDefault="00E15E77" w:rsidP="00BD29F6">
            <w:pPr>
              <w:rPr>
                <w:b/>
                <w:i/>
                <w:sz w:val="20"/>
                <w:szCs w:val="20"/>
              </w:rPr>
            </w:pPr>
            <w:r w:rsidRPr="00622248">
              <w:rPr>
                <w:b/>
                <w:i/>
                <w:sz w:val="20"/>
                <w:szCs w:val="20"/>
              </w:rPr>
              <w:t>National</w:t>
            </w:r>
          </w:p>
        </w:tc>
        <w:tc>
          <w:tcPr>
            <w:tcW w:w="1570" w:type="dxa"/>
            <w:tcBorders>
              <w:top w:val="single" w:sz="4" w:space="0" w:color="auto"/>
              <w:left w:val="single" w:sz="4" w:space="0" w:color="auto"/>
              <w:bottom w:val="single" w:sz="4" w:space="0" w:color="auto"/>
              <w:right w:val="single" w:sz="4" w:space="0" w:color="auto"/>
            </w:tcBorders>
            <w:shd w:val="clear" w:color="FFFF99" w:fill="C6D1FE"/>
          </w:tcPr>
          <w:p w14:paraId="22F2F235" w14:textId="77777777" w:rsidR="00E15E77" w:rsidRPr="00622248" w:rsidRDefault="00E15E77" w:rsidP="00BD29F6">
            <w:pPr>
              <w:rPr>
                <w:sz w:val="20"/>
                <w:szCs w:val="20"/>
              </w:rPr>
            </w:pPr>
            <w:r w:rsidRPr="00622248">
              <w:rPr>
                <w:sz w:val="20"/>
                <w:szCs w:val="20"/>
              </w:rPr>
              <w:t>Clout</w:t>
            </w:r>
          </w:p>
        </w:tc>
        <w:tc>
          <w:tcPr>
            <w:tcW w:w="1029" w:type="dxa"/>
            <w:tcBorders>
              <w:top w:val="single" w:sz="4" w:space="0" w:color="auto"/>
              <w:left w:val="single" w:sz="4" w:space="0" w:color="auto"/>
              <w:bottom w:val="single" w:sz="4" w:space="0" w:color="auto"/>
              <w:right w:val="single" w:sz="4" w:space="0" w:color="auto"/>
            </w:tcBorders>
            <w:shd w:val="clear" w:color="FFFF99" w:fill="C6D1FE"/>
          </w:tcPr>
          <w:p w14:paraId="5D429B2B" w14:textId="77777777" w:rsidR="00E15E77" w:rsidRPr="00622248" w:rsidRDefault="00E15E77" w:rsidP="00BD29F6">
            <w:pPr>
              <w:ind w:left="360"/>
              <w:jc w:val="center"/>
              <w:rPr>
                <w:sz w:val="20"/>
                <w:szCs w:val="20"/>
              </w:rPr>
            </w:pPr>
            <w:r>
              <w:rPr>
                <w:sz w:val="20"/>
                <w:szCs w:val="20"/>
              </w:rPr>
              <w:t>0</w:t>
            </w:r>
            <w:r w:rsidRPr="00622248">
              <w:rPr>
                <w:sz w:val="20"/>
                <w:szCs w:val="20"/>
              </w:rPr>
              <w:t>.275</w:t>
            </w:r>
          </w:p>
        </w:tc>
        <w:tc>
          <w:tcPr>
            <w:tcW w:w="1063" w:type="dxa"/>
            <w:tcBorders>
              <w:top w:val="single" w:sz="4" w:space="0" w:color="auto"/>
              <w:left w:val="single" w:sz="4" w:space="0" w:color="auto"/>
              <w:bottom w:val="single" w:sz="4" w:space="0" w:color="auto"/>
              <w:right w:val="single" w:sz="4" w:space="0" w:color="auto"/>
            </w:tcBorders>
            <w:shd w:val="clear" w:color="FFFF99" w:fill="C6D1FE"/>
          </w:tcPr>
          <w:p w14:paraId="5F479823" w14:textId="77777777" w:rsidR="00E15E77" w:rsidRPr="00622248" w:rsidRDefault="00E15E77" w:rsidP="00BD29F6">
            <w:pPr>
              <w:jc w:val="center"/>
              <w:rPr>
                <w:sz w:val="20"/>
                <w:szCs w:val="20"/>
              </w:rPr>
            </w:pPr>
            <w:r w:rsidRPr="00622248">
              <w:rPr>
                <w:sz w:val="20"/>
                <w:szCs w:val="20"/>
              </w:rPr>
              <w:t>0.014</w:t>
            </w:r>
          </w:p>
        </w:tc>
      </w:tr>
      <w:tr w:rsidR="00E15E77" w:rsidRPr="00622248" w14:paraId="071BB8FC" w14:textId="77777777">
        <w:tc>
          <w:tcPr>
            <w:tcW w:w="1890" w:type="dxa"/>
            <w:tcBorders>
              <w:top w:val="single" w:sz="4" w:space="0" w:color="auto"/>
              <w:left w:val="single" w:sz="4" w:space="0" w:color="auto"/>
              <w:bottom w:val="nil"/>
              <w:right w:val="single" w:sz="4" w:space="0" w:color="auto"/>
            </w:tcBorders>
            <w:shd w:val="clear" w:color="FFFF99" w:fill="C6D1FE"/>
          </w:tcPr>
          <w:p w14:paraId="33991EEA" w14:textId="77777777" w:rsidR="00E15E77" w:rsidRPr="00622248" w:rsidRDefault="00E15E77" w:rsidP="00BD29F6">
            <w:pPr>
              <w:ind w:left="720"/>
              <w:jc w:val="right"/>
              <w:rPr>
                <w:b/>
                <w:i/>
                <w:sz w:val="20"/>
                <w:szCs w:val="20"/>
              </w:rPr>
            </w:pPr>
          </w:p>
        </w:tc>
        <w:tc>
          <w:tcPr>
            <w:tcW w:w="1570" w:type="dxa"/>
            <w:tcBorders>
              <w:top w:val="single" w:sz="4" w:space="0" w:color="auto"/>
              <w:left w:val="single" w:sz="4" w:space="0" w:color="auto"/>
              <w:bottom w:val="single" w:sz="4" w:space="0" w:color="auto"/>
              <w:right w:val="single" w:sz="4" w:space="0" w:color="auto"/>
            </w:tcBorders>
            <w:shd w:val="clear" w:color="FFFF99" w:fill="C6D1FE"/>
          </w:tcPr>
          <w:p w14:paraId="1443B99F" w14:textId="77777777" w:rsidR="00E15E77" w:rsidRPr="00622248" w:rsidRDefault="00E15E77" w:rsidP="00BD29F6">
            <w:pPr>
              <w:rPr>
                <w:sz w:val="20"/>
                <w:szCs w:val="20"/>
              </w:rPr>
            </w:pPr>
            <w:r w:rsidRPr="00622248">
              <w:rPr>
                <w:sz w:val="20"/>
                <w:szCs w:val="20"/>
              </w:rPr>
              <w:t>Federal funding</w:t>
            </w:r>
          </w:p>
        </w:tc>
        <w:tc>
          <w:tcPr>
            <w:tcW w:w="1029" w:type="dxa"/>
            <w:tcBorders>
              <w:top w:val="single" w:sz="4" w:space="0" w:color="auto"/>
              <w:left w:val="single" w:sz="4" w:space="0" w:color="auto"/>
              <w:bottom w:val="single" w:sz="4" w:space="0" w:color="auto"/>
              <w:right w:val="single" w:sz="4" w:space="0" w:color="auto"/>
            </w:tcBorders>
            <w:shd w:val="clear" w:color="FFFF99" w:fill="C6D1FE"/>
          </w:tcPr>
          <w:p w14:paraId="0534CE99" w14:textId="77777777" w:rsidR="00E15E77" w:rsidRPr="00622248" w:rsidRDefault="00E15E77" w:rsidP="00BD29F6">
            <w:pPr>
              <w:ind w:left="360"/>
              <w:jc w:val="center"/>
              <w:rPr>
                <w:sz w:val="20"/>
                <w:szCs w:val="20"/>
              </w:rPr>
            </w:pPr>
            <w:r>
              <w:rPr>
                <w:sz w:val="20"/>
                <w:szCs w:val="20"/>
              </w:rPr>
              <w:t>0</w:t>
            </w:r>
            <w:r w:rsidRPr="00622248">
              <w:rPr>
                <w:sz w:val="20"/>
                <w:szCs w:val="20"/>
              </w:rPr>
              <w:t>.224</w:t>
            </w:r>
          </w:p>
        </w:tc>
        <w:tc>
          <w:tcPr>
            <w:tcW w:w="1063" w:type="dxa"/>
            <w:tcBorders>
              <w:top w:val="single" w:sz="4" w:space="0" w:color="auto"/>
              <w:left w:val="single" w:sz="4" w:space="0" w:color="auto"/>
              <w:bottom w:val="single" w:sz="4" w:space="0" w:color="auto"/>
              <w:right w:val="single" w:sz="4" w:space="0" w:color="auto"/>
            </w:tcBorders>
            <w:shd w:val="clear" w:color="FFFF99" w:fill="C6D1FE"/>
          </w:tcPr>
          <w:p w14:paraId="55E68225" w14:textId="77777777" w:rsidR="00E15E77" w:rsidRPr="00622248" w:rsidRDefault="00E15E77" w:rsidP="00BD29F6">
            <w:pPr>
              <w:jc w:val="center"/>
              <w:rPr>
                <w:sz w:val="20"/>
                <w:szCs w:val="20"/>
              </w:rPr>
            </w:pPr>
            <w:r w:rsidRPr="00622248">
              <w:rPr>
                <w:sz w:val="20"/>
                <w:szCs w:val="20"/>
              </w:rPr>
              <w:t>0.011</w:t>
            </w:r>
          </w:p>
        </w:tc>
      </w:tr>
      <w:tr w:rsidR="00E15E77" w:rsidRPr="00622248" w14:paraId="46DAEF92" w14:textId="77777777">
        <w:tc>
          <w:tcPr>
            <w:tcW w:w="1890" w:type="dxa"/>
            <w:tcBorders>
              <w:top w:val="nil"/>
              <w:left w:val="single" w:sz="4" w:space="0" w:color="auto"/>
              <w:bottom w:val="nil"/>
              <w:right w:val="single" w:sz="4" w:space="0" w:color="auto"/>
            </w:tcBorders>
            <w:shd w:val="clear" w:color="FFFF99" w:fill="C6D1FE"/>
          </w:tcPr>
          <w:p w14:paraId="4D945278" w14:textId="77777777" w:rsidR="00E15E77" w:rsidRPr="00622248" w:rsidRDefault="00E15E77" w:rsidP="00BD29F6">
            <w:pPr>
              <w:ind w:left="720"/>
              <w:jc w:val="right"/>
              <w:rPr>
                <w:b/>
                <w:i/>
                <w:sz w:val="20"/>
                <w:szCs w:val="20"/>
              </w:rPr>
            </w:pPr>
          </w:p>
        </w:tc>
        <w:tc>
          <w:tcPr>
            <w:tcW w:w="1570" w:type="dxa"/>
            <w:tcBorders>
              <w:top w:val="single" w:sz="4" w:space="0" w:color="auto"/>
              <w:left w:val="single" w:sz="4" w:space="0" w:color="auto"/>
              <w:bottom w:val="single" w:sz="4" w:space="0" w:color="auto"/>
              <w:right w:val="single" w:sz="4" w:space="0" w:color="auto"/>
            </w:tcBorders>
            <w:shd w:val="clear" w:color="FFFF99" w:fill="C6D1FE"/>
          </w:tcPr>
          <w:p w14:paraId="4E2CA4E7" w14:textId="77777777" w:rsidR="00E15E77" w:rsidRPr="00622248" w:rsidRDefault="00E15E77" w:rsidP="00BD29F6">
            <w:pPr>
              <w:rPr>
                <w:sz w:val="20"/>
                <w:szCs w:val="20"/>
              </w:rPr>
            </w:pPr>
            <w:r w:rsidRPr="00622248">
              <w:rPr>
                <w:sz w:val="20"/>
                <w:szCs w:val="20"/>
              </w:rPr>
              <w:t>Reputation</w:t>
            </w:r>
          </w:p>
        </w:tc>
        <w:tc>
          <w:tcPr>
            <w:tcW w:w="1029" w:type="dxa"/>
            <w:tcBorders>
              <w:top w:val="single" w:sz="4" w:space="0" w:color="auto"/>
              <w:left w:val="single" w:sz="4" w:space="0" w:color="auto"/>
              <w:bottom w:val="single" w:sz="4" w:space="0" w:color="auto"/>
              <w:right w:val="single" w:sz="4" w:space="0" w:color="auto"/>
            </w:tcBorders>
            <w:shd w:val="clear" w:color="FFFF99" w:fill="C6D1FE"/>
          </w:tcPr>
          <w:p w14:paraId="21BF0D8F" w14:textId="77777777" w:rsidR="00E15E77" w:rsidRPr="00622248" w:rsidRDefault="00E15E77" w:rsidP="00BD29F6">
            <w:pPr>
              <w:ind w:left="360"/>
              <w:jc w:val="center"/>
              <w:rPr>
                <w:sz w:val="20"/>
                <w:szCs w:val="20"/>
              </w:rPr>
            </w:pPr>
            <w:r>
              <w:rPr>
                <w:sz w:val="20"/>
                <w:szCs w:val="20"/>
              </w:rPr>
              <w:t>0</w:t>
            </w:r>
            <w:r w:rsidRPr="00622248">
              <w:rPr>
                <w:sz w:val="20"/>
                <w:szCs w:val="20"/>
              </w:rPr>
              <w:t>.101</w:t>
            </w:r>
          </w:p>
        </w:tc>
        <w:tc>
          <w:tcPr>
            <w:tcW w:w="1063" w:type="dxa"/>
            <w:tcBorders>
              <w:top w:val="single" w:sz="4" w:space="0" w:color="auto"/>
              <w:left w:val="single" w:sz="4" w:space="0" w:color="auto"/>
              <w:bottom w:val="single" w:sz="4" w:space="0" w:color="auto"/>
              <w:right w:val="single" w:sz="4" w:space="0" w:color="auto"/>
            </w:tcBorders>
            <w:shd w:val="clear" w:color="FFFF99" w:fill="C6D1FE"/>
          </w:tcPr>
          <w:p w14:paraId="3977E00C" w14:textId="77777777" w:rsidR="00E15E77" w:rsidRPr="00622248" w:rsidRDefault="00E15E77" w:rsidP="00BD29F6">
            <w:pPr>
              <w:jc w:val="center"/>
              <w:rPr>
                <w:sz w:val="20"/>
                <w:szCs w:val="20"/>
              </w:rPr>
            </w:pPr>
            <w:r w:rsidRPr="00622248">
              <w:rPr>
                <w:sz w:val="20"/>
                <w:szCs w:val="20"/>
              </w:rPr>
              <w:t>0.005</w:t>
            </w:r>
          </w:p>
        </w:tc>
      </w:tr>
      <w:tr w:rsidR="00E15E77" w:rsidRPr="00622248" w14:paraId="0FB5388D" w14:textId="77777777">
        <w:tc>
          <w:tcPr>
            <w:tcW w:w="1890" w:type="dxa"/>
            <w:tcBorders>
              <w:top w:val="nil"/>
              <w:left w:val="single" w:sz="4" w:space="0" w:color="auto"/>
              <w:bottom w:val="single" w:sz="4" w:space="0" w:color="auto"/>
              <w:right w:val="single" w:sz="4" w:space="0" w:color="auto"/>
            </w:tcBorders>
            <w:shd w:val="clear" w:color="FFFF99" w:fill="C6D1FE"/>
          </w:tcPr>
          <w:p w14:paraId="58258B41" w14:textId="77777777" w:rsidR="00E15E77" w:rsidRPr="00622248" w:rsidRDefault="00E15E77" w:rsidP="00BD29F6">
            <w:pPr>
              <w:ind w:left="720"/>
              <w:rPr>
                <w:b/>
                <w:i/>
                <w:sz w:val="20"/>
                <w:szCs w:val="20"/>
              </w:rPr>
            </w:pPr>
          </w:p>
        </w:tc>
        <w:tc>
          <w:tcPr>
            <w:tcW w:w="1570" w:type="dxa"/>
            <w:tcBorders>
              <w:top w:val="single" w:sz="4" w:space="0" w:color="auto"/>
              <w:left w:val="single" w:sz="4" w:space="0" w:color="auto"/>
              <w:bottom w:val="single" w:sz="4" w:space="0" w:color="auto"/>
              <w:right w:val="single" w:sz="4" w:space="0" w:color="auto"/>
            </w:tcBorders>
            <w:shd w:val="clear" w:color="FFFF99" w:fill="C6D1FE"/>
          </w:tcPr>
          <w:p w14:paraId="335C26F0" w14:textId="77777777" w:rsidR="00E15E77" w:rsidRPr="00622248" w:rsidRDefault="00E15E77" w:rsidP="00BD29F6">
            <w:pPr>
              <w:rPr>
                <w:sz w:val="20"/>
                <w:szCs w:val="20"/>
              </w:rPr>
            </w:pPr>
            <w:r w:rsidRPr="00622248">
              <w:rPr>
                <w:sz w:val="20"/>
                <w:szCs w:val="20"/>
              </w:rPr>
              <w:t>Sophistication</w:t>
            </w:r>
          </w:p>
        </w:tc>
        <w:tc>
          <w:tcPr>
            <w:tcW w:w="1029" w:type="dxa"/>
            <w:tcBorders>
              <w:top w:val="single" w:sz="4" w:space="0" w:color="auto"/>
              <w:left w:val="single" w:sz="4" w:space="0" w:color="auto"/>
              <w:bottom w:val="single" w:sz="4" w:space="0" w:color="auto"/>
              <w:right w:val="single" w:sz="4" w:space="0" w:color="auto"/>
            </w:tcBorders>
            <w:shd w:val="clear" w:color="FFFF99" w:fill="C6D1FE"/>
          </w:tcPr>
          <w:p w14:paraId="714E955C" w14:textId="77777777" w:rsidR="00E15E77" w:rsidRPr="00622248" w:rsidRDefault="00E15E77" w:rsidP="00BD29F6">
            <w:pPr>
              <w:ind w:left="360"/>
              <w:jc w:val="center"/>
              <w:rPr>
                <w:sz w:val="20"/>
                <w:szCs w:val="20"/>
              </w:rPr>
            </w:pPr>
            <w:r>
              <w:rPr>
                <w:sz w:val="20"/>
                <w:szCs w:val="20"/>
              </w:rPr>
              <w:t>0</w:t>
            </w:r>
            <w:r w:rsidRPr="00622248">
              <w:rPr>
                <w:sz w:val="20"/>
                <w:szCs w:val="20"/>
              </w:rPr>
              <w:t>.173</w:t>
            </w:r>
          </w:p>
        </w:tc>
        <w:tc>
          <w:tcPr>
            <w:tcW w:w="1063" w:type="dxa"/>
            <w:tcBorders>
              <w:top w:val="single" w:sz="4" w:space="0" w:color="auto"/>
              <w:left w:val="single" w:sz="4" w:space="0" w:color="auto"/>
              <w:bottom w:val="single" w:sz="4" w:space="0" w:color="auto"/>
              <w:right w:val="single" w:sz="4" w:space="0" w:color="auto"/>
            </w:tcBorders>
            <w:shd w:val="clear" w:color="FFFF99" w:fill="C6D1FE"/>
          </w:tcPr>
          <w:p w14:paraId="6EC4D1E5" w14:textId="77777777" w:rsidR="00E15E77" w:rsidRPr="00622248" w:rsidRDefault="00E15E77" w:rsidP="00BD29F6">
            <w:pPr>
              <w:jc w:val="center"/>
              <w:rPr>
                <w:sz w:val="20"/>
                <w:szCs w:val="20"/>
              </w:rPr>
            </w:pPr>
            <w:r w:rsidRPr="00622248">
              <w:rPr>
                <w:sz w:val="20"/>
                <w:szCs w:val="20"/>
              </w:rPr>
              <w:t>0.009</w:t>
            </w:r>
          </w:p>
        </w:tc>
      </w:tr>
      <w:tr w:rsidR="00E15E77" w:rsidRPr="00622248" w14:paraId="0717592E" w14:textId="77777777">
        <w:tc>
          <w:tcPr>
            <w:tcW w:w="1890" w:type="dxa"/>
            <w:tcBorders>
              <w:top w:val="single" w:sz="4" w:space="0" w:color="auto"/>
              <w:left w:val="single" w:sz="4" w:space="0" w:color="auto"/>
              <w:bottom w:val="single" w:sz="4" w:space="0" w:color="auto"/>
              <w:right w:val="single" w:sz="4" w:space="0" w:color="auto"/>
            </w:tcBorders>
            <w:shd w:val="clear" w:color="FFFF99" w:fill="C6D1FE"/>
          </w:tcPr>
          <w:p w14:paraId="36474487" w14:textId="77777777" w:rsidR="00E15E77" w:rsidRPr="00622248" w:rsidRDefault="00E15E77" w:rsidP="00BD29F6">
            <w:pPr>
              <w:rPr>
                <w:b/>
                <w:sz w:val="20"/>
                <w:szCs w:val="20"/>
              </w:rPr>
            </w:pPr>
            <w:r w:rsidRPr="00622248">
              <w:rPr>
                <w:b/>
                <w:sz w:val="20"/>
                <w:szCs w:val="20"/>
              </w:rPr>
              <w:t>SOCIAL           (.157)</w:t>
            </w:r>
          </w:p>
        </w:tc>
        <w:tc>
          <w:tcPr>
            <w:tcW w:w="1570" w:type="dxa"/>
            <w:tcBorders>
              <w:top w:val="single" w:sz="4" w:space="0" w:color="auto"/>
              <w:left w:val="single" w:sz="4" w:space="0" w:color="auto"/>
              <w:bottom w:val="single" w:sz="4" w:space="0" w:color="auto"/>
              <w:right w:val="single" w:sz="4" w:space="0" w:color="auto"/>
            </w:tcBorders>
            <w:shd w:val="clear" w:color="FFFF99" w:fill="C6D1FE"/>
          </w:tcPr>
          <w:p w14:paraId="671CB792" w14:textId="77777777" w:rsidR="00E15E77" w:rsidRPr="00622248" w:rsidRDefault="00E15E77" w:rsidP="00BD29F6">
            <w:pPr>
              <w:rPr>
                <w:sz w:val="20"/>
                <w:szCs w:val="20"/>
              </w:rPr>
            </w:pPr>
          </w:p>
        </w:tc>
        <w:tc>
          <w:tcPr>
            <w:tcW w:w="1029" w:type="dxa"/>
            <w:tcBorders>
              <w:top w:val="single" w:sz="4" w:space="0" w:color="auto"/>
              <w:left w:val="single" w:sz="4" w:space="0" w:color="auto"/>
              <w:bottom w:val="single" w:sz="4" w:space="0" w:color="auto"/>
              <w:right w:val="single" w:sz="4" w:space="0" w:color="auto"/>
            </w:tcBorders>
            <w:shd w:val="clear" w:color="FFFF99" w:fill="C6D1FE"/>
          </w:tcPr>
          <w:p w14:paraId="53BB55A6" w14:textId="77777777" w:rsidR="00E15E77" w:rsidRPr="00622248" w:rsidRDefault="00E15E77" w:rsidP="00BD29F6">
            <w:pPr>
              <w:ind w:left="360"/>
              <w:jc w:val="center"/>
              <w:rPr>
                <w:sz w:val="20"/>
                <w:szCs w:val="20"/>
              </w:rPr>
            </w:pPr>
          </w:p>
        </w:tc>
        <w:tc>
          <w:tcPr>
            <w:tcW w:w="1063" w:type="dxa"/>
            <w:tcBorders>
              <w:top w:val="single" w:sz="4" w:space="0" w:color="auto"/>
              <w:left w:val="single" w:sz="4" w:space="0" w:color="auto"/>
              <w:bottom w:val="single" w:sz="4" w:space="0" w:color="auto"/>
              <w:right w:val="single" w:sz="4" w:space="0" w:color="auto"/>
            </w:tcBorders>
            <w:shd w:val="clear" w:color="FFFF99" w:fill="C6D1FE"/>
          </w:tcPr>
          <w:p w14:paraId="54D19393" w14:textId="77777777" w:rsidR="00E15E77" w:rsidRPr="00622248" w:rsidRDefault="00E15E77" w:rsidP="00696E80">
            <w:pPr>
              <w:ind w:firstLineChars="200" w:firstLine="400"/>
              <w:jc w:val="center"/>
              <w:rPr>
                <w:sz w:val="20"/>
                <w:szCs w:val="20"/>
              </w:rPr>
            </w:pPr>
          </w:p>
        </w:tc>
      </w:tr>
      <w:tr w:rsidR="00E15E77" w:rsidRPr="00622248" w14:paraId="49626F42" w14:textId="77777777">
        <w:tc>
          <w:tcPr>
            <w:tcW w:w="1890" w:type="dxa"/>
            <w:tcBorders>
              <w:top w:val="single" w:sz="4" w:space="0" w:color="auto"/>
              <w:left w:val="single" w:sz="4" w:space="0" w:color="auto"/>
              <w:bottom w:val="nil"/>
              <w:right w:val="single" w:sz="4" w:space="0" w:color="auto"/>
            </w:tcBorders>
            <w:shd w:val="clear" w:color="FFFF99" w:fill="C6D1FE"/>
          </w:tcPr>
          <w:p w14:paraId="25C4E6F8" w14:textId="77777777" w:rsidR="00E15E77" w:rsidRPr="00622248" w:rsidRDefault="00E15E77" w:rsidP="00BD29F6">
            <w:pPr>
              <w:rPr>
                <w:b/>
                <w:i/>
                <w:sz w:val="20"/>
                <w:szCs w:val="20"/>
              </w:rPr>
            </w:pPr>
            <w:r w:rsidRPr="00622248">
              <w:rPr>
                <w:b/>
                <w:i/>
                <w:sz w:val="20"/>
                <w:szCs w:val="20"/>
              </w:rPr>
              <w:t>Reputation</w:t>
            </w:r>
          </w:p>
        </w:tc>
        <w:tc>
          <w:tcPr>
            <w:tcW w:w="1570" w:type="dxa"/>
            <w:tcBorders>
              <w:top w:val="single" w:sz="4" w:space="0" w:color="auto"/>
              <w:left w:val="single" w:sz="4" w:space="0" w:color="auto"/>
              <w:bottom w:val="single" w:sz="4" w:space="0" w:color="auto"/>
              <w:right w:val="single" w:sz="4" w:space="0" w:color="auto"/>
            </w:tcBorders>
            <w:shd w:val="clear" w:color="FFFF99" w:fill="C6D1FE"/>
          </w:tcPr>
          <w:p w14:paraId="0DDD86D9" w14:textId="77777777" w:rsidR="00E15E77" w:rsidRPr="00622248" w:rsidRDefault="00E15E77" w:rsidP="00BD29F6">
            <w:pPr>
              <w:rPr>
                <w:sz w:val="20"/>
                <w:szCs w:val="20"/>
              </w:rPr>
            </w:pPr>
            <w:r w:rsidRPr="00622248">
              <w:rPr>
                <w:sz w:val="20"/>
                <w:szCs w:val="20"/>
              </w:rPr>
              <w:t>City ranking</w:t>
            </w:r>
          </w:p>
        </w:tc>
        <w:tc>
          <w:tcPr>
            <w:tcW w:w="1029" w:type="dxa"/>
            <w:tcBorders>
              <w:top w:val="single" w:sz="4" w:space="0" w:color="auto"/>
              <w:left w:val="single" w:sz="4" w:space="0" w:color="auto"/>
              <w:bottom w:val="single" w:sz="4" w:space="0" w:color="auto"/>
              <w:right w:val="single" w:sz="4" w:space="0" w:color="auto"/>
            </w:tcBorders>
            <w:shd w:val="clear" w:color="FFFF99" w:fill="C6D1FE"/>
          </w:tcPr>
          <w:p w14:paraId="068AE2A4" w14:textId="77777777" w:rsidR="00E15E77" w:rsidRPr="00622248" w:rsidRDefault="00E15E77" w:rsidP="00BD29F6">
            <w:pPr>
              <w:ind w:left="360"/>
              <w:jc w:val="center"/>
              <w:rPr>
                <w:sz w:val="20"/>
                <w:szCs w:val="20"/>
              </w:rPr>
            </w:pPr>
            <w:r>
              <w:rPr>
                <w:sz w:val="20"/>
                <w:szCs w:val="20"/>
              </w:rPr>
              <w:t>0</w:t>
            </w:r>
            <w:r w:rsidRPr="00622248">
              <w:rPr>
                <w:sz w:val="20"/>
                <w:szCs w:val="20"/>
              </w:rPr>
              <w:t>.259</w:t>
            </w:r>
          </w:p>
        </w:tc>
        <w:tc>
          <w:tcPr>
            <w:tcW w:w="1063" w:type="dxa"/>
            <w:tcBorders>
              <w:top w:val="single" w:sz="4" w:space="0" w:color="auto"/>
              <w:left w:val="single" w:sz="4" w:space="0" w:color="auto"/>
              <w:bottom w:val="single" w:sz="4" w:space="0" w:color="auto"/>
              <w:right w:val="single" w:sz="4" w:space="0" w:color="auto"/>
            </w:tcBorders>
            <w:shd w:val="clear" w:color="FFFF99" w:fill="C6D1FE"/>
          </w:tcPr>
          <w:p w14:paraId="19255CB6" w14:textId="77777777" w:rsidR="00E15E77" w:rsidRPr="00622248" w:rsidRDefault="00E15E77" w:rsidP="00BD29F6">
            <w:pPr>
              <w:jc w:val="center"/>
              <w:rPr>
                <w:sz w:val="20"/>
                <w:szCs w:val="20"/>
              </w:rPr>
            </w:pPr>
            <w:r w:rsidRPr="00622248">
              <w:rPr>
                <w:sz w:val="20"/>
                <w:szCs w:val="20"/>
              </w:rPr>
              <w:t>0.008</w:t>
            </w:r>
          </w:p>
        </w:tc>
      </w:tr>
      <w:tr w:rsidR="00E15E77" w:rsidRPr="00622248" w14:paraId="30EA3987" w14:textId="77777777">
        <w:tc>
          <w:tcPr>
            <w:tcW w:w="1890" w:type="dxa"/>
            <w:tcBorders>
              <w:top w:val="nil"/>
              <w:left w:val="single" w:sz="4" w:space="0" w:color="auto"/>
              <w:bottom w:val="nil"/>
              <w:right w:val="single" w:sz="4" w:space="0" w:color="auto"/>
            </w:tcBorders>
            <w:shd w:val="clear" w:color="FFFF99" w:fill="C6D1FE"/>
          </w:tcPr>
          <w:p w14:paraId="60531935" w14:textId="77777777" w:rsidR="00E15E77" w:rsidRPr="00622248" w:rsidRDefault="00E15E77" w:rsidP="00BD29F6">
            <w:pPr>
              <w:ind w:left="720"/>
              <w:jc w:val="right"/>
              <w:rPr>
                <w:b/>
                <w:sz w:val="20"/>
                <w:szCs w:val="20"/>
              </w:rPr>
            </w:pPr>
          </w:p>
        </w:tc>
        <w:tc>
          <w:tcPr>
            <w:tcW w:w="1570" w:type="dxa"/>
            <w:tcBorders>
              <w:top w:val="single" w:sz="4" w:space="0" w:color="auto"/>
              <w:left w:val="single" w:sz="4" w:space="0" w:color="auto"/>
              <w:bottom w:val="single" w:sz="4" w:space="0" w:color="auto"/>
              <w:right w:val="single" w:sz="4" w:space="0" w:color="auto"/>
            </w:tcBorders>
            <w:shd w:val="clear" w:color="FFFF99" w:fill="C6D1FE"/>
          </w:tcPr>
          <w:p w14:paraId="6EFAE51C" w14:textId="77777777" w:rsidR="00E15E77" w:rsidRPr="00622248" w:rsidRDefault="00E15E77" w:rsidP="00BD29F6">
            <w:pPr>
              <w:rPr>
                <w:sz w:val="20"/>
                <w:szCs w:val="20"/>
              </w:rPr>
            </w:pPr>
            <w:r w:rsidRPr="00622248">
              <w:rPr>
                <w:sz w:val="20"/>
                <w:szCs w:val="20"/>
              </w:rPr>
              <w:t>Entertainment</w:t>
            </w:r>
          </w:p>
        </w:tc>
        <w:tc>
          <w:tcPr>
            <w:tcW w:w="1029" w:type="dxa"/>
            <w:tcBorders>
              <w:top w:val="single" w:sz="4" w:space="0" w:color="auto"/>
              <w:left w:val="single" w:sz="4" w:space="0" w:color="auto"/>
              <w:bottom w:val="single" w:sz="4" w:space="0" w:color="auto"/>
              <w:right w:val="single" w:sz="4" w:space="0" w:color="auto"/>
            </w:tcBorders>
            <w:shd w:val="clear" w:color="FFFF99" w:fill="C6D1FE"/>
          </w:tcPr>
          <w:p w14:paraId="2A3461BA" w14:textId="77777777" w:rsidR="00E15E77" w:rsidRPr="00622248" w:rsidRDefault="00E15E77" w:rsidP="00BD29F6">
            <w:pPr>
              <w:ind w:left="360"/>
              <w:jc w:val="center"/>
              <w:rPr>
                <w:sz w:val="20"/>
                <w:szCs w:val="20"/>
              </w:rPr>
            </w:pPr>
            <w:r>
              <w:rPr>
                <w:sz w:val="20"/>
                <w:szCs w:val="20"/>
              </w:rPr>
              <w:t>0</w:t>
            </w:r>
            <w:r w:rsidRPr="00622248">
              <w:rPr>
                <w:sz w:val="20"/>
                <w:szCs w:val="20"/>
              </w:rPr>
              <w:t>.150</w:t>
            </w:r>
          </w:p>
        </w:tc>
        <w:tc>
          <w:tcPr>
            <w:tcW w:w="1063" w:type="dxa"/>
            <w:tcBorders>
              <w:top w:val="single" w:sz="4" w:space="0" w:color="auto"/>
              <w:left w:val="single" w:sz="4" w:space="0" w:color="auto"/>
              <w:bottom w:val="single" w:sz="4" w:space="0" w:color="auto"/>
              <w:right w:val="single" w:sz="4" w:space="0" w:color="auto"/>
            </w:tcBorders>
            <w:shd w:val="clear" w:color="FFFF99" w:fill="C6D1FE"/>
          </w:tcPr>
          <w:p w14:paraId="3695EE78" w14:textId="77777777" w:rsidR="00E15E77" w:rsidRPr="00622248" w:rsidRDefault="00E15E77" w:rsidP="00BD29F6">
            <w:pPr>
              <w:jc w:val="center"/>
              <w:rPr>
                <w:sz w:val="20"/>
                <w:szCs w:val="20"/>
              </w:rPr>
            </w:pPr>
            <w:r w:rsidRPr="00622248">
              <w:rPr>
                <w:sz w:val="20"/>
                <w:szCs w:val="20"/>
              </w:rPr>
              <w:t>0.005</w:t>
            </w:r>
          </w:p>
        </w:tc>
      </w:tr>
      <w:tr w:rsidR="00E15E77" w:rsidRPr="00622248" w14:paraId="12A2D821" w14:textId="77777777">
        <w:tc>
          <w:tcPr>
            <w:tcW w:w="1890" w:type="dxa"/>
            <w:tcBorders>
              <w:top w:val="nil"/>
              <w:left w:val="single" w:sz="4" w:space="0" w:color="auto"/>
              <w:bottom w:val="nil"/>
              <w:right w:val="single" w:sz="4" w:space="0" w:color="auto"/>
            </w:tcBorders>
            <w:shd w:val="clear" w:color="FFFF99" w:fill="C6D1FE"/>
          </w:tcPr>
          <w:p w14:paraId="24ADB1E8" w14:textId="77777777" w:rsidR="00E15E77" w:rsidRPr="00622248" w:rsidRDefault="00E15E77" w:rsidP="00BD29F6">
            <w:pPr>
              <w:ind w:left="720"/>
              <w:jc w:val="right"/>
              <w:rPr>
                <w:b/>
                <w:sz w:val="20"/>
                <w:szCs w:val="20"/>
              </w:rPr>
            </w:pPr>
          </w:p>
        </w:tc>
        <w:tc>
          <w:tcPr>
            <w:tcW w:w="1570" w:type="dxa"/>
            <w:tcBorders>
              <w:top w:val="single" w:sz="4" w:space="0" w:color="auto"/>
              <w:left w:val="single" w:sz="4" w:space="0" w:color="auto"/>
              <w:bottom w:val="single" w:sz="4" w:space="0" w:color="auto"/>
              <w:right w:val="single" w:sz="4" w:space="0" w:color="auto"/>
            </w:tcBorders>
            <w:shd w:val="clear" w:color="FFFF99" w:fill="C6D1FE"/>
          </w:tcPr>
          <w:p w14:paraId="368EDE29" w14:textId="77777777" w:rsidR="00E15E77" w:rsidRPr="00622248" w:rsidRDefault="00E15E77" w:rsidP="00BD29F6">
            <w:pPr>
              <w:rPr>
                <w:sz w:val="20"/>
                <w:szCs w:val="20"/>
              </w:rPr>
            </w:pPr>
            <w:r w:rsidRPr="00622248">
              <w:rPr>
                <w:sz w:val="20"/>
                <w:szCs w:val="20"/>
              </w:rPr>
              <w:t>Ethnic diversity</w:t>
            </w:r>
          </w:p>
        </w:tc>
        <w:tc>
          <w:tcPr>
            <w:tcW w:w="1029" w:type="dxa"/>
            <w:tcBorders>
              <w:top w:val="single" w:sz="4" w:space="0" w:color="auto"/>
              <w:left w:val="single" w:sz="4" w:space="0" w:color="auto"/>
              <w:bottom w:val="single" w:sz="4" w:space="0" w:color="auto"/>
              <w:right w:val="single" w:sz="4" w:space="0" w:color="auto"/>
            </w:tcBorders>
            <w:shd w:val="clear" w:color="FFFF99" w:fill="C6D1FE"/>
          </w:tcPr>
          <w:p w14:paraId="21ED8C4F" w14:textId="77777777" w:rsidR="00E15E77" w:rsidRPr="00622248" w:rsidRDefault="00E15E77" w:rsidP="00BD29F6">
            <w:pPr>
              <w:ind w:left="360"/>
              <w:jc w:val="center"/>
              <w:rPr>
                <w:sz w:val="20"/>
                <w:szCs w:val="20"/>
              </w:rPr>
            </w:pPr>
            <w:r>
              <w:rPr>
                <w:sz w:val="20"/>
                <w:szCs w:val="20"/>
              </w:rPr>
              <w:t>0</w:t>
            </w:r>
            <w:r w:rsidRPr="00622248">
              <w:rPr>
                <w:sz w:val="20"/>
                <w:szCs w:val="20"/>
              </w:rPr>
              <w:t>.148</w:t>
            </w:r>
          </w:p>
        </w:tc>
        <w:tc>
          <w:tcPr>
            <w:tcW w:w="1063" w:type="dxa"/>
            <w:tcBorders>
              <w:top w:val="single" w:sz="4" w:space="0" w:color="auto"/>
              <w:left w:val="single" w:sz="4" w:space="0" w:color="auto"/>
              <w:bottom w:val="single" w:sz="4" w:space="0" w:color="auto"/>
              <w:right w:val="single" w:sz="4" w:space="0" w:color="auto"/>
            </w:tcBorders>
            <w:shd w:val="clear" w:color="FFFF99" w:fill="C6D1FE"/>
          </w:tcPr>
          <w:p w14:paraId="312C7C21" w14:textId="77777777" w:rsidR="00E15E77" w:rsidRPr="00622248" w:rsidRDefault="00E15E77" w:rsidP="00BD29F6">
            <w:pPr>
              <w:jc w:val="center"/>
              <w:rPr>
                <w:sz w:val="20"/>
                <w:szCs w:val="20"/>
              </w:rPr>
            </w:pPr>
            <w:r w:rsidRPr="00622248">
              <w:rPr>
                <w:sz w:val="20"/>
                <w:szCs w:val="20"/>
              </w:rPr>
              <w:t>0.005</w:t>
            </w:r>
          </w:p>
        </w:tc>
      </w:tr>
      <w:tr w:rsidR="00E15E77" w:rsidRPr="00622248" w14:paraId="5C4E7FE5" w14:textId="77777777">
        <w:tc>
          <w:tcPr>
            <w:tcW w:w="1890" w:type="dxa"/>
            <w:tcBorders>
              <w:top w:val="nil"/>
              <w:left w:val="single" w:sz="4" w:space="0" w:color="auto"/>
              <w:bottom w:val="nil"/>
              <w:right w:val="single" w:sz="4" w:space="0" w:color="auto"/>
            </w:tcBorders>
            <w:shd w:val="clear" w:color="FFFF99" w:fill="C6D1FE"/>
          </w:tcPr>
          <w:p w14:paraId="0C4A312C" w14:textId="77777777" w:rsidR="00E15E77" w:rsidRPr="00622248" w:rsidRDefault="00E15E77" w:rsidP="00BD29F6">
            <w:pPr>
              <w:ind w:left="720"/>
              <w:jc w:val="right"/>
              <w:rPr>
                <w:b/>
                <w:sz w:val="20"/>
                <w:szCs w:val="20"/>
              </w:rPr>
            </w:pPr>
          </w:p>
        </w:tc>
        <w:tc>
          <w:tcPr>
            <w:tcW w:w="1570" w:type="dxa"/>
            <w:tcBorders>
              <w:top w:val="single" w:sz="4" w:space="0" w:color="auto"/>
              <w:left w:val="single" w:sz="4" w:space="0" w:color="auto"/>
              <w:bottom w:val="single" w:sz="4" w:space="0" w:color="auto"/>
              <w:right w:val="single" w:sz="4" w:space="0" w:color="auto"/>
            </w:tcBorders>
            <w:shd w:val="clear" w:color="FFFF99" w:fill="C6D1FE"/>
          </w:tcPr>
          <w:p w14:paraId="154D2DE4" w14:textId="77777777" w:rsidR="00E15E77" w:rsidRPr="00622248" w:rsidRDefault="00E15E77" w:rsidP="00BD29F6">
            <w:pPr>
              <w:rPr>
                <w:sz w:val="20"/>
                <w:szCs w:val="20"/>
              </w:rPr>
            </w:pPr>
            <w:r w:rsidRPr="00622248">
              <w:rPr>
                <w:sz w:val="20"/>
                <w:szCs w:val="20"/>
              </w:rPr>
              <w:t>Limelight</w:t>
            </w:r>
          </w:p>
        </w:tc>
        <w:tc>
          <w:tcPr>
            <w:tcW w:w="1029" w:type="dxa"/>
            <w:tcBorders>
              <w:top w:val="single" w:sz="4" w:space="0" w:color="auto"/>
              <w:left w:val="single" w:sz="4" w:space="0" w:color="auto"/>
              <w:bottom w:val="single" w:sz="4" w:space="0" w:color="auto"/>
              <w:right w:val="single" w:sz="4" w:space="0" w:color="auto"/>
            </w:tcBorders>
            <w:shd w:val="clear" w:color="FFFF99" w:fill="C6D1FE"/>
          </w:tcPr>
          <w:p w14:paraId="4CE6538D" w14:textId="77777777" w:rsidR="00E15E77" w:rsidRPr="00622248" w:rsidRDefault="00E15E77" w:rsidP="00BD29F6">
            <w:pPr>
              <w:ind w:left="360"/>
              <w:jc w:val="center"/>
              <w:rPr>
                <w:sz w:val="20"/>
                <w:szCs w:val="20"/>
              </w:rPr>
            </w:pPr>
            <w:r>
              <w:rPr>
                <w:sz w:val="20"/>
                <w:szCs w:val="20"/>
              </w:rPr>
              <w:t>0</w:t>
            </w:r>
            <w:r w:rsidRPr="00622248">
              <w:rPr>
                <w:sz w:val="20"/>
                <w:szCs w:val="20"/>
              </w:rPr>
              <w:t>.185</w:t>
            </w:r>
          </w:p>
        </w:tc>
        <w:tc>
          <w:tcPr>
            <w:tcW w:w="1063" w:type="dxa"/>
            <w:tcBorders>
              <w:top w:val="single" w:sz="4" w:space="0" w:color="auto"/>
              <w:left w:val="single" w:sz="4" w:space="0" w:color="auto"/>
              <w:bottom w:val="single" w:sz="4" w:space="0" w:color="auto"/>
              <w:right w:val="single" w:sz="4" w:space="0" w:color="auto"/>
            </w:tcBorders>
            <w:shd w:val="clear" w:color="FFFF99" w:fill="C6D1FE"/>
          </w:tcPr>
          <w:p w14:paraId="3B202C41" w14:textId="77777777" w:rsidR="00E15E77" w:rsidRPr="00622248" w:rsidRDefault="00E15E77" w:rsidP="00BD29F6">
            <w:pPr>
              <w:jc w:val="center"/>
              <w:rPr>
                <w:sz w:val="20"/>
                <w:szCs w:val="20"/>
              </w:rPr>
            </w:pPr>
            <w:r w:rsidRPr="00622248">
              <w:rPr>
                <w:sz w:val="20"/>
                <w:szCs w:val="20"/>
              </w:rPr>
              <w:t>0.006</w:t>
            </w:r>
          </w:p>
        </w:tc>
      </w:tr>
      <w:tr w:rsidR="00E15E77" w:rsidRPr="00622248" w14:paraId="62F970D0" w14:textId="77777777">
        <w:tc>
          <w:tcPr>
            <w:tcW w:w="1890" w:type="dxa"/>
            <w:tcBorders>
              <w:top w:val="nil"/>
              <w:left w:val="single" w:sz="4" w:space="0" w:color="auto"/>
              <w:bottom w:val="single" w:sz="4" w:space="0" w:color="auto"/>
              <w:right w:val="single" w:sz="4" w:space="0" w:color="auto"/>
            </w:tcBorders>
            <w:shd w:val="clear" w:color="FFFF99" w:fill="C6D1FE"/>
          </w:tcPr>
          <w:p w14:paraId="4A8D5C91" w14:textId="77777777" w:rsidR="00E15E77" w:rsidRPr="00622248" w:rsidRDefault="00E15E77" w:rsidP="00BD29F6">
            <w:pPr>
              <w:ind w:left="720"/>
              <w:jc w:val="right"/>
              <w:rPr>
                <w:b/>
                <w:sz w:val="20"/>
                <w:szCs w:val="20"/>
              </w:rPr>
            </w:pPr>
          </w:p>
        </w:tc>
        <w:tc>
          <w:tcPr>
            <w:tcW w:w="1570" w:type="dxa"/>
            <w:tcBorders>
              <w:top w:val="single" w:sz="4" w:space="0" w:color="auto"/>
              <w:left w:val="single" w:sz="4" w:space="0" w:color="auto"/>
              <w:bottom w:val="single" w:sz="4" w:space="0" w:color="auto"/>
              <w:right w:val="single" w:sz="4" w:space="0" w:color="auto"/>
            </w:tcBorders>
            <w:shd w:val="clear" w:color="FFFF99" w:fill="C6D1FE"/>
          </w:tcPr>
          <w:p w14:paraId="2C25017E" w14:textId="77777777" w:rsidR="00E15E77" w:rsidRPr="00622248" w:rsidRDefault="00E15E77" w:rsidP="00BD29F6">
            <w:pPr>
              <w:rPr>
                <w:sz w:val="20"/>
                <w:szCs w:val="20"/>
              </w:rPr>
            </w:pPr>
            <w:r w:rsidRPr="00622248">
              <w:rPr>
                <w:sz w:val="20"/>
                <w:szCs w:val="20"/>
              </w:rPr>
              <w:t>Quality of life</w:t>
            </w:r>
          </w:p>
        </w:tc>
        <w:tc>
          <w:tcPr>
            <w:tcW w:w="1029" w:type="dxa"/>
            <w:tcBorders>
              <w:top w:val="single" w:sz="4" w:space="0" w:color="auto"/>
              <w:left w:val="single" w:sz="4" w:space="0" w:color="auto"/>
              <w:bottom w:val="single" w:sz="4" w:space="0" w:color="auto"/>
              <w:right w:val="single" w:sz="4" w:space="0" w:color="auto"/>
            </w:tcBorders>
            <w:shd w:val="clear" w:color="FFFF99" w:fill="C6D1FE"/>
          </w:tcPr>
          <w:p w14:paraId="22B6F7F2" w14:textId="77777777" w:rsidR="00E15E77" w:rsidRPr="00622248" w:rsidRDefault="00E15E77" w:rsidP="00BD29F6">
            <w:pPr>
              <w:ind w:left="360"/>
              <w:jc w:val="center"/>
              <w:rPr>
                <w:sz w:val="20"/>
                <w:szCs w:val="20"/>
              </w:rPr>
            </w:pPr>
            <w:r>
              <w:rPr>
                <w:sz w:val="20"/>
                <w:szCs w:val="20"/>
              </w:rPr>
              <w:t>0</w:t>
            </w:r>
            <w:r w:rsidRPr="00622248">
              <w:rPr>
                <w:sz w:val="20"/>
                <w:szCs w:val="20"/>
              </w:rPr>
              <w:t>.259</w:t>
            </w:r>
          </w:p>
        </w:tc>
        <w:tc>
          <w:tcPr>
            <w:tcW w:w="1063" w:type="dxa"/>
            <w:tcBorders>
              <w:top w:val="single" w:sz="4" w:space="0" w:color="auto"/>
              <w:left w:val="single" w:sz="4" w:space="0" w:color="auto"/>
              <w:bottom w:val="single" w:sz="4" w:space="0" w:color="auto"/>
              <w:right w:val="single" w:sz="4" w:space="0" w:color="auto"/>
            </w:tcBorders>
            <w:shd w:val="clear" w:color="FFFF99" w:fill="C6D1FE"/>
          </w:tcPr>
          <w:p w14:paraId="6052C917" w14:textId="77777777" w:rsidR="00E15E77" w:rsidRPr="00622248" w:rsidRDefault="00E15E77" w:rsidP="00BD29F6">
            <w:pPr>
              <w:jc w:val="center"/>
              <w:rPr>
                <w:sz w:val="20"/>
                <w:szCs w:val="20"/>
              </w:rPr>
            </w:pPr>
            <w:r w:rsidRPr="00622248">
              <w:rPr>
                <w:sz w:val="20"/>
                <w:szCs w:val="20"/>
              </w:rPr>
              <w:t>0.008</w:t>
            </w:r>
          </w:p>
        </w:tc>
      </w:tr>
      <w:tr w:rsidR="00E15E77" w:rsidRPr="00622248" w14:paraId="5060E28D" w14:textId="77777777">
        <w:tc>
          <w:tcPr>
            <w:tcW w:w="1890" w:type="dxa"/>
            <w:tcBorders>
              <w:top w:val="single" w:sz="4" w:space="0" w:color="auto"/>
              <w:left w:val="single" w:sz="4" w:space="0" w:color="auto"/>
              <w:bottom w:val="nil"/>
              <w:right w:val="single" w:sz="4" w:space="0" w:color="auto"/>
            </w:tcBorders>
            <w:shd w:val="clear" w:color="FFFF99" w:fill="C6D1FE"/>
          </w:tcPr>
          <w:p w14:paraId="1669C643" w14:textId="77777777" w:rsidR="00E15E77" w:rsidRPr="00622248" w:rsidRDefault="00E15E77" w:rsidP="00BD29F6">
            <w:pPr>
              <w:rPr>
                <w:b/>
                <w:i/>
                <w:sz w:val="20"/>
                <w:szCs w:val="20"/>
              </w:rPr>
            </w:pPr>
            <w:r w:rsidRPr="00622248">
              <w:rPr>
                <w:b/>
                <w:i/>
                <w:sz w:val="20"/>
                <w:szCs w:val="20"/>
              </w:rPr>
              <w:t>Social Services</w:t>
            </w:r>
          </w:p>
        </w:tc>
        <w:tc>
          <w:tcPr>
            <w:tcW w:w="1570" w:type="dxa"/>
            <w:tcBorders>
              <w:top w:val="single" w:sz="4" w:space="0" w:color="auto"/>
              <w:left w:val="single" w:sz="4" w:space="0" w:color="auto"/>
              <w:bottom w:val="single" w:sz="4" w:space="0" w:color="auto"/>
              <w:right w:val="single" w:sz="4" w:space="0" w:color="auto"/>
            </w:tcBorders>
            <w:shd w:val="clear" w:color="FFFF99" w:fill="C6D1FE"/>
          </w:tcPr>
          <w:p w14:paraId="72E7C4FD" w14:textId="77777777" w:rsidR="00E15E77" w:rsidRPr="00622248" w:rsidRDefault="00E15E77" w:rsidP="00BD29F6">
            <w:pPr>
              <w:rPr>
                <w:sz w:val="20"/>
                <w:szCs w:val="20"/>
              </w:rPr>
            </w:pPr>
            <w:r w:rsidRPr="00622248">
              <w:rPr>
                <w:sz w:val="20"/>
                <w:szCs w:val="20"/>
              </w:rPr>
              <w:t>Diversification of services</w:t>
            </w:r>
          </w:p>
        </w:tc>
        <w:tc>
          <w:tcPr>
            <w:tcW w:w="1029" w:type="dxa"/>
            <w:tcBorders>
              <w:top w:val="single" w:sz="4" w:space="0" w:color="auto"/>
              <w:left w:val="single" w:sz="4" w:space="0" w:color="auto"/>
              <w:bottom w:val="single" w:sz="4" w:space="0" w:color="auto"/>
              <w:right w:val="single" w:sz="4" w:space="0" w:color="auto"/>
            </w:tcBorders>
            <w:shd w:val="clear" w:color="FFFF99" w:fill="C6D1FE"/>
          </w:tcPr>
          <w:p w14:paraId="407D1725" w14:textId="77777777" w:rsidR="00E15E77" w:rsidRPr="00622248" w:rsidRDefault="00E15E77" w:rsidP="00BD29F6">
            <w:pPr>
              <w:ind w:left="360"/>
              <w:jc w:val="center"/>
              <w:rPr>
                <w:sz w:val="20"/>
                <w:szCs w:val="20"/>
              </w:rPr>
            </w:pPr>
            <w:r>
              <w:rPr>
                <w:sz w:val="20"/>
                <w:szCs w:val="20"/>
              </w:rPr>
              <w:t>0</w:t>
            </w:r>
            <w:r w:rsidRPr="00622248">
              <w:rPr>
                <w:sz w:val="20"/>
                <w:szCs w:val="20"/>
              </w:rPr>
              <w:t>.447</w:t>
            </w:r>
          </w:p>
        </w:tc>
        <w:tc>
          <w:tcPr>
            <w:tcW w:w="1063" w:type="dxa"/>
            <w:tcBorders>
              <w:top w:val="single" w:sz="4" w:space="0" w:color="auto"/>
              <w:left w:val="single" w:sz="4" w:space="0" w:color="auto"/>
              <w:bottom w:val="single" w:sz="4" w:space="0" w:color="auto"/>
              <w:right w:val="single" w:sz="4" w:space="0" w:color="auto"/>
            </w:tcBorders>
            <w:shd w:val="clear" w:color="FFFF99" w:fill="C6D1FE"/>
          </w:tcPr>
          <w:p w14:paraId="19EDBC63" w14:textId="77777777" w:rsidR="00E15E77" w:rsidRPr="00622248" w:rsidRDefault="00E15E77" w:rsidP="00BD29F6">
            <w:pPr>
              <w:jc w:val="center"/>
              <w:rPr>
                <w:sz w:val="20"/>
                <w:szCs w:val="20"/>
              </w:rPr>
            </w:pPr>
            <w:r w:rsidRPr="00622248">
              <w:rPr>
                <w:sz w:val="20"/>
                <w:szCs w:val="20"/>
              </w:rPr>
              <w:t>0.014</w:t>
            </w:r>
          </w:p>
        </w:tc>
      </w:tr>
      <w:tr w:rsidR="00E15E77" w:rsidRPr="00622248" w14:paraId="2576473F" w14:textId="77777777">
        <w:tc>
          <w:tcPr>
            <w:tcW w:w="1890" w:type="dxa"/>
            <w:tcBorders>
              <w:top w:val="nil"/>
              <w:left w:val="single" w:sz="4" w:space="0" w:color="auto"/>
              <w:bottom w:val="nil"/>
              <w:right w:val="single" w:sz="4" w:space="0" w:color="auto"/>
            </w:tcBorders>
            <w:shd w:val="clear" w:color="FFFF99" w:fill="C6D1FE"/>
          </w:tcPr>
          <w:p w14:paraId="2FE02B18" w14:textId="77777777" w:rsidR="00E15E77" w:rsidRPr="00622248" w:rsidRDefault="00E15E77" w:rsidP="00BD29F6">
            <w:pPr>
              <w:rPr>
                <w:b/>
                <w:sz w:val="20"/>
                <w:szCs w:val="20"/>
              </w:rPr>
            </w:pPr>
          </w:p>
        </w:tc>
        <w:tc>
          <w:tcPr>
            <w:tcW w:w="1570" w:type="dxa"/>
            <w:tcBorders>
              <w:top w:val="single" w:sz="4" w:space="0" w:color="auto"/>
              <w:left w:val="single" w:sz="4" w:space="0" w:color="auto"/>
              <w:bottom w:val="single" w:sz="4" w:space="0" w:color="auto"/>
              <w:right w:val="single" w:sz="4" w:space="0" w:color="auto"/>
            </w:tcBorders>
            <w:shd w:val="clear" w:color="FFFF99" w:fill="C6D1FE"/>
          </w:tcPr>
          <w:p w14:paraId="45E1F276" w14:textId="77777777" w:rsidR="00E15E77" w:rsidRPr="00622248" w:rsidRDefault="00E15E77" w:rsidP="00BD29F6">
            <w:pPr>
              <w:rPr>
                <w:sz w:val="20"/>
                <w:szCs w:val="20"/>
              </w:rPr>
            </w:pPr>
            <w:r w:rsidRPr="00622248">
              <w:rPr>
                <w:sz w:val="20"/>
                <w:szCs w:val="20"/>
              </w:rPr>
              <w:t>Flow of Information</w:t>
            </w:r>
          </w:p>
        </w:tc>
        <w:tc>
          <w:tcPr>
            <w:tcW w:w="1029" w:type="dxa"/>
            <w:tcBorders>
              <w:top w:val="single" w:sz="4" w:space="0" w:color="auto"/>
              <w:left w:val="single" w:sz="4" w:space="0" w:color="auto"/>
              <w:bottom w:val="single" w:sz="4" w:space="0" w:color="auto"/>
              <w:right w:val="single" w:sz="4" w:space="0" w:color="auto"/>
            </w:tcBorders>
            <w:shd w:val="clear" w:color="FFFF99" w:fill="C6D1FE"/>
          </w:tcPr>
          <w:p w14:paraId="081F824C" w14:textId="77777777" w:rsidR="00E15E77" w:rsidRPr="00622248" w:rsidRDefault="00E15E77" w:rsidP="00BD29F6">
            <w:pPr>
              <w:ind w:left="360"/>
              <w:jc w:val="center"/>
              <w:rPr>
                <w:sz w:val="20"/>
                <w:szCs w:val="20"/>
              </w:rPr>
            </w:pPr>
            <w:r>
              <w:rPr>
                <w:sz w:val="20"/>
                <w:szCs w:val="20"/>
              </w:rPr>
              <w:t>0</w:t>
            </w:r>
            <w:r w:rsidRPr="00622248">
              <w:rPr>
                <w:sz w:val="20"/>
                <w:szCs w:val="20"/>
              </w:rPr>
              <w:t>.103</w:t>
            </w:r>
          </w:p>
        </w:tc>
        <w:tc>
          <w:tcPr>
            <w:tcW w:w="1063" w:type="dxa"/>
            <w:tcBorders>
              <w:top w:val="single" w:sz="4" w:space="0" w:color="auto"/>
              <w:left w:val="single" w:sz="4" w:space="0" w:color="auto"/>
              <w:bottom w:val="single" w:sz="4" w:space="0" w:color="auto"/>
              <w:right w:val="single" w:sz="4" w:space="0" w:color="auto"/>
            </w:tcBorders>
            <w:shd w:val="clear" w:color="FFFF99" w:fill="C6D1FE"/>
          </w:tcPr>
          <w:p w14:paraId="3BD64087" w14:textId="77777777" w:rsidR="00E15E77" w:rsidRPr="00622248" w:rsidRDefault="00E15E77" w:rsidP="00BD29F6">
            <w:pPr>
              <w:jc w:val="center"/>
              <w:rPr>
                <w:sz w:val="20"/>
                <w:szCs w:val="20"/>
              </w:rPr>
            </w:pPr>
            <w:r w:rsidRPr="00622248">
              <w:rPr>
                <w:sz w:val="20"/>
                <w:szCs w:val="20"/>
              </w:rPr>
              <w:t>0.003</w:t>
            </w:r>
          </w:p>
        </w:tc>
      </w:tr>
      <w:tr w:rsidR="00E15E77" w:rsidRPr="00622248" w14:paraId="0D2CB101" w14:textId="77777777">
        <w:tc>
          <w:tcPr>
            <w:tcW w:w="1890" w:type="dxa"/>
            <w:tcBorders>
              <w:top w:val="nil"/>
              <w:left w:val="single" w:sz="4" w:space="0" w:color="auto"/>
              <w:bottom w:val="single" w:sz="4" w:space="0" w:color="auto"/>
              <w:right w:val="single" w:sz="4" w:space="0" w:color="auto"/>
            </w:tcBorders>
            <w:shd w:val="clear" w:color="FFFF99" w:fill="C6D1FE"/>
          </w:tcPr>
          <w:p w14:paraId="45980B50" w14:textId="77777777" w:rsidR="00E15E77" w:rsidRPr="00622248" w:rsidRDefault="00E15E77" w:rsidP="00BD29F6">
            <w:pPr>
              <w:ind w:left="720"/>
              <w:rPr>
                <w:b/>
                <w:i/>
                <w:sz w:val="20"/>
                <w:szCs w:val="20"/>
              </w:rPr>
            </w:pPr>
          </w:p>
        </w:tc>
        <w:tc>
          <w:tcPr>
            <w:tcW w:w="1570" w:type="dxa"/>
            <w:tcBorders>
              <w:top w:val="single" w:sz="4" w:space="0" w:color="auto"/>
              <w:left w:val="single" w:sz="4" w:space="0" w:color="auto"/>
              <w:bottom w:val="single" w:sz="4" w:space="0" w:color="auto"/>
              <w:right w:val="single" w:sz="4" w:space="0" w:color="auto"/>
            </w:tcBorders>
            <w:shd w:val="clear" w:color="FFFF99" w:fill="C6D1FE"/>
          </w:tcPr>
          <w:p w14:paraId="74F6C437" w14:textId="77777777" w:rsidR="00E15E77" w:rsidRPr="00622248" w:rsidRDefault="00E15E77" w:rsidP="00BD29F6">
            <w:pPr>
              <w:rPr>
                <w:sz w:val="20"/>
                <w:szCs w:val="20"/>
              </w:rPr>
            </w:pPr>
            <w:r w:rsidRPr="00622248">
              <w:rPr>
                <w:sz w:val="20"/>
                <w:szCs w:val="20"/>
              </w:rPr>
              <w:t>Police Coverage</w:t>
            </w:r>
          </w:p>
        </w:tc>
        <w:tc>
          <w:tcPr>
            <w:tcW w:w="1029" w:type="dxa"/>
            <w:tcBorders>
              <w:top w:val="single" w:sz="4" w:space="0" w:color="auto"/>
              <w:left w:val="single" w:sz="4" w:space="0" w:color="auto"/>
              <w:bottom w:val="single" w:sz="4" w:space="0" w:color="auto"/>
              <w:right w:val="single" w:sz="4" w:space="0" w:color="auto"/>
            </w:tcBorders>
            <w:shd w:val="clear" w:color="FFFF99" w:fill="C6D1FE"/>
          </w:tcPr>
          <w:p w14:paraId="39D26F1D" w14:textId="77777777" w:rsidR="00E15E77" w:rsidRPr="00622248" w:rsidRDefault="00E15E77" w:rsidP="00BD29F6">
            <w:pPr>
              <w:ind w:left="360"/>
              <w:jc w:val="center"/>
              <w:rPr>
                <w:sz w:val="20"/>
                <w:szCs w:val="20"/>
              </w:rPr>
            </w:pPr>
            <w:r>
              <w:rPr>
                <w:sz w:val="20"/>
                <w:szCs w:val="20"/>
              </w:rPr>
              <w:t>0</w:t>
            </w:r>
            <w:r w:rsidRPr="00622248">
              <w:rPr>
                <w:sz w:val="20"/>
                <w:szCs w:val="20"/>
              </w:rPr>
              <w:t>.450</w:t>
            </w:r>
          </w:p>
        </w:tc>
        <w:tc>
          <w:tcPr>
            <w:tcW w:w="1063" w:type="dxa"/>
            <w:tcBorders>
              <w:top w:val="single" w:sz="4" w:space="0" w:color="auto"/>
              <w:left w:val="single" w:sz="4" w:space="0" w:color="auto"/>
              <w:bottom w:val="single" w:sz="4" w:space="0" w:color="auto"/>
              <w:right w:val="single" w:sz="4" w:space="0" w:color="auto"/>
            </w:tcBorders>
            <w:shd w:val="clear" w:color="FFFF99" w:fill="C6D1FE"/>
          </w:tcPr>
          <w:p w14:paraId="58FD6C32" w14:textId="77777777" w:rsidR="00E15E77" w:rsidRPr="00622248" w:rsidRDefault="00E15E77" w:rsidP="00BD29F6">
            <w:pPr>
              <w:jc w:val="center"/>
              <w:rPr>
                <w:sz w:val="20"/>
                <w:szCs w:val="20"/>
              </w:rPr>
            </w:pPr>
            <w:r w:rsidRPr="00622248">
              <w:rPr>
                <w:sz w:val="20"/>
                <w:szCs w:val="20"/>
              </w:rPr>
              <w:t>0.014</w:t>
            </w:r>
          </w:p>
        </w:tc>
      </w:tr>
    </w:tbl>
    <w:p w14:paraId="068F29FD" w14:textId="77777777" w:rsidR="00E15E77" w:rsidRPr="00840EB9" w:rsidRDefault="00E15E77" w:rsidP="00E15E77">
      <w:pPr>
        <w:sectPr w:rsidR="00E15E77" w:rsidRPr="00840EB9" w:rsidSect="0004533E">
          <w:headerReference w:type="default" r:id="rId57"/>
          <w:footerReference w:type="default" r:id="rId58"/>
          <w:pgSz w:w="12240" w:h="15840" w:code="1"/>
          <w:pgMar w:top="1296" w:right="1296" w:bottom="1296" w:left="1296" w:header="720" w:footer="720" w:gutter="0"/>
          <w:pgNumType w:start="1"/>
          <w:cols w:space="720"/>
          <w:docGrid w:linePitch="360"/>
        </w:sectPr>
      </w:pPr>
    </w:p>
    <w:p w14:paraId="3D4A9259" w14:textId="77777777" w:rsidR="00E15E77" w:rsidRPr="0070348B" w:rsidRDefault="00E15E77" w:rsidP="00E15E77">
      <w:pPr>
        <w:rPr>
          <w:b/>
          <w:u w:val="single"/>
        </w:rPr>
      </w:pPr>
    </w:p>
    <w:tbl>
      <w:tblPr>
        <w:tblStyle w:val="TableGrid"/>
        <w:tblpPr w:leftFromText="180" w:rightFromText="180" w:vertAnchor="text" w:horzAnchor="margin" w:tblpY="58"/>
        <w:tblW w:w="0" w:type="auto"/>
        <w:shd w:val="clear" w:color="FFFF99" w:fill="FCC4ED"/>
        <w:tblLook w:val="01E0" w:firstRow="1" w:lastRow="1" w:firstColumn="1" w:lastColumn="1" w:noHBand="0" w:noVBand="0"/>
      </w:tblPr>
      <w:tblGrid>
        <w:gridCol w:w="3618"/>
      </w:tblGrid>
      <w:tr w:rsidR="00E15E77" w14:paraId="6F0B1E50" w14:textId="77777777">
        <w:tc>
          <w:tcPr>
            <w:tcW w:w="3618" w:type="dxa"/>
            <w:shd w:val="clear" w:color="FFFF99" w:fill="FCC4ED"/>
          </w:tcPr>
          <w:p w14:paraId="70DD2616" w14:textId="77777777" w:rsidR="00E15E77" w:rsidRPr="00666459" w:rsidRDefault="00E15E77" w:rsidP="00BD29F6">
            <w:pPr>
              <w:rPr>
                <w:b/>
                <w:sz w:val="28"/>
                <w:szCs w:val="28"/>
              </w:rPr>
            </w:pPr>
            <w:r>
              <w:rPr>
                <w:b/>
                <w:sz w:val="28"/>
                <w:szCs w:val="28"/>
              </w:rPr>
              <w:t>COSTS (.192)</w:t>
            </w:r>
          </w:p>
        </w:tc>
      </w:tr>
    </w:tbl>
    <w:p w14:paraId="1896DAE0" w14:textId="77777777" w:rsidR="00E15E77" w:rsidRDefault="00E15E77" w:rsidP="00E15E77">
      <w:pPr>
        <w:rPr>
          <w:b/>
          <w:u w:val="single"/>
        </w:rPr>
      </w:pPr>
    </w:p>
    <w:p w14:paraId="6E5787EF" w14:textId="77777777" w:rsidR="00E15E77" w:rsidRPr="0070348B" w:rsidRDefault="00E15E77" w:rsidP="00E15E77">
      <w:pPr>
        <w:rPr>
          <w:b/>
          <w:u w:val="single"/>
        </w:rPr>
      </w:pPr>
    </w:p>
    <w:tbl>
      <w:tblPr>
        <w:tblStyle w:val="TableGrid"/>
        <w:tblW w:w="5868" w:type="dxa"/>
        <w:tblBorders>
          <w:top w:val="dotted" w:sz="4" w:space="0" w:color="0000FF"/>
          <w:left w:val="dotted" w:sz="4" w:space="0" w:color="0000FF"/>
          <w:bottom w:val="dotted" w:sz="4" w:space="0" w:color="0000FF"/>
          <w:right w:val="dotted" w:sz="4" w:space="0" w:color="0000FF"/>
          <w:insideH w:val="dotted" w:sz="4" w:space="0" w:color="0000FF"/>
          <w:insideV w:val="dotted" w:sz="4" w:space="0" w:color="0000FF"/>
        </w:tblBorders>
        <w:shd w:val="clear" w:color="FFFF99" w:fill="FF99CC"/>
        <w:tblLayout w:type="fixed"/>
        <w:tblLook w:val="01E0" w:firstRow="1" w:lastRow="1" w:firstColumn="1" w:lastColumn="1" w:noHBand="0" w:noVBand="0"/>
      </w:tblPr>
      <w:tblGrid>
        <w:gridCol w:w="2005"/>
        <w:gridCol w:w="1703"/>
        <w:gridCol w:w="1080"/>
        <w:gridCol w:w="1080"/>
      </w:tblGrid>
      <w:tr w:rsidR="00E15E77" w14:paraId="0350EDF2" w14:textId="77777777">
        <w:tc>
          <w:tcPr>
            <w:tcW w:w="2005" w:type="dxa"/>
            <w:tcBorders>
              <w:top w:val="single" w:sz="4" w:space="0" w:color="auto"/>
              <w:left w:val="single" w:sz="4" w:space="0" w:color="auto"/>
              <w:bottom w:val="single" w:sz="4" w:space="0" w:color="auto"/>
              <w:right w:val="single" w:sz="4" w:space="0" w:color="auto"/>
            </w:tcBorders>
            <w:shd w:val="clear" w:color="FFFF99" w:fill="FCC4ED"/>
          </w:tcPr>
          <w:p w14:paraId="2F06BD62" w14:textId="77777777" w:rsidR="00E15E77" w:rsidRPr="00B40077" w:rsidRDefault="00E15E77" w:rsidP="00BD29F6">
            <w:pPr>
              <w:rPr>
                <w:b/>
              </w:rPr>
            </w:pPr>
            <w:r w:rsidRPr="00B40077">
              <w:rPr>
                <w:b/>
              </w:rPr>
              <w:t>ECONOMIC</w:t>
            </w:r>
            <w:r>
              <w:rPr>
                <w:b/>
              </w:rPr>
              <w:t xml:space="preserve">      </w:t>
            </w:r>
            <w:r w:rsidRPr="00E41C40">
              <w:rPr>
                <w:b/>
              </w:rPr>
              <w:t>(</w:t>
            </w:r>
            <w:r>
              <w:rPr>
                <w:b/>
              </w:rPr>
              <w:t>.276</w:t>
            </w:r>
            <w:r w:rsidRPr="00E41C40">
              <w:rPr>
                <w:b/>
              </w:rPr>
              <w:t>)</w:t>
            </w:r>
          </w:p>
        </w:tc>
        <w:tc>
          <w:tcPr>
            <w:tcW w:w="1703" w:type="dxa"/>
            <w:tcBorders>
              <w:top w:val="single" w:sz="4" w:space="0" w:color="auto"/>
              <w:left w:val="single" w:sz="4" w:space="0" w:color="auto"/>
              <w:bottom w:val="single" w:sz="6" w:space="0" w:color="auto"/>
              <w:right w:val="single" w:sz="6" w:space="0" w:color="auto"/>
            </w:tcBorders>
            <w:shd w:val="clear" w:color="FFFF99" w:fill="FCC4ED"/>
          </w:tcPr>
          <w:p w14:paraId="309C1F43" w14:textId="77777777" w:rsidR="00E15E77" w:rsidRPr="00241250" w:rsidRDefault="00E15E77" w:rsidP="00BD29F6">
            <w:pPr>
              <w:rPr>
                <w:b/>
              </w:rPr>
            </w:pPr>
          </w:p>
          <w:p w14:paraId="70680BD4" w14:textId="77777777" w:rsidR="00E15E77" w:rsidRPr="00241250" w:rsidRDefault="00E15E77" w:rsidP="00BD29F6">
            <w:pPr>
              <w:rPr>
                <w:b/>
              </w:rPr>
            </w:pPr>
            <w:r w:rsidRPr="00241250">
              <w:rPr>
                <w:b/>
              </w:rPr>
              <w:t>Criteria</w:t>
            </w:r>
          </w:p>
        </w:tc>
        <w:tc>
          <w:tcPr>
            <w:tcW w:w="1080" w:type="dxa"/>
            <w:tcBorders>
              <w:top w:val="single" w:sz="4" w:space="0" w:color="auto"/>
              <w:left w:val="single" w:sz="6" w:space="0" w:color="auto"/>
              <w:bottom w:val="single" w:sz="6" w:space="0" w:color="auto"/>
              <w:right w:val="single" w:sz="6" w:space="0" w:color="auto"/>
            </w:tcBorders>
            <w:shd w:val="clear" w:color="FFFF99" w:fill="FCC4ED"/>
          </w:tcPr>
          <w:p w14:paraId="629AB096" w14:textId="77777777" w:rsidR="00E15E77" w:rsidRPr="00241250" w:rsidRDefault="00E15E77" w:rsidP="00BD29F6">
            <w:pPr>
              <w:jc w:val="both"/>
              <w:rPr>
                <w:b/>
              </w:rPr>
            </w:pPr>
            <w:r w:rsidRPr="00241250">
              <w:rPr>
                <w:b/>
              </w:rPr>
              <w:t xml:space="preserve">Local </w:t>
            </w:r>
          </w:p>
          <w:p w14:paraId="63754BF9" w14:textId="77777777" w:rsidR="00E15E77" w:rsidRPr="00241250" w:rsidRDefault="00E15E77" w:rsidP="00BD29F6">
            <w:pPr>
              <w:jc w:val="both"/>
              <w:rPr>
                <w:b/>
              </w:rPr>
            </w:pPr>
            <w:r w:rsidRPr="00241250">
              <w:rPr>
                <w:b/>
              </w:rPr>
              <w:t>Priority</w:t>
            </w:r>
          </w:p>
        </w:tc>
        <w:tc>
          <w:tcPr>
            <w:tcW w:w="1080" w:type="dxa"/>
            <w:tcBorders>
              <w:top w:val="single" w:sz="4" w:space="0" w:color="auto"/>
              <w:left w:val="single" w:sz="6" w:space="0" w:color="auto"/>
              <w:bottom w:val="single" w:sz="6" w:space="0" w:color="auto"/>
              <w:right w:val="single" w:sz="4" w:space="0" w:color="auto"/>
            </w:tcBorders>
            <w:shd w:val="clear" w:color="FFFF99" w:fill="FCC4ED"/>
          </w:tcPr>
          <w:p w14:paraId="25F0755D" w14:textId="77777777" w:rsidR="00E15E77" w:rsidRDefault="00E15E77" w:rsidP="00BD29F6">
            <w:pPr>
              <w:rPr>
                <w:b/>
              </w:rPr>
            </w:pPr>
            <w:r>
              <w:rPr>
                <w:b/>
              </w:rPr>
              <w:t>Global</w:t>
            </w:r>
          </w:p>
          <w:p w14:paraId="14D32576" w14:textId="77777777" w:rsidR="00E15E77" w:rsidRPr="00241250" w:rsidRDefault="00E15E77" w:rsidP="00BD29F6">
            <w:pPr>
              <w:rPr>
                <w:b/>
              </w:rPr>
            </w:pPr>
            <w:r>
              <w:rPr>
                <w:b/>
              </w:rPr>
              <w:t>Priority</w:t>
            </w:r>
          </w:p>
        </w:tc>
      </w:tr>
      <w:tr w:rsidR="00E15E77" w:rsidRPr="00622248" w14:paraId="6C79C182" w14:textId="77777777">
        <w:tc>
          <w:tcPr>
            <w:tcW w:w="2005" w:type="dxa"/>
            <w:tcBorders>
              <w:top w:val="single" w:sz="4" w:space="0" w:color="auto"/>
              <w:left w:val="single" w:sz="4" w:space="0" w:color="auto"/>
              <w:bottom w:val="nil"/>
              <w:right w:val="single" w:sz="4" w:space="0" w:color="auto"/>
            </w:tcBorders>
            <w:shd w:val="clear" w:color="FFFF99" w:fill="FCC4ED"/>
          </w:tcPr>
          <w:p w14:paraId="52C51ABB" w14:textId="77777777" w:rsidR="00E15E77" w:rsidRPr="00622248" w:rsidRDefault="00E15E77" w:rsidP="00BD29F6">
            <w:pPr>
              <w:rPr>
                <w:b/>
                <w:i/>
                <w:sz w:val="20"/>
                <w:szCs w:val="20"/>
              </w:rPr>
            </w:pPr>
            <w:r w:rsidRPr="00622248">
              <w:rPr>
                <w:b/>
                <w:i/>
                <w:sz w:val="20"/>
                <w:szCs w:val="20"/>
              </w:rPr>
              <w:t xml:space="preserve"> Implementation</w:t>
            </w:r>
          </w:p>
        </w:tc>
        <w:tc>
          <w:tcPr>
            <w:tcW w:w="1703" w:type="dxa"/>
            <w:tcBorders>
              <w:top w:val="single" w:sz="6" w:space="0" w:color="auto"/>
              <w:left w:val="single" w:sz="4" w:space="0" w:color="auto"/>
              <w:bottom w:val="single" w:sz="6" w:space="0" w:color="auto"/>
              <w:right w:val="single" w:sz="6" w:space="0" w:color="auto"/>
            </w:tcBorders>
            <w:shd w:val="clear" w:color="FFFF99" w:fill="FCC4ED"/>
          </w:tcPr>
          <w:p w14:paraId="6E9F4C27" w14:textId="77777777" w:rsidR="00E15E77" w:rsidRPr="00622248" w:rsidRDefault="00E15E77" w:rsidP="00BD29F6">
            <w:pPr>
              <w:rPr>
                <w:sz w:val="20"/>
                <w:szCs w:val="20"/>
              </w:rPr>
            </w:pPr>
            <w:r w:rsidRPr="00622248">
              <w:rPr>
                <w:sz w:val="20"/>
                <w:szCs w:val="20"/>
              </w:rPr>
              <w:t>Analysis</w:t>
            </w:r>
          </w:p>
        </w:tc>
        <w:tc>
          <w:tcPr>
            <w:tcW w:w="1080" w:type="dxa"/>
            <w:tcBorders>
              <w:top w:val="single" w:sz="6" w:space="0" w:color="auto"/>
              <w:left w:val="single" w:sz="6" w:space="0" w:color="auto"/>
              <w:bottom w:val="single" w:sz="6" w:space="0" w:color="auto"/>
              <w:right w:val="single" w:sz="6" w:space="0" w:color="auto"/>
            </w:tcBorders>
            <w:shd w:val="clear" w:color="FFFF99" w:fill="FCC4ED"/>
          </w:tcPr>
          <w:p w14:paraId="70396B4D" w14:textId="77777777" w:rsidR="00E15E77" w:rsidRPr="00622248" w:rsidRDefault="00E15E77" w:rsidP="00BD29F6">
            <w:pPr>
              <w:rPr>
                <w:sz w:val="20"/>
                <w:szCs w:val="20"/>
              </w:rPr>
            </w:pPr>
            <w:r>
              <w:rPr>
                <w:sz w:val="20"/>
                <w:szCs w:val="20"/>
              </w:rPr>
              <w:t>0</w:t>
            </w:r>
            <w:r w:rsidRPr="00622248">
              <w:rPr>
                <w:sz w:val="20"/>
                <w:szCs w:val="20"/>
              </w:rPr>
              <w:t>.168</w:t>
            </w:r>
          </w:p>
        </w:tc>
        <w:tc>
          <w:tcPr>
            <w:tcW w:w="1080" w:type="dxa"/>
            <w:tcBorders>
              <w:top w:val="single" w:sz="6" w:space="0" w:color="auto"/>
              <w:left w:val="single" w:sz="6" w:space="0" w:color="auto"/>
              <w:bottom w:val="single" w:sz="6" w:space="0" w:color="auto"/>
              <w:right w:val="single" w:sz="4" w:space="0" w:color="auto"/>
            </w:tcBorders>
            <w:shd w:val="clear" w:color="FFFF99" w:fill="FCC4ED"/>
          </w:tcPr>
          <w:p w14:paraId="65D661FB" w14:textId="77777777" w:rsidR="00E15E77" w:rsidRPr="00622248" w:rsidRDefault="00E15E77" w:rsidP="00696E80">
            <w:pPr>
              <w:ind w:leftChars="-9" w:left="-4" w:hangingChars="9" w:hanging="18"/>
              <w:rPr>
                <w:sz w:val="20"/>
                <w:szCs w:val="20"/>
              </w:rPr>
            </w:pPr>
            <w:r w:rsidRPr="00622248">
              <w:rPr>
                <w:sz w:val="20"/>
                <w:szCs w:val="20"/>
              </w:rPr>
              <w:t>0.009</w:t>
            </w:r>
          </w:p>
        </w:tc>
      </w:tr>
      <w:tr w:rsidR="00E15E77" w:rsidRPr="00622248" w14:paraId="7ACFB21F" w14:textId="77777777">
        <w:tc>
          <w:tcPr>
            <w:tcW w:w="2005" w:type="dxa"/>
            <w:tcBorders>
              <w:top w:val="nil"/>
              <w:left w:val="single" w:sz="4" w:space="0" w:color="auto"/>
              <w:bottom w:val="nil"/>
              <w:right w:val="single" w:sz="4" w:space="0" w:color="auto"/>
            </w:tcBorders>
            <w:shd w:val="clear" w:color="FFFF99" w:fill="FCC4ED"/>
          </w:tcPr>
          <w:p w14:paraId="16018493" w14:textId="77777777" w:rsidR="00E15E77" w:rsidRPr="00622248" w:rsidRDefault="00E15E77" w:rsidP="00BD29F6">
            <w:pPr>
              <w:rPr>
                <w:b/>
                <w:i/>
                <w:sz w:val="20"/>
                <w:szCs w:val="20"/>
              </w:rPr>
            </w:pPr>
          </w:p>
        </w:tc>
        <w:tc>
          <w:tcPr>
            <w:tcW w:w="1703" w:type="dxa"/>
            <w:tcBorders>
              <w:top w:val="single" w:sz="6" w:space="0" w:color="auto"/>
              <w:left w:val="single" w:sz="4" w:space="0" w:color="auto"/>
              <w:bottom w:val="single" w:sz="6" w:space="0" w:color="auto"/>
              <w:right w:val="single" w:sz="6" w:space="0" w:color="auto"/>
            </w:tcBorders>
            <w:shd w:val="clear" w:color="FFFF99" w:fill="FCC4ED"/>
          </w:tcPr>
          <w:p w14:paraId="5347C80E" w14:textId="77777777" w:rsidR="00E15E77" w:rsidRPr="00622248" w:rsidRDefault="00E15E77" w:rsidP="00BD29F6">
            <w:pPr>
              <w:rPr>
                <w:sz w:val="20"/>
                <w:szCs w:val="20"/>
              </w:rPr>
            </w:pPr>
            <w:r w:rsidRPr="00622248">
              <w:rPr>
                <w:sz w:val="20"/>
                <w:szCs w:val="20"/>
              </w:rPr>
              <w:t>Lobbying</w:t>
            </w:r>
          </w:p>
        </w:tc>
        <w:tc>
          <w:tcPr>
            <w:tcW w:w="1080" w:type="dxa"/>
            <w:tcBorders>
              <w:top w:val="single" w:sz="6" w:space="0" w:color="auto"/>
              <w:left w:val="single" w:sz="6" w:space="0" w:color="auto"/>
              <w:bottom w:val="single" w:sz="6" w:space="0" w:color="auto"/>
              <w:right w:val="single" w:sz="6" w:space="0" w:color="auto"/>
            </w:tcBorders>
            <w:shd w:val="clear" w:color="FFFF99" w:fill="FCC4ED"/>
          </w:tcPr>
          <w:p w14:paraId="03D293F6" w14:textId="77777777" w:rsidR="00E15E77" w:rsidRPr="00622248" w:rsidRDefault="00E15E77" w:rsidP="00BD29F6">
            <w:pPr>
              <w:rPr>
                <w:sz w:val="20"/>
                <w:szCs w:val="20"/>
              </w:rPr>
            </w:pPr>
            <w:r>
              <w:rPr>
                <w:sz w:val="20"/>
                <w:szCs w:val="20"/>
              </w:rPr>
              <w:t>0</w:t>
            </w:r>
            <w:r w:rsidRPr="00622248">
              <w:rPr>
                <w:sz w:val="20"/>
                <w:szCs w:val="20"/>
              </w:rPr>
              <w:t>.177</w:t>
            </w:r>
          </w:p>
        </w:tc>
        <w:tc>
          <w:tcPr>
            <w:tcW w:w="1080" w:type="dxa"/>
            <w:tcBorders>
              <w:top w:val="single" w:sz="6" w:space="0" w:color="auto"/>
              <w:left w:val="single" w:sz="6" w:space="0" w:color="auto"/>
              <w:bottom w:val="single" w:sz="6" w:space="0" w:color="auto"/>
              <w:right w:val="single" w:sz="4" w:space="0" w:color="auto"/>
            </w:tcBorders>
            <w:shd w:val="clear" w:color="FFFF99" w:fill="FCC4ED"/>
          </w:tcPr>
          <w:p w14:paraId="4082F3CC" w14:textId="77777777" w:rsidR="00E15E77" w:rsidRPr="00622248" w:rsidRDefault="00E15E77" w:rsidP="00696E80">
            <w:pPr>
              <w:ind w:leftChars="-9" w:left="-4" w:hangingChars="9" w:hanging="18"/>
              <w:rPr>
                <w:sz w:val="20"/>
                <w:szCs w:val="20"/>
              </w:rPr>
            </w:pPr>
            <w:r w:rsidRPr="00622248">
              <w:rPr>
                <w:sz w:val="20"/>
                <w:szCs w:val="20"/>
              </w:rPr>
              <w:t>0.009</w:t>
            </w:r>
          </w:p>
        </w:tc>
      </w:tr>
      <w:tr w:rsidR="00E15E77" w:rsidRPr="00622248" w14:paraId="52208433" w14:textId="77777777">
        <w:tc>
          <w:tcPr>
            <w:tcW w:w="2005" w:type="dxa"/>
            <w:tcBorders>
              <w:top w:val="nil"/>
              <w:left w:val="single" w:sz="4" w:space="0" w:color="auto"/>
              <w:bottom w:val="nil"/>
              <w:right w:val="single" w:sz="4" w:space="0" w:color="auto"/>
            </w:tcBorders>
            <w:shd w:val="clear" w:color="FFFF99" w:fill="FCC4ED"/>
          </w:tcPr>
          <w:p w14:paraId="0CF14760" w14:textId="77777777" w:rsidR="00E15E77" w:rsidRPr="00622248" w:rsidRDefault="00E15E77" w:rsidP="00BD29F6">
            <w:pPr>
              <w:rPr>
                <w:b/>
                <w:i/>
                <w:sz w:val="20"/>
                <w:szCs w:val="20"/>
              </w:rPr>
            </w:pPr>
          </w:p>
        </w:tc>
        <w:tc>
          <w:tcPr>
            <w:tcW w:w="1703" w:type="dxa"/>
            <w:tcBorders>
              <w:top w:val="single" w:sz="6" w:space="0" w:color="auto"/>
              <w:left w:val="single" w:sz="4" w:space="0" w:color="auto"/>
              <w:bottom w:val="single" w:sz="6" w:space="0" w:color="auto"/>
              <w:right w:val="single" w:sz="6" w:space="0" w:color="auto"/>
            </w:tcBorders>
            <w:shd w:val="clear" w:color="FFFF99" w:fill="FCC4ED"/>
          </w:tcPr>
          <w:p w14:paraId="1F4BE7F2" w14:textId="77777777" w:rsidR="00E15E77" w:rsidRPr="00622248" w:rsidRDefault="00E15E77" w:rsidP="00BD29F6">
            <w:pPr>
              <w:rPr>
                <w:sz w:val="20"/>
                <w:szCs w:val="20"/>
              </w:rPr>
            </w:pPr>
            <w:r w:rsidRPr="00622248">
              <w:rPr>
                <w:sz w:val="20"/>
                <w:szCs w:val="20"/>
              </w:rPr>
              <w:t>Merging offices</w:t>
            </w:r>
          </w:p>
        </w:tc>
        <w:tc>
          <w:tcPr>
            <w:tcW w:w="1080" w:type="dxa"/>
            <w:tcBorders>
              <w:top w:val="single" w:sz="6" w:space="0" w:color="auto"/>
              <w:left w:val="single" w:sz="6" w:space="0" w:color="auto"/>
              <w:bottom w:val="single" w:sz="6" w:space="0" w:color="auto"/>
              <w:right w:val="single" w:sz="6" w:space="0" w:color="auto"/>
            </w:tcBorders>
            <w:shd w:val="clear" w:color="FFFF99" w:fill="FCC4ED"/>
          </w:tcPr>
          <w:p w14:paraId="3E0DFFFD" w14:textId="77777777" w:rsidR="00E15E77" w:rsidRPr="00622248" w:rsidRDefault="00E15E77" w:rsidP="00BD29F6">
            <w:pPr>
              <w:rPr>
                <w:sz w:val="20"/>
                <w:szCs w:val="20"/>
              </w:rPr>
            </w:pPr>
            <w:r>
              <w:rPr>
                <w:sz w:val="20"/>
                <w:szCs w:val="20"/>
              </w:rPr>
              <w:t>0</w:t>
            </w:r>
            <w:r w:rsidRPr="00622248">
              <w:rPr>
                <w:sz w:val="20"/>
                <w:szCs w:val="20"/>
              </w:rPr>
              <w:t>.148</w:t>
            </w:r>
          </w:p>
        </w:tc>
        <w:tc>
          <w:tcPr>
            <w:tcW w:w="1080" w:type="dxa"/>
            <w:tcBorders>
              <w:top w:val="single" w:sz="6" w:space="0" w:color="auto"/>
              <w:left w:val="single" w:sz="6" w:space="0" w:color="auto"/>
              <w:bottom w:val="single" w:sz="6" w:space="0" w:color="auto"/>
              <w:right w:val="single" w:sz="4" w:space="0" w:color="auto"/>
            </w:tcBorders>
            <w:shd w:val="clear" w:color="FFFF99" w:fill="FCC4ED"/>
          </w:tcPr>
          <w:p w14:paraId="3A2254EB" w14:textId="77777777" w:rsidR="00E15E77" w:rsidRPr="00622248" w:rsidRDefault="00E15E77" w:rsidP="00696E80">
            <w:pPr>
              <w:ind w:leftChars="-9" w:left="-4" w:hangingChars="9" w:hanging="18"/>
              <w:rPr>
                <w:sz w:val="20"/>
                <w:szCs w:val="20"/>
              </w:rPr>
            </w:pPr>
            <w:r w:rsidRPr="00622248">
              <w:rPr>
                <w:sz w:val="20"/>
                <w:szCs w:val="20"/>
              </w:rPr>
              <w:t>0.008</w:t>
            </w:r>
          </w:p>
        </w:tc>
      </w:tr>
      <w:tr w:rsidR="00E15E77" w:rsidRPr="00622248" w14:paraId="41234C2E" w14:textId="77777777">
        <w:tc>
          <w:tcPr>
            <w:tcW w:w="2005" w:type="dxa"/>
            <w:tcBorders>
              <w:top w:val="nil"/>
              <w:left w:val="single" w:sz="4" w:space="0" w:color="auto"/>
              <w:bottom w:val="nil"/>
              <w:right w:val="single" w:sz="4" w:space="0" w:color="auto"/>
            </w:tcBorders>
            <w:shd w:val="clear" w:color="FFFF99" w:fill="FCC4ED"/>
          </w:tcPr>
          <w:p w14:paraId="447C87A5" w14:textId="77777777" w:rsidR="00E15E77" w:rsidRPr="00622248" w:rsidRDefault="00E15E77" w:rsidP="00BD29F6">
            <w:pPr>
              <w:rPr>
                <w:b/>
                <w:i/>
                <w:sz w:val="20"/>
                <w:szCs w:val="20"/>
              </w:rPr>
            </w:pPr>
          </w:p>
        </w:tc>
        <w:tc>
          <w:tcPr>
            <w:tcW w:w="1703" w:type="dxa"/>
            <w:tcBorders>
              <w:top w:val="single" w:sz="6" w:space="0" w:color="auto"/>
              <w:left w:val="single" w:sz="4" w:space="0" w:color="auto"/>
              <w:bottom w:val="single" w:sz="6" w:space="0" w:color="auto"/>
              <w:right w:val="single" w:sz="6" w:space="0" w:color="auto"/>
            </w:tcBorders>
            <w:shd w:val="clear" w:color="FFFF99" w:fill="FCC4ED"/>
          </w:tcPr>
          <w:p w14:paraId="786CAD17" w14:textId="77777777" w:rsidR="00E15E77" w:rsidRPr="00622248" w:rsidRDefault="00E15E77" w:rsidP="00BD29F6">
            <w:pPr>
              <w:rPr>
                <w:sz w:val="20"/>
                <w:szCs w:val="20"/>
              </w:rPr>
            </w:pPr>
            <w:r w:rsidRPr="00622248">
              <w:rPr>
                <w:sz w:val="20"/>
                <w:szCs w:val="20"/>
              </w:rPr>
              <w:t>Merging services</w:t>
            </w:r>
          </w:p>
        </w:tc>
        <w:tc>
          <w:tcPr>
            <w:tcW w:w="1080" w:type="dxa"/>
            <w:tcBorders>
              <w:top w:val="single" w:sz="6" w:space="0" w:color="auto"/>
              <w:left w:val="single" w:sz="6" w:space="0" w:color="auto"/>
              <w:bottom w:val="single" w:sz="6" w:space="0" w:color="auto"/>
              <w:right w:val="single" w:sz="6" w:space="0" w:color="auto"/>
            </w:tcBorders>
            <w:shd w:val="clear" w:color="FFFF99" w:fill="FCC4ED"/>
          </w:tcPr>
          <w:p w14:paraId="7C3937A0" w14:textId="77777777" w:rsidR="00E15E77" w:rsidRPr="00622248" w:rsidRDefault="00E15E77" w:rsidP="00BD29F6">
            <w:pPr>
              <w:rPr>
                <w:sz w:val="20"/>
                <w:szCs w:val="20"/>
              </w:rPr>
            </w:pPr>
            <w:r>
              <w:rPr>
                <w:sz w:val="20"/>
                <w:szCs w:val="20"/>
              </w:rPr>
              <w:t>0</w:t>
            </w:r>
            <w:r w:rsidRPr="00622248">
              <w:rPr>
                <w:sz w:val="20"/>
                <w:szCs w:val="20"/>
              </w:rPr>
              <w:t>.147</w:t>
            </w:r>
          </w:p>
        </w:tc>
        <w:tc>
          <w:tcPr>
            <w:tcW w:w="1080" w:type="dxa"/>
            <w:tcBorders>
              <w:top w:val="single" w:sz="6" w:space="0" w:color="auto"/>
              <w:left w:val="single" w:sz="6" w:space="0" w:color="auto"/>
              <w:bottom w:val="single" w:sz="6" w:space="0" w:color="auto"/>
              <w:right w:val="single" w:sz="4" w:space="0" w:color="auto"/>
            </w:tcBorders>
            <w:shd w:val="clear" w:color="FFFF99" w:fill="FCC4ED"/>
          </w:tcPr>
          <w:p w14:paraId="3A17E119" w14:textId="77777777" w:rsidR="00E15E77" w:rsidRPr="00622248" w:rsidRDefault="00E15E77" w:rsidP="00696E80">
            <w:pPr>
              <w:ind w:leftChars="-9" w:left="-4" w:hangingChars="9" w:hanging="18"/>
              <w:rPr>
                <w:sz w:val="20"/>
                <w:szCs w:val="20"/>
              </w:rPr>
            </w:pPr>
            <w:r w:rsidRPr="00622248">
              <w:rPr>
                <w:sz w:val="20"/>
                <w:szCs w:val="20"/>
              </w:rPr>
              <w:t>0.008</w:t>
            </w:r>
          </w:p>
        </w:tc>
      </w:tr>
      <w:tr w:rsidR="00E15E77" w:rsidRPr="00622248" w14:paraId="30184EF3" w14:textId="77777777">
        <w:tc>
          <w:tcPr>
            <w:tcW w:w="2005" w:type="dxa"/>
            <w:tcBorders>
              <w:top w:val="nil"/>
              <w:left w:val="single" w:sz="4" w:space="0" w:color="auto"/>
              <w:bottom w:val="nil"/>
              <w:right w:val="single" w:sz="4" w:space="0" w:color="auto"/>
            </w:tcBorders>
            <w:shd w:val="clear" w:color="FFFF99" w:fill="FCC4ED"/>
          </w:tcPr>
          <w:p w14:paraId="022E6139" w14:textId="77777777" w:rsidR="00E15E77" w:rsidRPr="00622248" w:rsidRDefault="00E15E77" w:rsidP="00BD29F6">
            <w:pPr>
              <w:rPr>
                <w:b/>
                <w:i/>
                <w:sz w:val="20"/>
                <w:szCs w:val="20"/>
              </w:rPr>
            </w:pPr>
          </w:p>
        </w:tc>
        <w:tc>
          <w:tcPr>
            <w:tcW w:w="1703" w:type="dxa"/>
            <w:tcBorders>
              <w:top w:val="single" w:sz="6" w:space="0" w:color="auto"/>
              <w:left w:val="single" w:sz="4" w:space="0" w:color="auto"/>
              <w:bottom w:val="single" w:sz="6" w:space="0" w:color="auto"/>
              <w:right w:val="single" w:sz="6" w:space="0" w:color="auto"/>
            </w:tcBorders>
            <w:shd w:val="clear" w:color="FFFF99" w:fill="FCC4ED"/>
          </w:tcPr>
          <w:p w14:paraId="48547962" w14:textId="77777777" w:rsidR="00E15E77" w:rsidRPr="00622248" w:rsidRDefault="00E15E77" w:rsidP="00BD29F6">
            <w:pPr>
              <w:rPr>
                <w:sz w:val="20"/>
                <w:szCs w:val="20"/>
              </w:rPr>
            </w:pPr>
            <w:r w:rsidRPr="00622248">
              <w:rPr>
                <w:sz w:val="20"/>
                <w:szCs w:val="20"/>
              </w:rPr>
              <w:t>Tax reform</w:t>
            </w:r>
          </w:p>
        </w:tc>
        <w:tc>
          <w:tcPr>
            <w:tcW w:w="1080" w:type="dxa"/>
            <w:tcBorders>
              <w:top w:val="single" w:sz="6" w:space="0" w:color="auto"/>
              <w:left w:val="single" w:sz="6" w:space="0" w:color="auto"/>
              <w:bottom w:val="single" w:sz="6" w:space="0" w:color="auto"/>
              <w:right w:val="single" w:sz="6" w:space="0" w:color="auto"/>
            </w:tcBorders>
            <w:shd w:val="clear" w:color="FFFF99" w:fill="FCC4ED"/>
          </w:tcPr>
          <w:p w14:paraId="6BC18EDA" w14:textId="77777777" w:rsidR="00E15E77" w:rsidRPr="00622248" w:rsidRDefault="00E15E77" w:rsidP="00BD29F6">
            <w:pPr>
              <w:rPr>
                <w:sz w:val="20"/>
                <w:szCs w:val="20"/>
              </w:rPr>
            </w:pPr>
            <w:r>
              <w:rPr>
                <w:sz w:val="20"/>
                <w:szCs w:val="20"/>
              </w:rPr>
              <w:t>0</w:t>
            </w:r>
            <w:r w:rsidRPr="00622248">
              <w:rPr>
                <w:sz w:val="20"/>
                <w:szCs w:val="20"/>
              </w:rPr>
              <w:t>.149</w:t>
            </w:r>
          </w:p>
        </w:tc>
        <w:tc>
          <w:tcPr>
            <w:tcW w:w="1080" w:type="dxa"/>
            <w:tcBorders>
              <w:top w:val="single" w:sz="6" w:space="0" w:color="auto"/>
              <w:left w:val="single" w:sz="6" w:space="0" w:color="auto"/>
              <w:bottom w:val="single" w:sz="6" w:space="0" w:color="auto"/>
              <w:right w:val="single" w:sz="4" w:space="0" w:color="auto"/>
            </w:tcBorders>
            <w:shd w:val="clear" w:color="FFFF99" w:fill="FCC4ED"/>
          </w:tcPr>
          <w:p w14:paraId="7B922166" w14:textId="77777777" w:rsidR="00E15E77" w:rsidRPr="00622248" w:rsidRDefault="00E15E77" w:rsidP="00696E80">
            <w:pPr>
              <w:ind w:leftChars="-9" w:left="-4" w:hangingChars="9" w:hanging="18"/>
              <w:rPr>
                <w:sz w:val="20"/>
                <w:szCs w:val="20"/>
              </w:rPr>
            </w:pPr>
            <w:r w:rsidRPr="00622248">
              <w:rPr>
                <w:sz w:val="20"/>
                <w:szCs w:val="20"/>
              </w:rPr>
              <w:t>0.008</w:t>
            </w:r>
          </w:p>
        </w:tc>
      </w:tr>
      <w:tr w:rsidR="00E15E77" w:rsidRPr="00622248" w14:paraId="0F40A0A0" w14:textId="77777777">
        <w:tc>
          <w:tcPr>
            <w:tcW w:w="2005" w:type="dxa"/>
            <w:tcBorders>
              <w:top w:val="nil"/>
              <w:left w:val="single" w:sz="4" w:space="0" w:color="auto"/>
              <w:bottom w:val="single" w:sz="4" w:space="0" w:color="auto"/>
              <w:right w:val="single" w:sz="4" w:space="0" w:color="auto"/>
            </w:tcBorders>
            <w:shd w:val="clear" w:color="FFFF99" w:fill="FCC4ED"/>
          </w:tcPr>
          <w:p w14:paraId="2F9994B9" w14:textId="77777777" w:rsidR="00E15E77" w:rsidRPr="00622248" w:rsidRDefault="00E15E77" w:rsidP="00BD29F6">
            <w:pPr>
              <w:rPr>
                <w:b/>
                <w:i/>
                <w:sz w:val="20"/>
                <w:szCs w:val="20"/>
              </w:rPr>
            </w:pPr>
          </w:p>
        </w:tc>
        <w:tc>
          <w:tcPr>
            <w:tcW w:w="1703" w:type="dxa"/>
            <w:tcBorders>
              <w:top w:val="single" w:sz="6" w:space="0" w:color="auto"/>
              <w:left w:val="single" w:sz="4" w:space="0" w:color="auto"/>
              <w:bottom w:val="single" w:sz="6" w:space="0" w:color="auto"/>
              <w:right w:val="single" w:sz="6" w:space="0" w:color="auto"/>
            </w:tcBorders>
            <w:shd w:val="clear" w:color="FFFF99" w:fill="FCC4ED"/>
          </w:tcPr>
          <w:p w14:paraId="31EB4BE2" w14:textId="77777777" w:rsidR="00E15E77" w:rsidRPr="00622248" w:rsidRDefault="00E15E77" w:rsidP="00BD29F6">
            <w:pPr>
              <w:rPr>
                <w:sz w:val="20"/>
                <w:szCs w:val="20"/>
              </w:rPr>
            </w:pPr>
            <w:r w:rsidRPr="00622248">
              <w:rPr>
                <w:sz w:val="20"/>
                <w:szCs w:val="20"/>
              </w:rPr>
              <w:t>Educating public</w:t>
            </w:r>
          </w:p>
        </w:tc>
        <w:tc>
          <w:tcPr>
            <w:tcW w:w="1080" w:type="dxa"/>
            <w:tcBorders>
              <w:top w:val="single" w:sz="6" w:space="0" w:color="auto"/>
              <w:left w:val="single" w:sz="6" w:space="0" w:color="auto"/>
              <w:bottom w:val="single" w:sz="6" w:space="0" w:color="auto"/>
              <w:right w:val="single" w:sz="6" w:space="0" w:color="auto"/>
            </w:tcBorders>
            <w:shd w:val="clear" w:color="FFFF99" w:fill="FCC4ED"/>
          </w:tcPr>
          <w:p w14:paraId="2ACAEC4D" w14:textId="77777777" w:rsidR="00E15E77" w:rsidRPr="00622248" w:rsidRDefault="00E15E77" w:rsidP="00BD29F6">
            <w:pPr>
              <w:rPr>
                <w:sz w:val="20"/>
                <w:szCs w:val="20"/>
              </w:rPr>
            </w:pPr>
            <w:r>
              <w:rPr>
                <w:sz w:val="20"/>
                <w:szCs w:val="20"/>
              </w:rPr>
              <w:t>0</w:t>
            </w:r>
            <w:r w:rsidRPr="00622248">
              <w:rPr>
                <w:sz w:val="20"/>
                <w:szCs w:val="20"/>
              </w:rPr>
              <w:t>.211</w:t>
            </w:r>
          </w:p>
        </w:tc>
        <w:tc>
          <w:tcPr>
            <w:tcW w:w="1080" w:type="dxa"/>
            <w:tcBorders>
              <w:top w:val="single" w:sz="6" w:space="0" w:color="auto"/>
              <w:left w:val="single" w:sz="6" w:space="0" w:color="auto"/>
              <w:bottom w:val="single" w:sz="6" w:space="0" w:color="auto"/>
              <w:right w:val="single" w:sz="4" w:space="0" w:color="auto"/>
            </w:tcBorders>
            <w:shd w:val="clear" w:color="FFFF99" w:fill="FCC4ED"/>
          </w:tcPr>
          <w:p w14:paraId="45D81F96" w14:textId="77777777" w:rsidR="00E15E77" w:rsidRPr="00622248" w:rsidRDefault="00E15E77" w:rsidP="00696E80">
            <w:pPr>
              <w:ind w:leftChars="-9" w:left="-4" w:hangingChars="9" w:hanging="18"/>
              <w:rPr>
                <w:sz w:val="20"/>
                <w:szCs w:val="20"/>
              </w:rPr>
            </w:pPr>
            <w:r w:rsidRPr="00622248">
              <w:rPr>
                <w:sz w:val="20"/>
                <w:szCs w:val="20"/>
              </w:rPr>
              <w:t>0.011</w:t>
            </w:r>
          </w:p>
        </w:tc>
      </w:tr>
      <w:tr w:rsidR="00E15E77" w:rsidRPr="00622248" w14:paraId="6D98E318" w14:textId="77777777">
        <w:tc>
          <w:tcPr>
            <w:tcW w:w="2005" w:type="dxa"/>
            <w:tcBorders>
              <w:top w:val="single" w:sz="4" w:space="0" w:color="auto"/>
              <w:left w:val="single" w:sz="4" w:space="0" w:color="auto"/>
              <w:bottom w:val="single" w:sz="4" w:space="0" w:color="auto"/>
              <w:right w:val="single" w:sz="4" w:space="0" w:color="auto"/>
            </w:tcBorders>
            <w:shd w:val="clear" w:color="FFFF99" w:fill="FCC4ED"/>
          </w:tcPr>
          <w:p w14:paraId="3D5ED984" w14:textId="77777777" w:rsidR="00E15E77" w:rsidRPr="00622248" w:rsidRDefault="00E15E77" w:rsidP="00BD29F6">
            <w:pPr>
              <w:rPr>
                <w:b/>
                <w:i/>
                <w:sz w:val="20"/>
                <w:szCs w:val="20"/>
              </w:rPr>
            </w:pPr>
            <w:r w:rsidRPr="00622248">
              <w:rPr>
                <w:b/>
                <w:i/>
                <w:sz w:val="20"/>
                <w:szCs w:val="20"/>
              </w:rPr>
              <w:t>Taxes</w:t>
            </w:r>
          </w:p>
        </w:tc>
        <w:tc>
          <w:tcPr>
            <w:tcW w:w="1703" w:type="dxa"/>
            <w:tcBorders>
              <w:top w:val="single" w:sz="6" w:space="0" w:color="auto"/>
              <w:left w:val="single" w:sz="4" w:space="0" w:color="auto"/>
              <w:bottom w:val="single" w:sz="6" w:space="0" w:color="auto"/>
              <w:right w:val="single" w:sz="6" w:space="0" w:color="auto"/>
            </w:tcBorders>
            <w:shd w:val="clear" w:color="FFFF99" w:fill="FCC4ED"/>
          </w:tcPr>
          <w:p w14:paraId="7ACB6A0D" w14:textId="77777777" w:rsidR="00E15E77" w:rsidRPr="00622248" w:rsidRDefault="00E15E77" w:rsidP="00BD29F6">
            <w:pPr>
              <w:rPr>
                <w:sz w:val="20"/>
                <w:szCs w:val="20"/>
              </w:rPr>
            </w:pPr>
            <w:r w:rsidRPr="00622248">
              <w:rPr>
                <w:sz w:val="20"/>
                <w:szCs w:val="20"/>
              </w:rPr>
              <w:t>Revenue lost from jobs</w:t>
            </w:r>
          </w:p>
        </w:tc>
        <w:tc>
          <w:tcPr>
            <w:tcW w:w="1080" w:type="dxa"/>
            <w:tcBorders>
              <w:top w:val="single" w:sz="6" w:space="0" w:color="auto"/>
              <w:left w:val="single" w:sz="6" w:space="0" w:color="auto"/>
              <w:bottom w:val="single" w:sz="6" w:space="0" w:color="auto"/>
              <w:right w:val="single" w:sz="6" w:space="0" w:color="auto"/>
            </w:tcBorders>
            <w:shd w:val="clear" w:color="FFFF99" w:fill="FCC4ED"/>
          </w:tcPr>
          <w:p w14:paraId="68B07167" w14:textId="77777777" w:rsidR="00E15E77" w:rsidRPr="00622248" w:rsidRDefault="00E15E77" w:rsidP="00BD29F6">
            <w:pPr>
              <w:rPr>
                <w:sz w:val="20"/>
                <w:szCs w:val="20"/>
              </w:rPr>
            </w:pPr>
            <w:r>
              <w:rPr>
                <w:sz w:val="20"/>
                <w:szCs w:val="20"/>
              </w:rPr>
              <w:t>0</w:t>
            </w:r>
            <w:r w:rsidRPr="00622248">
              <w:rPr>
                <w:sz w:val="20"/>
                <w:szCs w:val="20"/>
              </w:rPr>
              <w:t>.539</w:t>
            </w:r>
          </w:p>
        </w:tc>
        <w:tc>
          <w:tcPr>
            <w:tcW w:w="1080" w:type="dxa"/>
            <w:tcBorders>
              <w:top w:val="single" w:sz="6" w:space="0" w:color="auto"/>
              <w:left w:val="single" w:sz="6" w:space="0" w:color="auto"/>
              <w:bottom w:val="single" w:sz="6" w:space="0" w:color="auto"/>
              <w:right w:val="single" w:sz="4" w:space="0" w:color="auto"/>
            </w:tcBorders>
            <w:shd w:val="clear" w:color="FFFF99" w:fill="FCC4ED"/>
          </w:tcPr>
          <w:p w14:paraId="53FB5FD9" w14:textId="77777777" w:rsidR="00E15E77" w:rsidRPr="00622248" w:rsidRDefault="00E15E77" w:rsidP="00696E80">
            <w:pPr>
              <w:ind w:leftChars="-9" w:left="-4" w:hangingChars="9" w:hanging="18"/>
              <w:rPr>
                <w:sz w:val="20"/>
                <w:szCs w:val="20"/>
              </w:rPr>
            </w:pPr>
            <w:r w:rsidRPr="00622248">
              <w:rPr>
                <w:sz w:val="20"/>
                <w:szCs w:val="20"/>
              </w:rPr>
              <w:t>0.029</w:t>
            </w:r>
          </w:p>
        </w:tc>
      </w:tr>
      <w:tr w:rsidR="00E15E77" w:rsidRPr="00622248" w14:paraId="0B6A78AB" w14:textId="77777777">
        <w:tc>
          <w:tcPr>
            <w:tcW w:w="2005" w:type="dxa"/>
            <w:tcBorders>
              <w:top w:val="single" w:sz="4" w:space="0" w:color="auto"/>
              <w:left w:val="single" w:sz="4" w:space="0" w:color="auto"/>
              <w:bottom w:val="nil"/>
              <w:right w:val="single" w:sz="4" w:space="0" w:color="auto"/>
            </w:tcBorders>
            <w:shd w:val="clear" w:color="FFFF99" w:fill="FCC4ED"/>
          </w:tcPr>
          <w:p w14:paraId="1D4CF2B4" w14:textId="77777777" w:rsidR="00E15E77" w:rsidRPr="00622248" w:rsidRDefault="00E15E77" w:rsidP="00BD29F6">
            <w:pPr>
              <w:rPr>
                <w:b/>
                <w:i/>
                <w:sz w:val="20"/>
                <w:szCs w:val="20"/>
              </w:rPr>
            </w:pPr>
          </w:p>
        </w:tc>
        <w:tc>
          <w:tcPr>
            <w:tcW w:w="1703" w:type="dxa"/>
            <w:tcBorders>
              <w:top w:val="single" w:sz="6" w:space="0" w:color="auto"/>
              <w:left w:val="single" w:sz="4" w:space="0" w:color="auto"/>
              <w:bottom w:val="single" w:sz="6" w:space="0" w:color="auto"/>
              <w:right w:val="single" w:sz="6" w:space="0" w:color="auto"/>
            </w:tcBorders>
            <w:shd w:val="clear" w:color="FFFF99" w:fill="FCC4ED"/>
          </w:tcPr>
          <w:p w14:paraId="2C0794EB" w14:textId="77777777" w:rsidR="00E15E77" w:rsidRPr="00622248" w:rsidRDefault="00E15E77" w:rsidP="00BD29F6">
            <w:pPr>
              <w:rPr>
                <w:sz w:val="20"/>
                <w:szCs w:val="20"/>
              </w:rPr>
            </w:pPr>
            <w:r w:rsidRPr="00622248">
              <w:rPr>
                <w:sz w:val="20"/>
                <w:szCs w:val="20"/>
              </w:rPr>
              <w:t>Revenue lost for municipalities</w:t>
            </w:r>
          </w:p>
        </w:tc>
        <w:tc>
          <w:tcPr>
            <w:tcW w:w="1080" w:type="dxa"/>
            <w:tcBorders>
              <w:top w:val="single" w:sz="6" w:space="0" w:color="auto"/>
              <w:left w:val="single" w:sz="6" w:space="0" w:color="auto"/>
              <w:bottom w:val="single" w:sz="6" w:space="0" w:color="auto"/>
              <w:right w:val="single" w:sz="6" w:space="0" w:color="auto"/>
            </w:tcBorders>
            <w:shd w:val="clear" w:color="FFFF99" w:fill="FCC4ED"/>
          </w:tcPr>
          <w:p w14:paraId="39E8D7AF" w14:textId="77777777" w:rsidR="00E15E77" w:rsidRPr="00622248" w:rsidRDefault="00E15E77" w:rsidP="00BD29F6">
            <w:pPr>
              <w:rPr>
                <w:sz w:val="20"/>
                <w:szCs w:val="20"/>
              </w:rPr>
            </w:pPr>
            <w:r>
              <w:rPr>
                <w:sz w:val="20"/>
                <w:szCs w:val="20"/>
              </w:rPr>
              <w:t>0</w:t>
            </w:r>
            <w:r w:rsidRPr="00622248">
              <w:rPr>
                <w:sz w:val="20"/>
                <w:szCs w:val="20"/>
              </w:rPr>
              <w:t>.461</w:t>
            </w:r>
          </w:p>
        </w:tc>
        <w:tc>
          <w:tcPr>
            <w:tcW w:w="1080" w:type="dxa"/>
            <w:tcBorders>
              <w:top w:val="single" w:sz="6" w:space="0" w:color="auto"/>
              <w:left w:val="single" w:sz="6" w:space="0" w:color="auto"/>
              <w:bottom w:val="single" w:sz="6" w:space="0" w:color="auto"/>
              <w:right w:val="single" w:sz="4" w:space="0" w:color="auto"/>
            </w:tcBorders>
            <w:shd w:val="clear" w:color="FFFF99" w:fill="FCC4ED"/>
          </w:tcPr>
          <w:p w14:paraId="34A72606" w14:textId="77777777" w:rsidR="00E15E77" w:rsidRPr="00622248" w:rsidRDefault="00E15E77" w:rsidP="00696E80">
            <w:pPr>
              <w:ind w:leftChars="-9" w:left="-4" w:hangingChars="9" w:hanging="18"/>
              <w:rPr>
                <w:sz w:val="20"/>
                <w:szCs w:val="20"/>
              </w:rPr>
            </w:pPr>
            <w:r w:rsidRPr="00622248">
              <w:rPr>
                <w:sz w:val="20"/>
                <w:szCs w:val="20"/>
              </w:rPr>
              <w:t>0.024</w:t>
            </w:r>
          </w:p>
        </w:tc>
      </w:tr>
      <w:tr w:rsidR="00E15E77" w:rsidRPr="00622248" w14:paraId="61DA9F72" w14:textId="77777777">
        <w:tc>
          <w:tcPr>
            <w:tcW w:w="2005" w:type="dxa"/>
            <w:tcBorders>
              <w:top w:val="nil"/>
              <w:left w:val="single" w:sz="4" w:space="0" w:color="auto"/>
              <w:bottom w:val="single" w:sz="4" w:space="0" w:color="auto"/>
              <w:right w:val="single" w:sz="4" w:space="0" w:color="auto"/>
            </w:tcBorders>
            <w:shd w:val="clear" w:color="FFFF99" w:fill="FCC4ED"/>
          </w:tcPr>
          <w:p w14:paraId="0EA3EC59" w14:textId="77777777" w:rsidR="00E15E77" w:rsidRPr="00622248" w:rsidRDefault="00E15E77" w:rsidP="00BD29F6">
            <w:pPr>
              <w:rPr>
                <w:b/>
                <w:i/>
                <w:sz w:val="20"/>
                <w:szCs w:val="20"/>
              </w:rPr>
            </w:pPr>
          </w:p>
        </w:tc>
        <w:tc>
          <w:tcPr>
            <w:tcW w:w="1703" w:type="dxa"/>
            <w:tcBorders>
              <w:top w:val="single" w:sz="6" w:space="0" w:color="auto"/>
              <w:left w:val="single" w:sz="4" w:space="0" w:color="auto"/>
              <w:bottom w:val="single" w:sz="6" w:space="0" w:color="auto"/>
              <w:right w:val="single" w:sz="6" w:space="0" w:color="auto"/>
            </w:tcBorders>
            <w:shd w:val="clear" w:color="FFFF99" w:fill="FCC4ED"/>
          </w:tcPr>
          <w:p w14:paraId="41AEDCF6" w14:textId="77777777" w:rsidR="00E15E77" w:rsidRPr="00622248" w:rsidRDefault="00E15E77" w:rsidP="00BD29F6">
            <w:pPr>
              <w:rPr>
                <w:sz w:val="20"/>
                <w:szCs w:val="20"/>
              </w:rPr>
            </w:pPr>
          </w:p>
        </w:tc>
        <w:tc>
          <w:tcPr>
            <w:tcW w:w="1080" w:type="dxa"/>
            <w:tcBorders>
              <w:top w:val="single" w:sz="6" w:space="0" w:color="auto"/>
              <w:left w:val="single" w:sz="6" w:space="0" w:color="auto"/>
              <w:bottom w:val="single" w:sz="6" w:space="0" w:color="auto"/>
              <w:right w:val="single" w:sz="6" w:space="0" w:color="auto"/>
            </w:tcBorders>
            <w:shd w:val="clear" w:color="FFFF99" w:fill="FCC4ED"/>
          </w:tcPr>
          <w:p w14:paraId="6C5F9FE8" w14:textId="77777777" w:rsidR="00E15E77" w:rsidRPr="00622248" w:rsidRDefault="00E15E77" w:rsidP="00BD29F6">
            <w:pPr>
              <w:ind w:left="360"/>
              <w:rPr>
                <w:sz w:val="20"/>
                <w:szCs w:val="20"/>
              </w:rPr>
            </w:pPr>
          </w:p>
        </w:tc>
        <w:tc>
          <w:tcPr>
            <w:tcW w:w="1080" w:type="dxa"/>
            <w:tcBorders>
              <w:top w:val="single" w:sz="6" w:space="0" w:color="auto"/>
              <w:left w:val="single" w:sz="6" w:space="0" w:color="auto"/>
              <w:bottom w:val="single" w:sz="6" w:space="0" w:color="auto"/>
              <w:right w:val="single" w:sz="4" w:space="0" w:color="auto"/>
            </w:tcBorders>
            <w:shd w:val="clear" w:color="FFFF99" w:fill="FCC4ED"/>
          </w:tcPr>
          <w:p w14:paraId="2B867F9E" w14:textId="77777777" w:rsidR="00E15E77" w:rsidRPr="00622248" w:rsidRDefault="00E15E77" w:rsidP="00696E80">
            <w:pPr>
              <w:ind w:firstLineChars="200" w:firstLine="400"/>
              <w:rPr>
                <w:sz w:val="20"/>
                <w:szCs w:val="20"/>
              </w:rPr>
            </w:pPr>
          </w:p>
        </w:tc>
      </w:tr>
      <w:tr w:rsidR="00E15E77" w:rsidRPr="00622248" w14:paraId="02C0B8F4" w14:textId="77777777">
        <w:tc>
          <w:tcPr>
            <w:tcW w:w="2005" w:type="dxa"/>
            <w:tcBorders>
              <w:top w:val="single" w:sz="4" w:space="0" w:color="auto"/>
              <w:left w:val="single" w:sz="4" w:space="0" w:color="auto"/>
              <w:bottom w:val="single" w:sz="4" w:space="0" w:color="auto"/>
              <w:right w:val="single" w:sz="4" w:space="0" w:color="auto"/>
            </w:tcBorders>
            <w:shd w:val="clear" w:color="FFFF99" w:fill="FCC4ED"/>
          </w:tcPr>
          <w:p w14:paraId="1B23CA75" w14:textId="77777777" w:rsidR="00E15E77" w:rsidRPr="00622248" w:rsidRDefault="00E15E77" w:rsidP="00BD29F6">
            <w:pPr>
              <w:rPr>
                <w:b/>
                <w:i/>
                <w:sz w:val="20"/>
                <w:szCs w:val="20"/>
              </w:rPr>
            </w:pPr>
            <w:r w:rsidRPr="00622248">
              <w:rPr>
                <w:b/>
                <w:i/>
                <w:sz w:val="20"/>
                <w:szCs w:val="20"/>
              </w:rPr>
              <w:t>Other</w:t>
            </w:r>
          </w:p>
        </w:tc>
        <w:tc>
          <w:tcPr>
            <w:tcW w:w="1703" w:type="dxa"/>
            <w:tcBorders>
              <w:top w:val="single" w:sz="6" w:space="0" w:color="auto"/>
              <w:left w:val="single" w:sz="4" w:space="0" w:color="auto"/>
              <w:bottom w:val="single" w:sz="6" w:space="0" w:color="auto"/>
              <w:right w:val="single" w:sz="6" w:space="0" w:color="auto"/>
            </w:tcBorders>
            <w:shd w:val="clear" w:color="FFFF99" w:fill="FCC4ED"/>
          </w:tcPr>
          <w:p w14:paraId="471AAF83" w14:textId="77777777" w:rsidR="00E15E77" w:rsidRPr="00622248" w:rsidRDefault="00E15E77" w:rsidP="00BD29F6">
            <w:pPr>
              <w:rPr>
                <w:sz w:val="20"/>
                <w:szCs w:val="20"/>
              </w:rPr>
            </w:pPr>
            <w:r w:rsidRPr="00622248">
              <w:rPr>
                <w:sz w:val="20"/>
                <w:szCs w:val="20"/>
              </w:rPr>
              <w:t>Bureaucracy</w:t>
            </w:r>
          </w:p>
        </w:tc>
        <w:tc>
          <w:tcPr>
            <w:tcW w:w="1080" w:type="dxa"/>
            <w:tcBorders>
              <w:top w:val="single" w:sz="6" w:space="0" w:color="auto"/>
              <w:left w:val="single" w:sz="6" w:space="0" w:color="auto"/>
              <w:bottom w:val="single" w:sz="6" w:space="0" w:color="auto"/>
              <w:right w:val="single" w:sz="6" w:space="0" w:color="auto"/>
            </w:tcBorders>
            <w:shd w:val="clear" w:color="FFFF99" w:fill="FCC4ED"/>
          </w:tcPr>
          <w:p w14:paraId="65CC1997" w14:textId="77777777" w:rsidR="00E15E77" w:rsidRPr="00622248" w:rsidRDefault="00E15E77" w:rsidP="00BD29F6">
            <w:pPr>
              <w:rPr>
                <w:sz w:val="20"/>
                <w:szCs w:val="20"/>
              </w:rPr>
            </w:pPr>
            <w:r>
              <w:rPr>
                <w:sz w:val="20"/>
                <w:szCs w:val="20"/>
              </w:rPr>
              <w:t>0</w:t>
            </w:r>
            <w:r w:rsidRPr="00622248">
              <w:rPr>
                <w:sz w:val="20"/>
                <w:szCs w:val="20"/>
              </w:rPr>
              <w:t>.526</w:t>
            </w:r>
          </w:p>
        </w:tc>
        <w:tc>
          <w:tcPr>
            <w:tcW w:w="1080" w:type="dxa"/>
            <w:tcBorders>
              <w:top w:val="single" w:sz="6" w:space="0" w:color="auto"/>
              <w:left w:val="single" w:sz="6" w:space="0" w:color="auto"/>
              <w:bottom w:val="single" w:sz="6" w:space="0" w:color="auto"/>
              <w:right w:val="single" w:sz="4" w:space="0" w:color="auto"/>
            </w:tcBorders>
            <w:shd w:val="clear" w:color="FFFF99" w:fill="FCC4ED"/>
          </w:tcPr>
          <w:p w14:paraId="61FEB05D" w14:textId="77777777" w:rsidR="00E15E77" w:rsidRPr="00622248" w:rsidRDefault="00E15E77" w:rsidP="00696E80">
            <w:pPr>
              <w:ind w:leftChars="-9" w:left="-4" w:hangingChars="9" w:hanging="18"/>
              <w:rPr>
                <w:sz w:val="20"/>
                <w:szCs w:val="20"/>
              </w:rPr>
            </w:pPr>
            <w:r w:rsidRPr="00622248">
              <w:rPr>
                <w:sz w:val="20"/>
                <w:szCs w:val="20"/>
              </w:rPr>
              <w:t>0.028</w:t>
            </w:r>
          </w:p>
        </w:tc>
      </w:tr>
      <w:tr w:rsidR="00E15E77" w:rsidRPr="00622248" w14:paraId="6FB1F067" w14:textId="77777777">
        <w:tc>
          <w:tcPr>
            <w:tcW w:w="2005" w:type="dxa"/>
            <w:tcBorders>
              <w:top w:val="single" w:sz="4" w:space="0" w:color="auto"/>
              <w:left w:val="single" w:sz="4" w:space="0" w:color="auto"/>
              <w:bottom w:val="single" w:sz="4" w:space="0" w:color="auto"/>
              <w:right w:val="single" w:sz="4" w:space="0" w:color="auto"/>
            </w:tcBorders>
            <w:shd w:val="clear" w:color="FFFF99" w:fill="FCC4ED"/>
          </w:tcPr>
          <w:p w14:paraId="368421F6" w14:textId="77777777" w:rsidR="00E15E77" w:rsidRPr="00622248" w:rsidRDefault="00E15E77" w:rsidP="00BD29F6">
            <w:pPr>
              <w:jc w:val="right"/>
              <w:rPr>
                <w:b/>
                <w:sz w:val="20"/>
                <w:szCs w:val="20"/>
              </w:rPr>
            </w:pPr>
          </w:p>
        </w:tc>
        <w:tc>
          <w:tcPr>
            <w:tcW w:w="1703" w:type="dxa"/>
            <w:tcBorders>
              <w:top w:val="single" w:sz="6" w:space="0" w:color="auto"/>
              <w:left w:val="single" w:sz="4" w:space="0" w:color="auto"/>
              <w:bottom w:val="single" w:sz="6" w:space="0" w:color="auto"/>
              <w:right w:val="single" w:sz="6" w:space="0" w:color="auto"/>
            </w:tcBorders>
            <w:shd w:val="clear" w:color="FFFF99" w:fill="FCC4ED"/>
          </w:tcPr>
          <w:p w14:paraId="0617B27D" w14:textId="77777777" w:rsidR="00E15E77" w:rsidRPr="00622248" w:rsidRDefault="00E15E77" w:rsidP="00BD29F6">
            <w:pPr>
              <w:rPr>
                <w:sz w:val="20"/>
                <w:szCs w:val="20"/>
              </w:rPr>
            </w:pPr>
            <w:r w:rsidRPr="00622248">
              <w:rPr>
                <w:sz w:val="20"/>
                <w:szCs w:val="20"/>
              </w:rPr>
              <w:t>Higher wage government jobs</w:t>
            </w:r>
          </w:p>
        </w:tc>
        <w:tc>
          <w:tcPr>
            <w:tcW w:w="1080" w:type="dxa"/>
            <w:tcBorders>
              <w:top w:val="single" w:sz="6" w:space="0" w:color="auto"/>
              <w:left w:val="single" w:sz="6" w:space="0" w:color="auto"/>
              <w:bottom w:val="single" w:sz="6" w:space="0" w:color="auto"/>
              <w:right w:val="single" w:sz="6" w:space="0" w:color="auto"/>
            </w:tcBorders>
            <w:shd w:val="clear" w:color="FFFF99" w:fill="FCC4ED"/>
          </w:tcPr>
          <w:p w14:paraId="562720E7" w14:textId="77777777" w:rsidR="00E15E77" w:rsidRPr="00622248" w:rsidRDefault="00E15E77" w:rsidP="00BD29F6">
            <w:pPr>
              <w:rPr>
                <w:sz w:val="20"/>
                <w:szCs w:val="20"/>
              </w:rPr>
            </w:pPr>
            <w:r>
              <w:rPr>
                <w:sz w:val="20"/>
                <w:szCs w:val="20"/>
              </w:rPr>
              <w:t>0</w:t>
            </w:r>
            <w:r w:rsidRPr="00622248">
              <w:rPr>
                <w:sz w:val="20"/>
                <w:szCs w:val="20"/>
              </w:rPr>
              <w:t>.474</w:t>
            </w:r>
          </w:p>
        </w:tc>
        <w:tc>
          <w:tcPr>
            <w:tcW w:w="1080" w:type="dxa"/>
            <w:tcBorders>
              <w:top w:val="single" w:sz="6" w:space="0" w:color="auto"/>
              <w:left w:val="single" w:sz="6" w:space="0" w:color="auto"/>
              <w:bottom w:val="single" w:sz="6" w:space="0" w:color="auto"/>
              <w:right w:val="single" w:sz="4" w:space="0" w:color="auto"/>
            </w:tcBorders>
            <w:shd w:val="clear" w:color="FFFF99" w:fill="FCC4ED"/>
          </w:tcPr>
          <w:p w14:paraId="3626204D" w14:textId="77777777" w:rsidR="00E15E77" w:rsidRPr="00622248" w:rsidRDefault="00E15E77" w:rsidP="00696E80">
            <w:pPr>
              <w:ind w:leftChars="-9" w:left="-4" w:hangingChars="9" w:hanging="18"/>
              <w:rPr>
                <w:sz w:val="20"/>
                <w:szCs w:val="20"/>
              </w:rPr>
            </w:pPr>
            <w:r w:rsidRPr="00622248">
              <w:rPr>
                <w:sz w:val="20"/>
                <w:szCs w:val="20"/>
              </w:rPr>
              <w:t>0.025</w:t>
            </w:r>
          </w:p>
        </w:tc>
      </w:tr>
      <w:tr w:rsidR="00E15E77" w:rsidRPr="00622248" w14:paraId="2B2CDC01" w14:textId="77777777">
        <w:tc>
          <w:tcPr>
            <w:tcW w:w="2005" w:type="dxa"/>
            <w:tcBorders>
              <w:top w:val="single" w:sz="4" w:space="0" w:color="auto"/>
              <w:left w:val="single" w:sz="4" w:space="0" w:color="auto"/>
              <w:bottom w:val="single" w:sz="4" w:space="0" w:color="auto"/>
              <w:right w:val="single" w:sz="4" w:space="0" w:color="auto"/>
            </w:tcBorders>
            <w:shd w:val="clear" w:color="FFFF99" w:fill="FCC4ED"/>
          </w:tcPr>
          <w:p w14:paraId="186095BC" w14:textId="77777777" w:rsidR="00E15E77" w:rsidRPr="00622248" w:rsidRDefault="00E15E77" w:rsidP="00BD29F6">
            <w:pPr>
              <w:rPr>
                <w:b/>
                <w:sz w:val="20"/>
                <w:szCs w:val="20"/>
              </w:rPr>
            </w:pPr>
            <w:r w:rsidRPr="00622248">
              <w:rPr>
                <w:b/>
                <w:sz w:val="20"/>
                <w:szCs w:val="20"/>
              </w:rPr>
              <w:t>POLITICAL      (.483)</w:t>
            </w:r>
          </w:p>
        </w:tc>
        <w:tc>
          <w:tcPr>
            <w:tcW w:w="1703" w:type="dxa"/>
            <w:tcBorders>
              <w:top w:val="single" w:sz="6" w:space="0" w:color="auto"/>
              <w:left w:val="single" w:sz="4" w:space="0" w:color="auto"/>
              <w:bottom w:val="single" w:sz="6" w:space="0" w:color="auto"/>
              <w:right w:val="single" w:sz="6" w:space="0" w:color="auto"/>
            </w:tcBorders>
            <w:shd w:val="clear" w:color="FFFF99" w:fill="FCC4ED"/>
          </w:tcPr>
          <w:p w14:paraId="4C5CF994" w14:textId="77777777" w:rsidR="00E15E77" w:rsidRPr="00622248" w:rsidRDefault="00E15E77" w:rsidP="00BD29F6">
            <w:pPr>
              <w:rPr>
                <w:sz w:val="20"/>
                <w:szCs w:val="20"/>
              </w:rPr>
            </w:pPr>
          </w:p>
        </w:tc>
        <w:tc>
          <w:tcPr>
            <w:tcW w:w="1080" w:type="dxa"/>
            <w:tcBorders>
              <w:top w:val="single" w:sz="6" w:space="0" w:color="auto"/>
              <w:left w:val="single" w:sz="6" w:space="0" w:color="auto"/>
              <w:bottom w:val="single" w:sz="6" w:space="0" w:color="auto"/>
              <w:right w:val="single" w:sz="6" w:space="0" w:color="auto"/>
            </w:tcBorders>
            <w:shd w:val="clear" w:color="FFFF99" w:fill="FCC4ED"/>
          </w:tcPr>
          <w:p w14:paraId="25DF8A05" w14:textId="77777777" w:rsidR="00E15E77" w:rsidRPr="00622248" w:rsidRDefault="00E15E77" w:rsidP="00BD29F6">
            <w:pPr>
              <w:ind w:left="360"/>
              <w:rPr>
                <w:sz w:val="20"/>
                <w:szCs w:val="20"/>
              </w:rPr>
            </w:pPr>
          </w:p>
        </w:tc>
        <w:tc>
          <w:tcPr>
            <w:tcW w:w="1080" w:type="dxa"/>
            <w:tcBorders>
              <w:top w:val="single" w:sz="6" w:space="0" w:color="auto"/>
              <w:left w:val="single" w:sz="6" w:space="0" w:color="auto"/>
              <w:bottom w:val="single" w:sz="6" w:space="0" w:color="auto"/>
              <w:right w:val="single" w:sz="4" w:space="0" w:color="auto"/>
            </w:tcBorders>
            <w:shd w:val="clear" w:color="FFFF99" w:fill="FCC4ED"/>
          </w:tcPr>
          <w:p w14:paraId="0BBEA0D6" w14:textId="77777777" w:rsidR="00E15E77" w:rsidRPr="00622248" w:rsidRDefault="00E15E77" w:rsidP="00696E80">
            <w:pPr>
              <w:ind w:firstLineChars="200" w:firstLine="400"/>
              <w:rPr>
                <w:sz w:val="20"/>
                <w:szCs w:val="20"/>
              </w:rPr>
            </w:pPr>
          </w:p>
        </w:tc>
      </w:tr>
      <w:tr w:rsidR="00E15E77" w:rsidRPr="00622248" w14:paraId="65BC0F23" w14:textId="77777777">
        <w:tc>
          <w:tcPr>
            <w:tcW w:w="2005" w:type="dxa"/>
            <w:tcBorders>
              <w:top w:val="single" w:sz="4" w:space="0" w:color="auto"/>
              <w:left w:val="single" w:sz="4" w:space="0" w:color="auto"/>
              <w:bottom w:val="nil"/>
              <w:right w:val="single" w:sz="4" w:space="0" w:color="auto"/>
            </w:tcBorders>
            <w:shd w:val="clear" w:color="FFFF99" w:fill="FCC4ED"/>
          </w:tcPr>
          <w:p w14:paraId="7300D6EB" w14:textId="77777777" w:rsidR="00E15E77" w:rsidRPr="00622248" w:rsidRDefault="00E15E77" w:rsidP="00BD29F6">
            <w:pPr>
              <w:rPr>
                <w:b/>
                <w:i/>
                <w:sz w:val="20"/>
                <w:szCs w:val="20"/>
              </w:rPr>
            </w:pPr>
            <w:r w:rsidRPr="00622248">
              <w:rPr>
                <w:b/>
                <w:i/>
                <w:sz w:val="20"/>
                <w:szCs w:val="20"/>
              </w:rPr>
              <w:t>Local</w:t>
            </w:r>
          </w:p>
        </w:tc>
        <w:tc>
          <w:tcPr>
            <w:tcW w:w="1703" w:type="dxa"/>
            <w:tcBorders>
              <w:top w:val="single" w:sz="6" w:space="0" w:color="auto"/>
              <w:left w:val="single" w:sz="4" w:space="0" w:color="auto"/>
              <w:bottom w:val="single" w:sz="6" w:space="0" w:color="auto"/>
              <w:right w:val="single" w:sz="6" w:space="0" w:color="auto"/>
            </w:tcBorders>
            <w:shd w:val="clear" w:color="FFFF99" w:fill="FCC4ED"/>
          </w:tcPr>
          <w:p w14:paraId="0241FD4C" w14:textId="77777777" w:rsidR="00E15E77" w:rsidRPr="00622248" w:rsidRDefault="00E15E77" w:rsidP="00BD29F6">
            <w:pPr>
              <w:rPr>
                <w:sz w:val="20"/>
                <w:szCs w:val="20"/>
              </w:rPr>
            </w:pPr>
            <w:r w:rsidRPr="00622248">
              <w:rPr>
                <w:sz w:val="20"/>
                <w:szCs w:val="20"/>
              </w:rPr>
              <w:t>Lost clout</w:t>
            </w:r>
          </w:p>
        </w:tc>
        <w:tc>
          <w:tcPr>
            <w:tcW w:w="1080" w:type="dxa"/>
            <w:tcBorders>
              <w:top w:val="single" w:sz="6" w:space="0" w:color="auto"/>
              <w:left w:val="single" w:sz="6" w:space="0" w:color="auto"/>
              <w:bottom w:val="single" w:sz="6" w:space="0" w:color="auto"/>
              <w:right w:val="single" w:sz="6" w:space="0" w:color="auto"/>
            </w:tcBorders>
            <w:shd w:val="clear" w:color="FFFF99" w:fill="FCC4ED"/>
          </w:tcPr>
          <w:p w14:paraId="389EECE7" w14:textId="77777777" w:rsidR="00E15E77" w:rsidRPr="00622248" w:rsidRDefault="00E15E77" w:rsidP="00BD29F6">
            <w:pPr>
              <w:rPr>
                <w:sz w:val="20"/>
                <w:szCs w:val="20"/>
              </w:rPr>
            </w:pPr>
            <w:r>
              <w:rPr>
                <w:sz w:val="20"/>
                <w:szCs w:val="20"/>
              </w:rPr>
              <w:t>0</w:t>
            </w:r>
            <w:r w:rsidRPr="00622248">
              <w:rPr>
                <w:sz w:val="20"/>
                <w:szCs w:val="20"/>
              </w:rPr>
              <w:t>.329</w:t>
            </w:r>
          </w:p>
        </w:tc>
        <w:tc>
          <w:tcPr>
            <w:tcW w:w="1080" w:type="dxa"/>
            <w:tcBorders>
              <w:top w:val="single" w:sz="6" w:space="0" w:color="auto"/>
              <w:left w:val="single" w:sz="6" w:space="0" w:color="auto"/>
              <w:bottom w:val="single" w:sz="6" w:space="0" w:color="auto"/>
              <w:right w:val="single" w:sz="4" w:space="0" w:color="auto"/>
            </w:tcBorders>
            <w:shd w:val="clear" w:color="FFFF99" w:fill="FCC4ED"/>
          </w:tcPr>
          <w:p w14:paraId="43F33EC6" w14:textId="77777777" w:rsidR="00E15E77" w:rsidRPr="00622248" w:rsidRDefault="00E15E77" w:rsidP="00696E80">
            <w:pPr>
              <w:ind w:leftChars="-9" w:left="-4" w:hangingChars="9" w:hanging="18"/>
              <w:rPr>
                <w:sz w:val="20"/>
                <w:szCs w:val="20"/>
              </w:rPr>
            </w:pPr>
            <w:r w:rsidRPr="00622248">
              <w:rPr>
                <w:sz w:val="20"/>
                <w:szCs w:val="20"/>
              </w:rPr>
              <w:t>0.031</w:t>
            </w:r>
          </w:p>
        </w:tc>
      </w:tr>
      <w:tr w:rsidR="00E15E77" w:rsidRPr="00622248" w14:paraId="40841CF4" w14:textId="77777777">
        <w:tc>
          <w:tcPr>
            <w:tcW w:w="2005" w:type="dxa"/>
            <w:tcBorders>
              <w:top w:val="nil"/>
              <w:left w:val="single" w:sz="4" w:space="0" w:color="auto"/>
              <w:bottom w:val="nil"/>
              <w:right w:val="single" w:sz="4" w:space="0" w:color="auto"/>
            </w:tcBorders>
            <w:shd w:val="clear" w:color="FFFF99" w:fill="FCC4ED"/>
          </w:tcPr>
          <w:p w14:paraId="7A9DB06A" w14:textId="77777777" w:rsidR="00E15E77" w:rsidRPr="00622248" w:rsidRDefault="00E15E77" w:rsidP="00BD29F6">
            <w:pPr>
              <w:jc w:val="right"/>
              <w:rPr>
                <w:b/>
                <w:sz w:val="20"/>
                <w:szCs w:val="20"/>
              </w:rPr>
            </w:pPr>
          </w:p>
        </w:tc>
        <w:tc>
          <w:tcPr>
            <w:tcW w:w="1703" w:type="dxa"/>
            <w:tcBorders>
              <w:top w:val="single" w:sz="6" w:space="0" w:color="auto"/>
              <w:left w:val="single" w:sz="4" w:space="0" w:color="auto"/>
              <w:bottom w:val="single" w:sz="6" w:space="0" w:color="auto"/>
              <w:right w:val="single" w:sz="6" w:space="0" w:color="auto"/>
            </w:tcBorders>
            <w:shd w:val="clear" w:color="FFFF99" w:fill="FCC4ED"/>
          </w:tcPr>
          <w:p w14:paraId="0E85D8A2" w14:textId="77777777" w:rsidR="00E15E77" w:rsidRPr="00622248" w:rsidRDefault="00E15E77" w:rsidP="00BD29F6">
            <w:pPr>
              <w:rPr>
                <w:sz w:val="20"/>
                <w:szCs w:val="20"/>
              </w:rPr>
            </w:pPr>
            <w:r w:rsidRPr="00622248">
              <w:rPr>
                <w:sz w:val="20"/>
                <w:szCs w:val="20"/>
              </w:rPr>
              <w:t>Lost control politics and taxes</w:t>
            </w:r>
          </w:p>
        </w:tc>
        <w:tc>
          <w:tcPr>
            <w:tcW w:w="1080" w:type="dxa"/>
            <w:tcBorders>
              <w:top w:val="single" w:sz="6" w:space="0" w:color="auto"/>
              <w:left w:val="single" w:sz="6" w:space="0" w:color="auto"/>
              <w:bottom w:val="single" w:sz="6" w:space="0" w:color="auto"/>
              <w:right w:val="single" w:sz="6" w:space="0" w:color="auto"/>
            </w:tcBorders>
            <w:shd w:val="clear" w:color="FFFF99" w:fill="FCC4ED"/>
          </w:tcPr>
          <w:p w14:paraId="3FD477B9" w14:textId="77777777" w:rsidR="00E15E77" w:rsidRPr="00622248" w:rsidRDefault="00E15E77" w:rsidP="00BD29F6">
            <w:pPr>
              <w:rPr>
                <w:sz w:val="20"/>
                <w:szCs w:val="20"/>
              </w:rPr>
            </w:pPr>
            <w:r>
              <w:rPr>
                <w:sz w:val="20"/>
                <w:szCs w:val="20"/>
              </w:rPr>
              <w:t>0</w:t>
            </w:r>
            <w:r w:rsidRPr="00622248">
              <w:rPr>
                <w:sz w:val="20"/>
                <w:szCs w:val="20"/>
              </w:rPr>
              <w:t>.318</w:t>
            </w:r>
          </w:p>
        </w:tc>
        <w:tc>
          <w:tcPr>
            <w:tcW w:w="1080" w:type="dxa"/>
            <w:tcBorders>
              <w:top w:val="single" w:sz="6" w:space="0" w:color="auto"/>
              <w:left w:val="single" w:sz="6" w:space="0" w:color="auto"/>
              <w:bottom w:val="single" w:sz="6" w:space="0" w:color="auto"/>
              <w:right w:val="single" w:sz="4" w:space="0" w:color="auto"/>
            </w:tcBorders>
            <w:shd w:val="clear" w:color="FFFF99" w:fill="FCC4ED"/>
          </w:tcPr>
          <w:p w14:paraId="5501C8E0" w14:textId="77777777" w:rsidR="00E15E77" w:rsidRPr="00622248" w:rsidRDefault="00E15E77" w:rsidP="00696E80">
            <w:pPr>
              <w:ind w:leftChars="-9" w:left="-4" w:hangingChars="9" w:hanging="18"/>
              <w:rPr>
                <w:sz w:val="20"/>
                <w:szCs w:val="20"/>
              </w:rPr>
            </w:pPr>
            <w:r w:rsidRPr="00622248">
              <w:rPr>
                <w:sz w:val="20"/>
                <w:szCs w:val="20"/>
              </w:rPr>
              <w:t>0.029</w:t>
            </w:r>
          </w:p>
        </w:tc>
      </w:tr>
      <w:tr w:rsidR="00E15E77" w:rsidRPr="00622248" w14:paraId="600E1CC2" w14:textId="77777777">
        <w:tc>
          <w:tcPr>
            <w:tcW w:w="2005" w:type="dxa"/>
            <w:tcBorders>
              <w:top w:val="nil"/>
              <w:left w:val="single" w:sz="4" w:space="0" w:color="auto"/>
              <w:bottom w:val="single" w:sz="4" w:space="0" w:color="auto"/>
              <w:right w:val="single" w:sz="4" w:space="0" w:color="auto"/>
            </w:tcBorders>
            <w:shd w:val="clear" w:color="FFFF99" w:fill="FCC4ED"/>
          </w:tcPr>
          <w:p w14:paraId="2757A5D7" w14:textId="77777777" w:rsidR="00E15E77" w:rsidRPr="00622248" w:rsidRDefault="00E15E77" w:rsidP="00BD29F6">
            <w:pPr>
              <w:rPr>
                <w:b/>
                <w:sz w:val="20"/>
                <w:szCs w:val="20"/>
              </w:rPr>
            </w:pPr>
          </w:p>
        </w:tc>
        <w:tc>
          <w:tcPr>
            <w:tcW w:w="1703" w:type="dxa"/>
            <w:tcBorders>
              <w:top w:val="single" w:sz="6" w:space="0" w:color="auto"/>
              <w:left w:val="single" w:sz="4" w:space="0" w:color="auto"/>
              <w:bottom w:val="single" w:sz="6" w:space="0" w:color="auto"/>
              <w:right w:val="single" w:sz="6" w:space="0" w:color="auto"/>
            </w:tcBorders>
            <w:shd w:val="clear" w:color="FFFF99" w:fill="FCC4ED"/>
          </w:tcPr>
          <w:p w14:paraId="688203D7" w14:textId="77777777" w:rsidR="00E15E77" w:rsidRPr="00622248" w:rsidRDefault="00E15E77" w:rsidP="00BD29F6">
            <w:pPr>
              <w:rPr>
                <w:sz w:val="20"/>
                <w:szCs w:val="20"/>
              </w:rPr>
            </w:pPr>
            <w:r w:rsidRPr="00622248">
              <w:rPr>
                <w:sz w:val="20"/>
                <w:szCs w:val="20"/>
              </w:rPr>
              <w:t>Loss of representation</w:t>
            </w:r>
          </w:p>
        </w:tc>
        <w:tc>
          <w:tcPr>
            <w:tcW w:w="1080" w:type="dxa"/>
            <w:tcBorders>
              <w:top w:val="single" w:sz="6" w:space="0" w:color="auto"/>
              <w:left w:val="single" w:sz="6" w:space="0" w:color="auto"/>
              <w:bottom w:val="single" w:sz="6" w:space="0" w:color="auto"/>
              <w:right w:val="single" w:sz="6" w:space="0" w:color="auto"/>
            </w:tcBorders>
            <w:shd w:val="clear" w:color="FFFF99" w:fill="FCC4ED"/>
          </w:tcPr>
          <w:p w14:paraId="5EDA4E08" w14:textId="77777777" w:rsidR="00E15E77" w:rsidRPr="00622248" w:rsidRDefault="00E15E77" w:rsidP="00BD29F6">
            <w:pPr>
              <w:rPr>
                <w:sz w:val="20"/>
                <w:szCs w:val="20"/>
              </w:rPr>
            </w:pPr>
            <w:r>
              <w:rPr>
                <w:sz w:val="20"/>
                <w:szCs w:val="20"/>
              </w:rPr>
              <w:t>0</w:t>
            </w:r>
            <w:r w:rsidRPr="00622248">
              <w:rPr>
                <w:sz w:val="20"/>
                <w:szCs w:val="20"/>
              </w:rPr>
              <w:t>.353</w:t>
            </w:r>
          </w:p>
        </w:tc>
        <w:tc>
          <w:tcPr>
            <w:tcW w:w="1080" w:type="dxa"/>
            <w:tcBorders>
              <w:top w:val="single" w:sz="6" w:space="0" w:color="auto"/>
              <w:left w:val="single" w:sz="6" w:space="0" w:color="auto"/>
              <w:bottom w:val="single" w:sz="6" w:space="0" w:color="auto"/>
              <w:right w:val="single" w:sz="4" w:space="0" w:color="auto"/>
            </w:tcBorders>
            <w:shd w:val="clear" w:color="FFFF99" w:fill="FCC4ED"/>
          </w:tcPr>
          <w:p w14:paraId="77F07D91" w14:textId="77777777" w:rsidR="00E15E77" w:rsidRPr="00622248" w:rsidRDefault="00E15E77" w:rsidP="00696E80">
            <w:pPr>
              <w:ind w:leftChars="-9" w:left="-4" w:hangingChars="9" w:hanging="18"/>
              <w:rPr>
                <w:sz w:val="20"/>
                <w:szCs w:val="20"/>
              </w:rPr>
            </w:pPr>
            <w:r w:rsidRPr="00622248">
              <w:rPr>
                <w:sz w:val="20"/>
                <w:szCs w:val="20"/>
              </w:rPr>
              <w:t>0.033</w:t>
            </w:r>
          </w:p>
        </w:tc>
      </w:tr>
      <w:tr w:rsidR="00E15E77" w:rsidRPr="00622248" w14:paraId="52CA7410" w14:textId="77777777">
        <w:tc>
          <w:tcPr>
            <w:tcW w:w="2005" w:type="dxa"/>
            <w:tcBorders>
              <w:top w:val="single" w:sz="4" w:space="0" w:color="auto"/>
              <w:left w:val="single" w:sz="4" w:space="0" w:color="auto"/>
              <w:bottom w:val="single" w:sz="4" w:space="0" w:color="auto"/>
              <w:right w:val="single" w:sz="4" w:space="0" w:color="auto"/>
            </w:tcBorders>
            <w:shd w:val="clear" w:color="FFFF99" w:fill="FCC4ED"/>
          </w:tcPr>
          <w:p w14:paraId="18722CB3" w14:textId="77777777" w:rsidR="00E15E77" w:rsidRPr="00622248" w:rsidRDefault="00E15E77" w:rsidP="00BD29F6">
            <w:pPr>
              <w:rPr>
                <w:b/>
                <w:sz w:val="20"/>
                <w:szCs w:val="20"/>
              </w:rPr>
            </w:pPr>
            <w:r w:rsidRPr="00622248">
              <w:rPr>
                <w:b/>
                <w:sz w:val="20"/>
                <w:szCs w:val="20"/>
              </w:rPr>
              <w:t>SOCIAL             (.141)</w:t>
            </w:r>
          </w:p>
        </w:tc>
        <w:tc>
          <w:tcPr>
            <w:tcW w:w="1703" w:type="dxa"/>
            <w:tcBorders>
              <w:top w:val="single" w:sz="6" w:space="0" w:color="auto"/>
              <w:left w:val="single" w:sz="4" w:space="0" w:color="auto"/>
              <w:bottom w:val="single" w:sz="6" w:space="0" w:color="auto"/>
              <w:right w:val="single" w:sz="6" w:space="0" w:color="auto"/>
            </w:tcBorders>
            <w:shd w:val="clear" w:color="FFFF99" w:fill="FCC4ED"/>
          </w:tcPr>
          <w:p w14:paraId="6F2989EB" w14:textId="77777777" w:rsidR="00E15E77" w:rsidRPr="00622248" w:rsidRDefault="00E15E77" w:rsidP="00BD29F6">
            <w:pPr>
              <w:rPr>
                <w:sz w:val="20"/>
                <w:szCs w:val="20"/>
              </w:rPr>
            </w:pPr>
          </w:p>
        </w:tc>
        <w:tc>
          <w:tcPr>
            <w:tcW w:w="1080" w:type="dxa"/>
            <w:tcBorders>
              <w:top w:val="single" w:sz="6" w:space="0" w:color="auto"/>
              <w:left w:val="single" w:sz="6" w:space="0" w:color="auto"/>
              <w:bottom w:val="single" w:sz="6" w:space="0" w:color="auto"/>
              <w:right w:val="single" w:sz="6" w:space="0" w:color="auto"/>
            </w:tcBorders>
            <w:shd w:val="clear" w:color="FFFF99" w:fill="FCC4ED"/>
          </w:tcPr>
          <w:p w14:paraId="279CF3BC" w14:textId="77777777" w:rsidR="00E15E77" w:rsidRPr="00622248" w:rsidRDefault="00E15E77" w:rsidP="00BD29F6">
            <w:pPr>
              <w:ind w:left="360"/>
              <w:rPr>
                <w:sz w:val="20"/>
                <w:szCs w:val="20"/>
              </w:rPr>
            </w:pPr>
          </w:p>
        </w:tc>
        <w:tc>
          <w:tcPr>
            <w:tcW w:w="1080" w:type="dxa"/>
            <w:tcBorders>
              <w:top w:val="single" w:sz="6" w:space="0" w:color="auto"/>
              <w:left w:val="single" w:sz="6" w:space="0" w:color="auto"/>
              <w:bottom w:val="single" w:sz="6" w:space="0" w:color="auto"/>
              <w:right w:val="single" w:sz="4" w:space="0" w:color="auto"/>
            </w:tcBorders>
            <w:shd w:val="clear" w:color="FFFF99" w:fill="FCC4ED"/>
          </w:tcPr>
          <w:p w14:paraId="4B3F3469" w14:textId="77777777" w:rsidR="00E15E77" w:rsidRPr="00622248" w:rsidRDefault="00E15E77" w:rsidP="00696E80">
            <w:pPr>
              <w:ind w:firstLineChars="200" w:firstLine="400"/>
              <w:rPr>
                <w:sz w:val="20"/>
                <w:szCs w:val="20"/>
              </w:rPr>
            </w:pPr>
          </w:p>
        </w:tc>
      </w:tr>
      <w:tr w:rsidR="00E15E77" w:rsidRPr="00622248" w14:paraId="421D4DB1" w14:textId="77777777">
        <w:tc>
          <w:tcPr>
            <w:tcW w:w="2005" w:type="dxa"/>
            <w:tcBorders>
              <w:top w:val="single" w:sz="4" w:space="0" w:color="auto"/>
              <w:left w:val="single" w:sz="4" w:space="0" w:color="auto"/>
              <w:bottom w:val="nil"/>
              <w:right w:val="single" w:sz="4" w:space="0" w:color="auto"/>
            </w:tcBorders>
            <w:shd w:val="clear" w:color="FFFF99" w:fill="FCC4ED"/>
          </w:tcPr>
          <w:p w14:paraId="3BD37470" w14:textId="77777777" w:rsidR="00E15E77" w:rsidRPr="00622248" w:rsidRDefault="00E15E77" w:rsidP="00BD29F6">
            <w:pPr>
              <w:rPr>
                <w:b/>
                <w:i/>
                <w:sz w:val="20"/>
                <w:szCs w:val="20"/>
              </w:rPr>
            </w:pPr>
            <w:r w:rsidRPr="00622248">
              <w:rPr>
                <w:b/>
                <w:i/>
                <w:sz w:val="20"/>
                <w:szCs w:val="20"/>
              </w:rPr>
              <w:t>Community</w:t>
            </w:r>
          </w:p>
        </w:tc>
        <w:tc>
          <w:tcPr>
            <w:tcW w:w="1703" w:type="dxa"/>
            <w:tcBorders>
              <w:top w:val="single" w:sz="6" w:space="0" w:color="auto"/>
              <w:left w:val="single" w:sz="4" w:space="0" w:color="auto"/>
              <w:bottom w:val="single" w:sz="6" w:space="0" w:color="auto"/>
              <w:right w:val="single" w:sz="6" w:space="0" w:color="auto"/>
            </w:tcBorders>
            <w:shd w:val="clear" w:color="FFFF99" w:fill="FCC4ED"/>
          </w:tcPr>
          <w:p w14:paraId="3A26B25F" w14:textId="77777777" w:rsidR="00E15E77" w:rsidRPr="00622248" w:rsidRDefault="00E15E77" w:rsidP="00BD29F6">
            <w:pPr>
              <w:rPr>
                <w:sz w:val="20"/>
                <w:szCs w:val="20"/>
              </w:rPr>
            </w:pPr>
            <w:r w:rsidRPr="00622248">
              <w:rPr>
                <w:sz w:val="20"/>
                <w:szCs w:val="20"/>
              </w:rPr>
              <w:t>Jobs loss</w:t>
            </w:r>
          </w:p>
        </w:tc>
        <w:tc>
          <w:tcPr>
            <w:tcW w:w="1080" w:type="dxa"/>
            <w:tcBorders>
              <w:top w:val="single" w:sz="6" w:space="0" w:color="auto"/>
              <w:left w:val="single" w:sz="6" w:space="0" w:color="auto"/>
              <w:bottom w:val="single" w:sz="6" w:space="0" w:color="auto"/>
              <w:right w:val="single" w:sz="6" w:space="0" w:color="auto"/>
            </w:tcBorders>
            <w:shd w:val="clear" w:color="FFFF99" w:fill="FCC4ED"/>
          </w:tcPr>
          <w:p w14:paraId="7995BD80" w14:textId="77777777" w:rsidR="00E15E77" w:rsidRPr="00622248" w:rsidRDefault="00E15E77" w:rsidP="00BD29F6">
            <w:pPr>
              <w:rPr>
                <w:sz w:val="20"/>
                <w:szCs w:val="20"/>
              </w:rPr>
            </w:pPr>
            <w:r>
              <w:rPr>
                <w:sz w:val="20"/>
                <w:szCs w:val="20"/>
              </w:rPr>
              <w:t>0</w:t>
            </w:r>
            <w:r w:rsidRPr="00622248">
              <w:rPr>
                <w:sz w:val="20"/>
                <w:szCs w:val="20"/>
              </w:rPr>
              <w:t>.409</w:t>
            </w:r>
          </w:p>
        </w:tc>
        <w:tc>
          <w:tcPr>
            <w:tcW w:w="1080" w:type="dxa"/>
            <w:tcBorders>
              <w:top w:val="single" w:sz="6" w:space="0" w:color="auto"/>
              <w:left w:val="single" w:sz="6" w:space="0" w:color="auto"/>
              <w:bottom w:val="single" w:sz="6" w:space="0" w:color="auto"/>
              <w:right w:val="single" w:sz="4" w:space="0" w:color="auto"/>
            </w:tcBorders>
            <w:shd w:val="clear" w:color="FFFF99" w:fill="FCC4ED"/>
          </w:tcPr>
          <w:p w14:paraId="0093D349" w14:textId="77777777" w:rsidR="00E15E77" w:rsidRPr="00622248" w:rsidRDefault="00E15E77" w:rsidP="00696E80">
            <w:pPr>
              <w:ind w:leftChars="-9" w:left="-4" w:hangingChars="9" w:hanging="18"/>
              <w:rPr>
                <w:sz w:val="20"/>
                <w:szCs w:val="20"/>
              </w:rPr>
            </w:pPr>
            <w:r w:rsidRPr="00622248">
              <w:rPr>
                <w:sz w:val="20"/>
                <w:szCs w:val="20"/>
              </w:rPr>
              <w:t>0.011</w:t>
            </w:r>
          </w:p>
        </w:tc>
      </w:tr>
      <w:tr w:rsidR="00E15E77" w:rsidRPr="00622248" w14:paraId="5169D284" w14:textId="77777777">
        <w:tc>
          <w:tcPr>
            <w:tcW w:w="2005" w:type="dxa"/>
            <w:tcBorders>
              <w:top w:val="nil"/>
              <w:left w:val="single" w:sz="4" w:space="0" w:color="auto"/>
              <w:bottom w:val="nil"/>
              <w:right w:val="single" w:sz="4" w:space="0" w:color="auto"/>
            </w:tcBorders>
            <w:shd w:val="clear" w:color="FFFF99" w:fill="FCC4ED"/>
          </w:tcPr>
          <w:p w14:paraId="793A65A7" w14:textId="77777777" w:rsidR="00E15E77" w:rsidRPr="00622248" w:rsidRDefault="00E15E77" w:rsidP="00BD29F6">
            <w:pPr>
              <w:ind w:left="720"/>
              <w:jc w:val="right"/>
              <w:rPr>
                <w:b/>
                <w:sz w:val="20"/>
                <w:szCs w:val="20"/>
              </w:rPr>
            </w:pPr>
          </w:p>
        </w:tc>
        <w:tc>
          <w:tcPr>
            <w:tcW w:w="1703" w:type="dxa"/>
            <w:tcBorders>
              <w:top w:val="single" w:sz="6" w:space="0" w:color="auto"/>
              <w:left w:val="single" w:sz="4" w:space="0" w:color="auto"/>
              <w:bottom w:val="single" w:sz="6" w:space="0" w:color="auto"/>
              <w:right w:val="single" w:sz="6" w:space="0" w:color="auto"/>
            </w:tcBorders>
            <w:shd w:val="clear" w:color="FFFF99" w:fill="FCC4ED"/>
          </w:tcPr>
          <w:p w14:paraId="505AA19E" w14:textId="77777777" w:rsidR="00E15E77" w:rsidRPr="00622248" w:rsidRDefault="00E15E77" w:rsidP="00BD29F6">
            <w:pPr>
              <w:rPr>
                <w:sz w:val="20"/>
                <w:szCs w:val="20"/>
              </w:rPr>
            </w:pPr>
            <w:r w:rsidRPr="00622248">
              <w:rPr>
                <w:sz w:val="20"/>
                <w:szCs w:val="20"/>
              </w:rPr>
              <w:t>Loss of competition</w:t>
            </w:r>
          </w:p>
        </w:tc>
        <w:tc>
          <w:tcPr>
            <w:tcW w:w="1080" w:type="dxa"/>
            <w:tcBorders>
              <w:top w:val="single" w:sz="6" w:space="0" w:color="auto"/>
              <w:left w:val="single" w:sz="6" w:space="0" w:color="auto"/>
              <w:bottom w:val="single" w:sz="6" w:space="0" w:color="auto"/>
              <w:right w:val="single" w:sz="6" w:space="0" w:color="auto"/>
            </w:tcBorders>
            <w:shd w:val="clear" w:color="FFFF99" w:fill="FCC4ED"/>
          </w:tcPr>
          <w:p w14:paraId="3FF6FE3E" w14:textId="77777777" w:rsidR="00E15E77" w:rsidRPr="00622248" w:rsidRDefault="00E15E77" w:rsidP="00BD29F6">
            <w:pPr>
              <w:rPr>
                <w:sz w:val="20"/>
                <w:szCs w:val="20"/>
              </w:rPr>
            </w:pPr>
            <w:r>
              <w:rPr>
                <w:sz w:val="20"/>
                <w:szCs w:val="20"/>
              </w:rPr>
              <w:t>0</w:t>
            </w:r>
            <w:r w:rsidRPr="00622248">
              <w:rPr>
                <w:sz w:val="20"/>
                <w:szCs w:val="20"/>
              </w:rPr>
              <w:t>.221</w:t>
            </w:r>
          </w:p>
        </w:tc>
        <w:tc>
          <w:tcPr>
            <w:tcW w:w="1080" w:type="dxa"/>
            <w:tcBorders>
              <w:top w:val="single" w:sz="6" w:space="0" w:color="auto"/>
              <w:left w:val="single" w:sz="6" w:space="0" w:color="auto"/>
              <w:bottom w:val="single" w:sz="6" w:space="0" w:color="auto"/>
              <w:right w:val="single" w:sz="4" w:space="0" w:color="auto"/>
            </w:tcBorders>
            <w:shd w:val="clear" w:color="FFFF99" w:fill="FCC4ED"/>
          </w:tcPr>
          <w:p w14:paraId="0184742F" w14:textId="77777777" w:rsidR="00E15E77" w:rsidRPr="00622248" w:rsidRDefault="00E15E77" w:rsidP="00696E80">
            <w:pPr>
              <w:ind w:leftChars="-9" w:left="-4" w:hangingChars="9" w:hanging="18"/>
              <w:rPr>
                <w:sz w:val="20"/>
                <w:szCs w:val="20"/>
              </w:rPr>
            </w:pPr>
            <w:r w:rsidRPr="00622248">
              <w:rPr>
                <w:sz w:val="20"/>
                <w:szCs w:val="20"/>
              </w:rPr>
              <w:t>0.006</w:t>
            </w:r>
          </w:p>
        </w:tc>
      </w:tr>
      <w:tr w:rsidR="00E15E77" w:rsidRPr="00622248" w14:paraId="4945CE6B" w14:textId="77777777">
        <w:tc>
          <w:tcPr>
            <w:tcW w:w="2005" w:type="dxa"/>
            <w:tcBorders>
              <w:top w:val="nil"/>
              <w:left w:val="single" w:sz="4" w:space="0" w:color="auto"/>
              <w:bottom w:val="single" w:sz="4" w:space="0" w:color="auto"/>
              <w:right w:val="single" w:sz="4" w:space="0" w:color="auto"/>
            </w:tcBorders>
            <w:shd w:val="clear" w:color="FFFF99" w:fill="FCC4ED"/>
          </w:tcPr>
          <w:p w14:paraId="63BDE892" w14:textId="77777777" w:rsidR="00E15E77" w:rsidRPr="00622248" w:rsidRDefault="00E15E77" w:rsidP="00BD29F6">
            <w:pPr>
              <w:ind w:left="720"/>
              <w:rPr>
                <w:b/>
                <w:sz w:val="20"/>
                <w:szCs w:val="20"/>
              </w:rPr>
            </w:pPr>
          </w:p>
        </w:tc>
        <w:tc>
          <w:tcPr>
            <w:tcW w:w="1703" w:type="dxa"/>
            <w:tcBorders>
              <w:top w:val="single" w:sz="6" w:space="0" w:color="auto"/>
              <w:left w:val="single" w:sz="4" w:space="0" w:color="auto"/>
              <w:bottom w:val="single" w:sz="6" w:space="0" w:color="auto"/>
              <w:right w:val="single" w:sz="6" w:space="0" w:color="auto"/>
            </w:tcBorders>
            <w:shd w:val="clear" w:color="FFFF99" w:fill="FCC4ED"/>
          </w:tcPr>
          <w:p w14:paraId="07900D72" w14:textId="77777777" w:rsidR="00E15E77" w:rsidRPr="00622248" w:rsidRDefault="00E15E77" w:rsidP="00BD29F6">
            <w:pPr>
              <w:rPr>
                <w:sz w:val="20"/>
                <w:szCs w:val="20"/>
              </w:rPr>
            </w:pPr>
            <w:r w:rsidRPr="00622248">
              <w:rPr>
                <w:sz w:val="20"/>
                <w:szCs w:val="20"/>
              </w:rPr>
              <w:t>Loss of representation</w:t>
            </w:r>
          </w:p>
        </w:tc>
        <w:tc>
          <w:tcPr>
            <w:tcW w:w="1080" w:type="dxa"/>
            <w:tcBorders>
              <w:top w:val="single" w:sz="6" w:space="0" w:color="auto"/>
              <w:left w:val="single" w:sz="6" w:space="0" w:color="auto"/>
              <w:bottom w:val="single" w:sz="6" w:space="0" w:color="auto"/>
              <w:right w:val="single" w:sz="6" w:space="0" w:color="auto"/>
            </w:tcBorders>
            <w:shd w:val="clear" w:color="FFFF99" w:fill="FCC4ED"/>
          </w:tcPr>
          <w:p w14:paraId="3C60912D" w14:textId="77777777" w:rsidR="00E15E77" w:rsidRPr="00622248" w:rsidRDefault="00E15E77" w:rsidP="00BD29F6">
            <w:pPr>
              <w:rPr>
                <w:sz w:val="20"/>
                <w:szCs w:val="20"/>
              </w:rPr>
            </w:pPr>
            <w:r>
              <w:rPr>
                <w:sz w:val="20"/>
                <w:szCs w:val="20"/>
              </w:rPr>
              <w:t>0</w:t>
            </w:r>
            <w:r w:rsidRPr="00622248">
              <w:rPr>
                <w:sz w:val="20"/>
                <w:szCs w:val="20"/>
              </w:rPr>
              <w:t>.371</w:t>
            </w:r>
          </w:p>
        </w:tc>
        <w:tc>
          <w:tcPr>
            <w:tcW w:w="1080" w:type="dxa"/>
            <w:tcBorders>
              <w:top w:val="single" w:sz="6" w:space="0" w:color="auto"/>
              <w:left w:val="single" w:sz="6" w:space="0" w:color="auto"/>
              <w:bottom w:val="single" w:sz="6" w:space="0" w:color="auto"/>
              <w:right w:val="single" w:sz="4" w:space="0" w:color="auto"/>
            </w:tcBorders>
            <w:shd w:val="clear" w:color="FFFF99" w:fill="FCC4ED"/>
          </w:tcPr>
          <w:p w14:paraId="5FAE3F1E" w14:textId="77777777" w:rsidR="00E15E77" w:rsidRPr="00622248" w:rsidRDefault="00E15E77" w:rsidP="00696E80">
            <w:pPr>
              <w:ind w:leftChars="-9" w:left="-4" w:hangingChars="9" w:hanging="18"/>
              <w:rPr>
                <w:sz w:val="20"/>
                <w:szCs w:val="20"/>
              </w:rPr>
            </w:pPr>
            <w:r w:rsidRPr="00622248">
              <w:rPr>
                <w:sz w:val="20"/>
                <w:szCs w:val="20"/>
              </w:rPr>
              <w:t>0.010</w:t>
            </w:r>
          </w:p>
          <w:p w14:paraId="3AB83E96" w14:textId="77777777" w:rsidR="00E15E77" w:rsidRPr="00622248" w:rsidRDefault="00E15E77" w:rsidP="00696E80">
            <w:pPr>
              <w:ind w:firstLineChars="200" w:firstLine="400"/>
              <w:rPr>
                <w:sz w:val="20"/>
                <w:szCs w:val="20"/>
              </w:rPr>
            </w:pPr>
          </w:p>
        </w:tc>
      </w:tr>
      <w:tr w:rsidR="00E15E77" w:rsidRPr="00622248" w14:paraId="4F07DE33" w14:textId="77777777">
        <w:tc>
          <w:tcPr>
            <w:tcW w:w="2005" w:type="dxa"/>
            <w:tcBorders>
              <w:top w:val="single" w:sz="4" w:space="0" w:color="auto"/>
              <w:left w:val="single" w:sz="4" w:space="0" w:color="auto"/>
              <w:bottom w:val="single" w:sz="4" w:space="0" w:color="auto"/>
              <w:right w:val="single" w:sz="4" w:space="0" w:color="auto"/>
            </w:tcBorders>
            <w:shd w:val="clear" w:color="FFFF99" w:fill="FCC4ED"/>
          </w:tcPr>
          <w:p w14:paraId="160CB51E" w14:textId="77777777" w:rsidR="00E15E77" w:rsidRPr="00622248" w:rsidRDefault="00E15E77" w:rsidP="00BD29F6">
            <w:pPr>
              <w:rPr>
                <w:b/>
                <w:sz w:val="20"/>
                <w:szCs w:val="20"/>
              </w:rPr>
            </w:pPr>
            <w:r w:rsidRPr="00622248">
              <w:rPr>
                <w:b/>
                <w:sz w:val="20"/>
                <w:szCs w:val="20"/>
              </w:rPr>
              <w:t xml:space="preserve">TECHNOLOGY </w:t>
            </w:r>
          </w:p>
          <w:p w14:paraId="008CF600" w14:textId="77777777" w:rsidR="00E15E77" w:rsidRPr="00622248" w:rsidRDefault="00E15E77" w:rsidP="00BD29F6">
            <w:pPr>
              <w:rPr>
                <w:b/>
                <w:sz w:val="20"/>
                <w:szCs w:val="20"/>
              </w:rPr>
            </w:pPr>
            <w:r w:rsidRPr="00622248">
              <w:rPr>
                <w:b/>
                <w:sz w:val="20"/>
                <w:szCs w:val="20"/>
              </w:rPr>
              <w:t>(.101)</w:t>
            </w:r>
          </w:p>
        </w:tc>
        <w:tc>
          <w:tcPr>
            <w:tcW w:w="1703" w:type="dxa"/>
            <w:tcBorders>
              <w:top w:val="single" w:sz="6" w:space="0" w:color="auto"/>
              <w:left w:val="single" w:sz="4" w:space="0" w:color="auto"/>
              <w:bottom w:val="single" w:sz="4" w:space="0" w:color="auto"/>
              <w:right w:val="single" w:sz="6" w:space="0" w:color="auto"/>
            </w:tcBorders>
            <w:shd w:val="clear" w:color="FFFF99" w:fill="FCC4ED"/>
          </w:tcPr>
          <w:p w14:paraId="3AC61705" w14:textId="77777777" w:rsidR="00E15E77" w:rsidRPr="00622248" w:rsidRDefault="00E15E77" w:rsidP="00BD29F6">
            <w:pPr>
              <w:rPr>
                <w:sz w:val="20"/>
                <w:szCs w:val="20"/>
              </w:rPr>
            </w:pPr>
          </w:p>
        </w:tc>
        <w:tc>
          <w:tcPr>
            <w:tcW w:w="1080" w:type="dxa"/>
            <w:tcBorders>
              <w:top w:val="single" w:sz="6" w:space="0" w:color="auto"/>
              <w:left w:val="single" w:sz="6" w:space="0" w:color="auto"/>
              <w:bottom w:val="single" w:sz="4" w:space="0" w:color="auto"/>
              <w:right w:val="single" w:sz="6" w:space="0" w:color="auto"/>
            </w:tcBorders>
            <w:shd w:val="clear" w:color="FFFF99" w:fill="FCC4ED"/>
          </w:tcPr>
          <w:p w14:paraId="5C6DFD6C" w14:textId="77777777" w:rsidR="00E15E77" w:rsidRPr="00622248" w:rsidRDefault="00E15E77" w:rsidP="00BD29F6">
            <w:pPr>
              <w:jc w:val="center"/>
              <w:rPr>
                <w:sz w:val="20"/>
                <w:szCs w:val="20"/>
              </w:rPr>
            </w:pPr>
          </w:p>
        </w:tc>
        <w:tc>
          <w:tcPr>
            <w:tcW w:w="1080" w:type="dxa"/>
            <w:tcBorders>
              <w:top w:val="single" w:sz="6" w:space="0" w:color="auto"/>
              <w:left w:val="single" w:sz="6" w:space="0" w:color="auto"/>
              <w:bottom w:val="single" w:sz="4" w:space="0" w:color="auto"/>
              <w:right w:val="single" w:sz="4" w:space="0" w:color="auto"/>
            </w:tcBorders>
            <w:shd w:val="clear" w:color="FFFF99" w:fill="FCC4ED"/>
          </w:tcPr>
          <w:p w14:paraId="029FFF0A" w14:textId="77777777" w:rsidR="00E15E77" w:rsidRPr="00622248" w:rsidRDefault="00E15E77" w:rsidP="00696E80">
            <w:pPr>
              <w:ind w:firstLineChars="200" w:firstLine="400"/>
              <w:jc w:val="center"/>
              <w:rPr>
                <w:sz w:val="20"/>
                <w:szCs w:val="20"/>
              </w:rPr>
            </w:pPr>
          </w:p>
        </w:tc>
      </w:tr>
    </w:tbl>
    <w:p w14:paraId="7BE433E0" w14:textId="77777777" w:rsidR="00E15E77" w:rsidRDefault="00E15E77" w:rsidP="00E15E77"/>
    <w:p w14:paraId="7CA7180D" w14:textId="77777777" w:rsidR="00E15E77" w:rsidRPr="0070348B" w:rsidRDefault="00E15E77" w:rsidP="00E15E77">
      <w:pPr>
        <w:rPr>
          <w:b/>
          <w:u w:val="single"/>
        </w:rPr>
      </w:pPr>
      <w:r>
        <w:br w:type="page"/>
      </w:r>
    </w:p>
    <w:tbl>
      <w:tblPr>
        <w:tblStyle w:val="TableGrid"/>
        <w:tblpPr w:leftFromText="180" w:rightFromText="180" w:vertAnchor="text" w:horzAnchor="margin" w:tblpY="58"/>
        <w:tblW w:w="0" w:type="auto"/>
        <w:tblBorders>
          <w:top w:val="dotted" w:sz="4" w:space="0" w:color="0000FF"/>
          <w:left w:val="dotted" w:sz="4" w:space="0" w:color="0000FF"/>
          <w:bottom w:val="dotted" w:sz="4" w:space="0" w:color="0000FF"/>
          <w:right w:val="dotted" w:sz="4" w:space="0" w:color="0000FF"/>
          <w:insideH w:val="dotted" w:sz="4" w:space="0" w:color="0000FF"/>
          <w:insideV w:val="dotted" w:sz="4" w:space="0" w:color="0000FF"/>
        </w:tblBorders>
        <w:shd w:val="pct40" w:color="FFFF99" w:fill="auto"/>
        <w:tblLook w:val="01E0" w:firstRow="1" w:lastRow="1" w:firstColumn="1" w:lastColumn="1" w:noHBand="0" w:noVBand="0"/>
      </w:tblPr>
      <w:tblGrid>
        <w:gridCol w:w="3708"/>
      </w:tblGrid>
      <w:tr w:rsidR="00E15E77" w14:paraId="48AB37EB" w14:textId="77777777">
        <w:tc>
          <w:tcPr>
            <w:tcW w:w="3708" w:type="dxa"/>
            <w:tcBorders>
              <w:top w:val="single" w:sz="4" w:space="0" w:color="auto"/>
              <w:left w:val="single" w:sz="4" w:space="0" w:color="auto"/>
              <w:bottom w:val="single" w:sz="4" w:space="0" w:color="auto"/>
              <w:right w:val="single" w:sz="4" w:space="0" w:color="auto"/>
            </w:tcBorders>
            <w:shd w:val="pct40" w:color="FFFF99" w:fill="auto"/>
          </w:tcPr>
          <w:p w14:paraId="31529858" w14:textId="77777777" w:rsidR="00E15E77" w:rsidRPr="00666459" w:rsidRDefault="00E15E77" w:rsidP="00BD29F6">
            <w:pPr>
              <w:rPr>
                <w:b/>
                <w:sz w:val="28"/>
                <w:szCs w:val="28"/>
              </w:rPr>
            </w:pPr>
            <w:r>
              <w:rPr>
                <w:b/>
                <w:sz w:val="28"/>
                <w:szCs w:val="28"/>
              </w:rPr>
              <w:t>RISKS (.286)</w:t>
            </w:r>
          </w:p>
        </w:tc>
      </w:tr>
    </w:tbl>
    <w:p w14:paraId="6B8D04F1" w14:textId="77777777" w:rsidR="00E15E77" w:rsidRDefault="00E15E77" w:rsidP="00E15E77">
      <w:pPr>
        <w:rPr>
          <w:b/>
          <w:u w:val="single"/>
        </w:rPr>
      </w:pPr>
    </w:p>
    <w:p w14:paraId="1C0371D6" w14:textId="77777777" w:rsidR="00E15E77" w:rsidRPr="0070348B" w:rsidRDefault="00E15E77" w:rsidP="00E15E77">
      <w:pPr>
        <w:rPr>
          <w:b/>
          <w:u w:val="single"/>
        </w:rPr>
      </w:pPr>
    </w:p>
    <w:tbl>
      <w:tblPr>
        <w:tblStyle w:val="TableGrid"/>
        <w:tblW w:w="5868" w:type="dxa"/>
        <w:tblBorders>
          <w:top w:val="dotted" w:sz="4" w:space="0" w:color="0000FF"/>
          <w:left w:val="dotted" w:sz="4" w:space="0" w:color="0000FF"/>
          <w:bottom w:val="dotted" w:sz="4" w:space="0" w:color="0000FF"/>
          <w:right w:val="dotted" w:sz="4" w:space="0" w:color="0000FF"/>
          <w:insideH w:val="dotted" w:sz="4" w:space="0" w:color="0000FF"/>
          <w:insideV w:val="dotted" w:sz="4" w:space="0" w:color="0000FF"/>
        </w:tblBorders>
        <w:shd w:val="pct40" w:color="FFFF99" w:fill="auto"/>
        <w:tblLayout w:type="fixed"/>
        <w:tblLook w:val="01E0" w:firstRow="1" w:lastRow="1" w:firstColumn="1" w:lastColumn="1" w:noHBand="0" w:noVBand="0"/>
      </w:tblPr>
      <w:tblGrid>
        <w:gridCol w:w="1998"/>
        <w:gridCol w:w="1710"/>
        <w:gridCol w:w="1080"/>
        <w:gridCol w:w="1080"/>
      </w:tblGrid>
      <w:tr w:rsidR="00E15E77" w14:paraId="61776538" w14:textId="77777777">
        <w:tc>
          <w:tcPr>
            <w:tcW w:w="1998" w:type="dxa"/>
            <w:tcBorders>
              <w:top w:val="single" w:sz="4" w:space="0" w:color="auto"/>
              <w:left w:val="single" w:sz="4" w:space="0" w:color="auto"/>
              <w:bottom w:val="single" w:sz="4" w:space="0" w:color="auto"/>
              <w:right w:val="single" w:sz="4" w:space="0" w:color="auto"/>
            </w:tcBorders>
            <w:shd w:val="pct40" w:color="FFFF99" w:fill="auto"/>
          </w:tcPr>
          <w:p w14:paraId="4B32E1F4" w14:textId="77777777" w:rsidR="00E15E77" w:rsidRPr="00B40077" w:rsidRDefault="00E15E77" w:rsidP="00BD29F6">
            <w:pPr>
              <w:rPr>
                <w:b/>
              </w:rPr>
            </w:pPr>
            <w:r w:rsidRPr="00B40077">
              <w:rPr>
                <w:b/>
              </w:rPr>
              <w:t>ECONOMIC</w:t>
            </w:r>
            <w:r>
              <w:rPr>
                <w:b/>
              </w:rPr>
              <w:t xml:space="preserve">      (.276)</w:t>
            </w: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7A1324DB" w14:textId="77777777" w:rsidR="00E15E77" w:rsidRPr="00241250" w:rsidRDefault="00E15E77" w:rsidP="00BD29F6">
            <w:pPr>
              <w:rPr>
                <w:b/>
              </w:rPr>
            </w:pPr>
          </w:p>
          <w:p w14:paraId="4B79CFE2" w14:textId="77777777" w:rsidR="00E15E77" w:rsidRPr="00241250" w:rsidRDefault="00E15E77" w:rsidP="00BD29F6">
            <w:pPr>
              <w:rPr>
                <w:b/>
              </w:rPr>
            </w:pPr>
            <w:r w:rsidRPr="00241250">
              <w:rPr>
                <w:b/>
              </w:rPr>
              <w:t>Criteria</w:t>
            </w: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1B28E15A" w14:textId="77777777" w:rsidR="00E15E77" w:rsidRPr="00241250" w:rsidRDefault="00E15E77" w:rsidP="00BD29F6">
            <w:pPr>
              <w:jc w:val="both"/>
              <w:rPr>
                <w:b/>
              </w:rPr>
            </w:pPr>
            <w:r w:rsidRPr="00241250">
              <w:rPr>
                <w:b/>
              </w:rPr>
              <w:t xml:space="preserve">Local </w:t>
            </w:r>
          </w:p>
          <w:p w14:paraId="0A5A01C8" w14:textId="77777777" w:rsidR="00E15E77" w:rsidRPr="00241250" w:rsidRDefault="00E15E77" w:rsidP="00BD29F6">
            <w:pPr>
              <w:jc w:val="both"/>
              <w:rPr>
                <w:b/>
              </w:rPr>
            </w:pPr>
            <w:r w:rsidRPr="00241250">
              <w:rPr>
                <w:b/>
              </w:rPr>
              <w:t>Priority</w:t>
            </w: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3A02FF18" w14:textId="77777777" w:rsidR="00E15E77" w:rsidRDefault="00E15E77" w:rsidP="00BD29F6">
            <w:pPr>
              <w:rPr>
                <w:b/>
              </w:rPr>
            </w:pPr>
            <w:r>
              <w:rPr>
                <w:b/>
              </w:rPr>
              <w:t>Global</w:t>
            </w:r>
          </w:p>
          <w:p w14:paraId="2001005B" w14:textId="77777777" w:rsidR="00E15E77" w:rsidRPr="00241250" w:rsidRDefault="00E15E77" w:rsidP="00BD29F6">
            <w:pPr>
              <w:rPr>
                <w:b/>
              </w:rPr>
            </w:pPr>
            <w:r>
              <w:rPr>
                <w:b/>
              </w:rPr>
              <w:t>Priority</w:t>
            </w:r>
          </w:p>
        </w:tc>
      </w:tr>
      <w:tr w:rsidR="00E15E77" w:rsidRPr="00622248" w14:paraId="44CCE780" w14:textId="77777777">
        <w:tc>
          <w:tcPr>
            <w:tcW w:w="1998" w:type="dxa"/>
            <w:tcBorders>
              <w:top w:val="single" w:sz="4" w:space="0" w:color="auto"/>
              <w:left w:val="single" w:sz="4" w:space="0" w:color="auto"/>
              <w:bottom w:val="nil"/>
              <w:right w:val="single" w:sz="4" w:space="0" w:color="auto"/>
            </w:tcBorders>
            <w:shd w:val="pct40" w:color="FFFF99" w:fill="auto"/>
          </w:tcPr>
          <w:p w14:paraId="3C72FE18" w14:textId="77777777" w:rsidR="00E15E77" w:rsidRPr="00622248" w:rsidRDefault="00E15E77" w:rsidP="00BD29F6">
            <w:pPr>
              <w:rPr>
                <w:b/>
                <w:i/>
                <w:sz w:val="20"/>
                <w:szCs w:val="20"/>
              </w:rPr>
            </w:pPr>
            <w:r w:rsidRPr="00622248">
              <w:rPr>
                <w:b/>
                <w:i/>
                <w:sz w:val="20"/>
                <w:szCs w:val="20"/>
              </w:rPr>
              <w:t>Jobs</w:t>
            </w: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228AB603" w14:textId="77777777" w:rsidR="00E15E77" w:rsidRPr="00622248" w:rsidRDefault="00E15E77" w:rsidP="00BD29F6">
            <w:pPr>
              <w:rPr>
                <w:sz w:val="20"/>
                <w:szCs w:val="20"/>
              </w:rPr>
            </w:pPr>
            <w:r w:rsidRPr="00622248">
              <w:rPr>
                <w:sz w:val="20"/>
                <w:szCs w:val="20"/>
              </w:rPr>
              <w:t>Government job loss</w:t>
            </w: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3E755C05" w14:textId="77777777" w:rsidR="00E15E77" w:rsidRPr="00622248" w:rsidRDefault="00E15E77" w:rsidP="00BD29F6">
            <w:pPr>
              <w:rPr>
                <w:sz w:val="20"/>
                <w:szCs w:val="20"/>
              </w:rPr>
            </w:pPr>
            <w:r>
              <w:rPr>
                <w:sz w:val="20"/>
                <w:szCs w:val="20"/>
              </w:rPr>
              <w:t>0</w:t>
            </w:r>
            <w:r w:rsidRPr="00622248">
              <w:rPr>
                <w:sz w:val="20"/>
                <w:szCs w:val="20"/>
              </w:rPr>
              <w:t>.609</w:t>
            </w: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3757F7DF" w14:textId="77777777" w:rsidR="00E15E77" w:rsidRPr="00622248" w:rsidRDefault="00E15E77" w:rsidP="00BD29F6">
            <w:pPr>
              <w:rPr>
                <w:sz w:val="20"/>
                <w:szCs w:val="20"/>
              </w:rPr>
            </w:pPr>
            <w:r w:rsidRPr="00622248">
              <w:rPr>
                <w:sz w:val="20"/>
                <w:szCs w:val="20"/>
              </w:rPr>
              <w:t>0.048</w:t>
            </w:r>
          </w:p>
        </w:tc>
      </w:tr>
      <w:tr w:rsidR="00E15E77" w:rsidRPr="00622248" w14:paraId="7161F93B" w14:textId="77777777">
        <w:tc>
          <w:tcPr>
            <w:tcW w:w="1998" w:type="dxa"/>
            <w:tcBorders>
              <w:top w:val="nil"/>
              <w:left w:val="single" w:sz="4" w:space="0" w:color="auto"/>
              <w:bottom w:val="single" w:sz="4" w:space="0" w:color="auto"/>
              <w:right w:val="single" w:sz="4" w:space="0" w:color="auto"/>
            </w:tcBorders>
            <w:shd w:val="pct40" w:color="FFFF99" w:fill="auto"/>
          </w:tcPr>
          <w:p w14:paraId="03D9E9E7" w14:textId="77777777" w:rsidR="00E15E77" w:rsidRPr="00622248" w:rsidRDefault="00E15E77" w:rsidP="00BD29F6">
            <w:pPr>
              <w:jc w:val="right"/>
              <w:rPr>
                <w:b/>
                <w:i/>
                <w:sz w:val="20"/>
                <w:szCs w:val="20"/>
              </w:rPr>
            </w:pP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59EEF292" w14:textId="77777777" w:rsidR="00E15E77" w:rsidRPr="00622248" w:rsidRDefault="00E15E77" w:rsidP="00BD29F6">
            <w:pPr>
              <w:rPr>
                <w:sz w:val="20"/>
                <w:szCs w:val="20"/>
              </w:rPr>
            </w:pPr>
            <w:r w:rsidRPr="00622248">
              <w:rPr>
                <w:sz w:val="20"/>
                <w:szCs w:val="20"/>
              </w:rPr>
              <w:t>Services job loss</w:t>
            </w: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3EDCB8F6" w14:textId="77777777" w:rsidR="00E15E77" w:rsidRPr="00622248" w:rsidRDefault="00E15E77" w:rsidP="00BD29F6">
            <w:pPr>
              <w:rPr>
                <w:sz w:val="20"/>
                <w:szCs w:val="20"/>
              </w:rPr>
            </w:pPr>
            <w:r>
              <w:rPr>
                <w:sz w:val="20"/>
                <w:szCs w:val="20"/>
              </w:rPr>
              <w:t>0</w:t>
            </w:r>
            <w:r w:rsidRPr="00622248">
              <w:rPr>
                <w:sz w:val="20"/>
                <w:szCs w:val="20"/>
              </w:rPr>
              <w:t>.391</w:t>
            </w: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34B07AC0" w14:textId="77777777" w:rsidR="00E15E77" w:rsidRPr="00622248" w:rsidRDefault="00E15E77" w:rsidP="00BD29F6">
            <w:pPr>
              <w:rPr>
                <w:sz w:val="20"/>
                <w:szCs w:val="20"/>
              </w:rPr>
            </w:pPr>
            <w:r w:rsidRPr="00622248">
              <w:rPr>
                <w:sz w:val="20"/>
                <w:szCs w:val="20"/>
              </w:rPr>
              <w:t>0.031</w:t>
            </w:r>
          </w:p>
        </w:tc>
      </w:tr>
      <w:tr w:rsidR="00E15E77" w:rsidRPr="00622248" w14:paraId="26D42A42" w14:textId="77777777">
        <w:tc>
          <w:tcPr>
            <w:tcW w:w="1998" w:type="dxa"/>
            <w:tcBorders>
              <w:top w:val="single" w:sz="4" w:space="0" w:color="auto"/>
              <w:left w:val="single" w:sz="4" w:space="0" w:color="auto"/>
              <w:bottom w:val="nil"/>
              <w:right w:val="single" w:sz="4" w:space="0" w:color="auto"/>
            </w:tcBorders>
            <w:shd w:val="pct40" w:color="FFFF99" w:fill="auto"/>
          </w:tcPr>
          <w:p w14:paraId="56A33256" w14:textId="77777777" w:rsidR="00E15E77" w:rsidRPr="00622248" w:rsidRDefault="00E15E77" w:rsidP="00BD29F6">
            <w:pPr>
              <w:rPr>
                <w:b/>
                <w:i/>
                <w:sz w:val="20"/>
                <w:szCs w:val="20"/>
              </w:rPr>
            </w:pPr>
            <w:r w:rsidRPr="00622248">
              <w:rPr>
                <w:b/>
                <w:i/>
                <w:sz w:val="20"/>
                <w:szCs w:val="20"/>
              </w:rPr>
              <w:t>Other</w:t>
            </w: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4DCEE848" w14:textId="77777777" w:rsidR="00E15E77" w:rsidRPr="00622248" w:rsidRDefault="00E15E77" w:rsidP="00BD29F6">
            <w:pPr>
              <w:rPr>
                <w:sz w:val="20"/>
                <w:szCs w:val="20"/>
              </w:rPr>
            </w:pPr>
            <w:r w:rsidRPr="00622248">
              <w:rPr>
                <w:sz w:val="20"/>
                <w:szCs w:val="20"/>
              </w:rPr>
              <w:t>Diminished services for some</w:t>
            </w: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15B1E03C" w14:textId="77777777" w:rsidR="00E15E77" w:rsidRPr="00622248" w:rsidRDefault="00E15E77" w:rsidP="00BD29F6">
            <w:pPr>
              <w:rPr>
                <w:sz w:val="20"/>
                <w:szCs w:val="20"/>
              </w:rPr>
            </w:pPr>
            <w:r>
              <w:rPr>
                <w:sz w:val="20"/>
                <w:szCs w:val="20"/>
              </w:rPr>
              <w:t>0</w:t>
            </w:r>
            <w:r w:rsidRPr="00622248">
              <w:rPr>
                <w:sz w:val="20"/>
                <w:szCs w:val="20"/>
              </w:rPr>
              <w:t>.087</w:t>
            </w: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63F41B9C" w14:textId="77777777" w:rsidR="00E15E77" w:rsidRPr="00622248" w:rsidRDefault="00E15E77" w:rsidP="00BD29F6">
            <w:pPr>
              <w:rPr>
                <w:sz w:val="20"/>
                <w:szCs w:val="20"/>
              </w:rPr>
            </w:pPr>
            <w:r w:rsidRPr="00622248">
              <w:rPr>
                <w:sz w:val="20"/>
                <w:szCs w:val="20"/>
              </w:rPr>
              <w:t>0.007</w:t>
            </w:r>
          </w:p>
        </w:tc>
      </w:tr>
      <w:tr w:rsidR="00E15E77" w:rsidRPr="00622248" w14:paraId="573F2D65" w14:textId="77777777">
        <w:tc>
          <w:tcPr>
            <w:tcW w:w="1998" w:type="dxa"/>
            <w:tcBorders>
              <w:top w:val="nil"/>
              <w:left w:val="single" w:sz="4" w:space="0" w:color="auto"/>
              <w:bottom w:val="nil"/>
              <w:right w:val="single" w:sz="4" w:space="0" w:color="auto"/>
            </w:tcBorders>
            <w:shd w:val="pct40" w:color="FFFF99" w:fill="auto"/>
          </w:tcPr>
          <w:p w14:paraId="3465DFBF" w14:textId="77777777" w:rsidR="00E15E77" w:rsidRPr="00622248" w:rsidRDefault="00E15E77" w:rsidP="00BD29F6">
            <w:pPr>
              <w:jc w:val="right"/>
              <w:rPr>
                <w:b/>
                <w:i/>
                <w:sz w:val="20"/>
                <w:szCs w:val="20"/>
              </w:rPr>
            </w:pP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43457DF3" w14:textId="77777777" w:rsidR="00E15E77" w:rsidRPr="00622248" w:rsidRDefault="00E15E77" w:rsidP="00BD29F6">
            <w:pPr>
              <w:rPr>
                <w:sz w:val="20"/>
                <w:szCs w:val="20"/>
              </w:rPr>
            </w:pPr>
            <w:r w:rsidRPr="00622248">
              <w:rPr>
                <w:sz w:val="20"/>
                <w:szCs w:val="20"/>
              </w:rPr>
              <w:t>Failure</w:t>
            </w: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5BFDABC4" w14:textId="77777777" w:rsidR="00E15E77" w:rsidRPr="00622248" w:rsidRDefault="00E15E77" w:rsidP="00BD29F6">
            <w:pPr>
              <w:rPr>
                <w:sz w:val="20"/>
                <w:szCs w:val="20"/>
              </w:rPr>
            </w:pPr>
            <w:r>
              <w:rPr>
                <w:sz w:val="20"/>
                <w:szCs w:val="20"/>
              </w:rPr>
              <w:t>0</w:t>
            </w:r>
            <w:r w:rsidRPr="00622248">
              <w:rPr>
                <w:sz w:val="20"/>
                <w:szCs w:val="20"/>
              </w:rPr>
              <w:t>.306</w:t>
            </w: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2DB36BE6" w14:textId="77777777" w:rsidR="00E15E77" w:rsidRPr="00622248" w:rsidRDefault="00E15E77" w:rsidP="00BD29F6">
            <w:pPr>
              <w:rPr>
                <w:sz w:val="20"/>
                <w:szCs w:val="20"/>
              </w:rPr>
            </w:pPr>
            <w:r w:rsidRPr="00622248">
              <w:rPr>
                <w:sz w:val="20"/>
                <w:szCs w:val="20"/>
              </w:rPr>
              <w:t>0.024</w:t>
            </w:r>
          </w:p>
        </w:tc>
      </w:tr>
      <w:tr w:rsidR="00E15E77" w:rsidRPr="00622248" w14:paraId="44117A40" w14:textId="77777777">
        <w:tc>
          <w:tcPr>
            <w:tcW w:w="1998" w:type="dxa"/>
            <w:tcBorders>
              <w:top w:val="nil"/>
              <w:left w:val="single" w:sz="4" w:space="0" w:color="auto"/>
              <w:bottom w:val="nil"/>
              <w:right w:val="single" w:sz="4" w:space="0" w:color="auto"/>
            </w:tcBorders>
            <w:shd w:val="pct40" w:color="FFFF99" w:fill="auto"/>
          </w:tcPr>
          <w:p w14:paraId="2DBD698A" w14:textId="77777777" w:rsidR="00E15E77" w:rsidRPr="00622248" w:rsidRDefault="00E15E77" w:rsidP="00BD29F6">
            <w:pPr>
              <w:jc w:val="right"/>
              <w:rPr>
                <w:b/>
                <w:i/>
                <w:sz w:val="20"/>
                <w:szCs w:val="20"/>
              </w:rPr>
            </w:pP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5686918C" w14:textId="77777777" w:rsidR="00E15E77" w:rsidRPr="00622248" w:rsidRDefault="00E15E77" w:rsidP="00BD29F6">
            <w:pPr>
              <w:rPr>
                <w:sz w:val="20"/>
                <w:szCs w:val="20"/>
              </w:rPr>
            </w:pPr>
            <w:r w:rsidRPr="00622248">
              <w:rPr>
                <w:sz w:val="20"/>
                <w:szCs w:val="20"/>
              </w:rPr>
              <w:t>Higher taxes for some</w:t>
            </w: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038A8D77" w14:textId="77777777" w:rsidR="00E15E77" w:rsidRPr="00622248" w:rsidRDefault="00E15E77" w:rsidP="00BD29F6">
            <w:pPr>
              <w:rPr>
                <w:sz w:val="20"/>
                <w:szCs w:val="20"/>
              </w:rPr>
            </w:pPr>
            <w:r>
              <w:rPr>
                <w:sz w:val="20"/>
                <w:szCs w:val="20"/>
              </w:rPr>
              <w:t>0</w:t>
            </w:r>
            <w:r w:rsidRPr="00622248">
              <w:rPr>
                <w:sz w:val="20"/>
                <w:szCs w:val="20"/>
              </w:rPr>
              <w:t>.062</w:t>
            </w: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7561CD64" w14:textId="77777777" w:rsidR="00E15E77" w:rsidRPr="00622248" w:rsidRDefault="00E15E77" w:rsidP="00BD29F6">
            <w:pPr>
              <w:rPr>
                <w:sz w:val="20"/>
                <w:szCs w:val="20"/>
              </w:rPr>
            </w:pPr>
            <w:r w:rsidRPr="00622248">
              <w:rPr>
                <w:sz w:val="20"/>
                <w:szCs w:val="20"/>
              </w:rPr>
              <w:t>0.005</w:t>
            </w:r>
          </w:p>
        </w:tc>
      </w:tr>
      <w:tr w:rsidR="00E15E77" w:rsidRPr="00622248" w14:paraId="593E9D89" w14:textId="77777777">
        <w:tc>
          <w:tcPr>
            <w:tcW w:w="1998" w:type="dxa"/>
            <w:tcBorders>
              <w:top w:val="nil"/>
              <w:left w:val="single" w:sz="4" w:space="0" w:color="auto"/>
              <w:bottom w:val="nil"/>
              <w:right w:val="single" w:sz="4" w:space="0" w:color="auto"/>
            </w:tcBorders>
            <w:shd w:val="pct40" w:color="FFFF99" w:fill="auto"/>
          </w:tcPr>
          <w:p w14:paraId="6D8BCC14" w14:textId="77777777" w:rsidR="00E15E77" w:rsidRPr="00622248" w:rsidRDefault="00E15E77" w:rsidP="00BD29F6">
            <w:pPr>
              <w:jc w:val="right"/>
              <w:rPr>
                <w:b/>
                <w:i/>
                <w:sz w:val="20"/>
                <w:szCs w:val="20"/>
              </w:rPr>
            </w:pP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27210B83" w14:textId="77777777" w:rsidR="00E15E77" w:rsidRPr="00622248" w:rsidRDefault="00E15E77" w:rsidP="00BD29F6">
            <w:pPr>
              <w:rPr>
                <w:sz w:val="20"/>
                <w:szCs w:val="20"/>
              </w:rPr>
            </w:pPr>
            <w:r w:rsidRPr="00622248">
              <w:rPr>
                <w:sz w:val="20"/>
                <w:szCs w:val="20"/>
              </w:rPr>
              <w:t>Loss of federal funding (earmark)</w:t>
            </w: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39C357F6" w14:textId="77777777" w:rsidR="00E15E77" w:rsidRPr="00622248" w:rsidRDefault="00E15E77" w:rsidP="00BD29F6">
            <w:pPr>
              <w:rPr>
                <w:sz w:val="20"/>
                <w:szCs w:val="20"/>
              </w:rPr>
            </w:pPr>
            <w:r>
              <w:rPr>
                <w:sz w:val="20"/>
                <w:szCs w:val="20"/>
              </w:rPr>
              <w:t>0</w:t>
            </w:r>
            <w:r w:rsidRPr="00622248">
              <w:rPr>
                <w:sz w:val="20"/>
                <w:szCs w:val="20"/>
              </w:rPr>
              <w:t>.505</w:t>
            </w: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16125B20" w14:textId="77777777" w:rsidR="00E15E77" w:rsidRPr="00622248" w:rsidRDefault="00E15E77" w:rsidP="00BD29F6">
            <w:pPr>
              <w:rPr>
                <w:sz w:val="20"/>
                <w:szCs w:val="20"/>
              </w:rPr>
            </w:pPr>
            <w:r w:rsidRPr="00622248">
              <w:rPr>
                <w:sz w:val="20"/>
                <w:szCs w:val="20"/>
              </w:rPr>
              <w:t>0.040</w:t>
            </w:r>
          </w:p>
        </w:tc>
      </w:tr>
      <w:tr w:rsidR="00E15E77" w:rsidRPr="00622248" w14:paraId="5E9671E0" w14:textId="77777777">
        <w:tc>
          <w:tcPr>
            <w:tcW w:w="1998" w:type="dxa"/>
            <w:tcBorders>
              <w:top w:val="nil"/>
              <w:left w:val="single" w:sz="4" w:space="0" w:color="auto"/>
              <w:bottom w:val="single" w:sz="4" w:space="0" w:color="auto"/>
              <w:right w:val="single" w:sz="4" w:space="0" w:color="auto"/>
            </w:tcBorders>
            <w:shd w:val="pct40" w:color="FFFF99" w:fill="auto"/>
          </w:tcPr>
          <w:p w14:paraId="522E727A" w14:textId="77777777" w:rsidR="00E15E77" w:rsidRPr="00622248" w:rsidRDefault="00E15E77" w:rsidP="00BD29F6">
            <w:pPr>
              <w:jc w:val="right"/>
              <w:rPr>
                <w:b/>
                <w:i/>
                <w:sz w:val="20"/>
                <w:szCs w:val="20"/>
              </w:rPr>
            </w:pP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5AEA86C3" w14:textId="77777777" w:rsidR="00E15E77" w:rsidRPr="00622248" w:rsidRDefault="00E15E77" w:rsidP="00BD29F6">
            <w:pPr>
              <w:rPr>
                <w:sz w:val="20"/>
                <w:szCs w:val="20"/>
              </w:rPr>
            </w:pPr>
            <w:r w:rsidRPr="00622248">
              <w:rPr>
                <w:sz w:val="20"/>
                <w:szCs w:val="20"/>
              </w:rPr>
              <w:t>Real estate drop</w:t>
            </w: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7240DBE0" w14:textId="77777777" w:rsidR="00E15E77" w:rsidRPr="00622248" w:rsidRDefault="00E15E77" w:rsidP="00BD29F6">
            <w:pPr>
              <w:rPr>
                <w:sz w:val="20"/>
                <w:szCs w:val="20"/>
              </w:rPr>
            </w:pPr>
            <w:r>
              <w:rPr>
                <w:sz w:val="20"/>
                <w:szCs w:val="20"/>
              </w:rPr>
              <w:t>0</w:t>
            </w:r>
            <w:r w:rsidRPr="00622248">
              <w:rPr>
                <w:sz w:val="20"/>
                <w:szCs w:val="20"/>
              </w:rPr>
              <w:t>.039</w:t>
            </w: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3D4015F0" w14:textId="77777777" w:rsidR="00E15E77" w:rsidRPr="00622248" w:rsidRDefault="00E15E77" w:rsidP="00BD29F6">
            <w:pPr>
              <w:rPr>
                <w:sz w:val="20"/>
                <w:szCs w:val="20"/>
              </w:rPr>
            </w:pPr>
            <w:r w:rsidRPr="00622248">
              <w:rPr>
                <w:sz w:val="20"/>
                <w:szCs w:val="20"/>
              </w:rPr>
              <w:t>0.003</w:t>
            </w:r>
          </w:p>
        </w:tc>
      </w:tr>
      <w:tr w:rsidR="00E15E77" w:rsidRPr="00622248" w14:paraId="00A36617" w14:textId="77777777">
        <w:tc>
          <w:tcPr>
            <w:tcW w:w="1998" w:type="dxa"/>
            <w:tcBorders>
              <w:top w:val="single" w:sz="4" w:space="0" w:color="auto"/>
              <w:left w:val="single" w:sz="4" w:space="0" w:color="auto"/>
              <w:bottom w:val="single" w:sz="4" w:space="0" w:color="auto"/>
              <w:right w:val="single" w:sz="4" w:space="0" w:color="auto"/>
            </w:tcBorders>
            <w:shd w:val="pct40" w:color="FFFF99" w:fill="auto"/>
          </w:tcPr>
          <w:p w14:paraId="4C9B8879" w14:textId="77777777" w:rsidR="00E15E77" w:rsidRPr="00622248" w:rsidRDefault="00E15E77" w:rsidP="00BD29F6">
            <w:pPr>
              <w:rPr>
                <w:b/>
                <w:sz w:val="20"/>
                <w:szCs w:val="20"/>
              </w:rPr>
            </w:pPr>
            <w:r w:rsidRPr="00622248">
              <w:rPr>
                <w:b/>
                <w:sz w:val="20"/>
                <w:szCs w:val="20"/>
              </w:rPr>
              <w:t xml:space="preserve">POLITICAL </w:t>
            </w:r>
          </w:p>
          <w:p w14:paraId="05CF6B98" w14:textId="77777777" w:rsidR="00E15E77" w:rsidRPr="00622248" w:rsidRDefault="00E15E77" w:rsidP="00BD29F6">
            <w:pPr>
              <w:rPr>
                <w:b/>
                <w:sz w:val="20"/>
                <w:szCs w:val="20"/>
              </w:rPr>
            </w:pPr>
            <w:r w:rsidRPr="00622248">
              <w:rPr>
                <w:b/>
                <w:sz w:val="20"/>
                <w:szCs w:val="20"/>
              </w:rPr>
              <w:t>(.483)</w:t>
            </w: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015F4D56" w14:textId="77777777" w:rsidR="00E15E77" w:rsidRPr="00622248" w:rsidRDefault="00E15E77" w:rsidP="00BD29F6">
            <w:pPr>
              <w:tabs>
                <w:tab w:val="left" w:pos="1038"/>
              </w:tabs>
              <w:rPr>
                <w:sz w:val="20"/>
                <w:szCs w:val="20"/>
              </w:rPr>
            </w:pP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402688AD" w14:textId="77777777" w:rsidR="00E15E77" w:rsidRPr="00622248" w:rsidRDefault="00E15E77" w:rsidP="00BD29F6">
            <w:pPr>
              <w:rPr>
                <w:sz w:val="20"/>
                <w:szCs w:val="20"/>
              </w:rPr>
            </w:pP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215623AD" w14:textId="77777777" w:rsidR="00E15E77" w:rsidRPr="00622248" w:rsidRDefault="00E15E77" w:rsidP="00BD29F6">
            <w:pPr>
              <w:rPr>
                <w:sz w:val="20"/>
                <w:szCs w:val="20"/>
              </w:rPr>
            </w:pPr>
            <w:r w:rsidRPr="00622248">
              <w:rPr>
                <w:sz w:val="20"/>
                <w:szCs w:val="20"/>
              </w:rPr>
              <w:t> </w:t>
            </w:r>
          </w:p>
        </w:tc>
      </w:tr>
      <w:tr w:rsidR="00E15E77" w:rsidRPr="00622248" w14:paraId="2C08BB98" w14:textId="77777777">
        <w:tc>
          <w:tcPr>
            <w:tcW w:w="1998" w:type="dxa"/>
            <w:tcBorders>
              <w:top w:val="single" w:sz="4" w:space="0" w:color="auto"/>
              <w:left w:val="single" w:sz="4" w:space="0" w:color="auto"/>
              <w:bottom w:val="nil"/>
              <w:right w:val="single" w:sz="4" w:space="0" w:color="auto"/>
            </w:tcBorders>
            <w:shd w:val="pct40" w:color="FFFF99" w:fill="auto"/>
          </w:tcPr>
          <w:p w14:paraId="1790235A" w14:textId="77777777" w:rsidR="00E15E77" w:rsidRPr="00622248" w:rsidRDefault="00E15E77" w:rsidP="00BD29F6">
            <w:pPr>
              <w:rPr>
                <w:b/>
                <w:i/>
                <w:sz w:val="20"/>
                <w:szCs w:val="20"/>
              </w:rPr>
            </w:pPr>
            <w:r w:rsidRPr="00622248">
              <w:rPr>
                <w:b/>
                <w:i/>
                <w:sz w:val="20"/>
                <w:szCs w:val="20"/>
              </w:rPr>
              <w:t>Local</w:t>
            </w: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0FA8E082" w14:textId="77777777" w:rsidR="00E15E77" w:rsidRPr="00622248" w:rsidRDefault="00E15E77" w:rsidP="00BD29F6">
            <w:pPr>
              <w:rPr>
                <w:sz w:val="20"/>
                <w:szCs w:val="20"/>
              </w:rPr>
            </w:pPr>
            <w:r w:rsidRPr="00622248">
              <w:rPr>
                <w:sz w:val="20"/>
                <w:szCs w:val="20"/>
              </w:rPr>
              <w:t>Loss of politicians</w:t>
            </w: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5CB98BAB" w14:textId="77777777" w:rsidR="00E15E77" w:rsidRPr="00622248" w:rsidRDefault="00E15E77" w:rsidP="00BD29F6">
            <w:pPr>
              <w:rPr>
                <w:sz w:val="20"/>
                <w:szCs w:val="20"/>
              </w:rPr>
            </w:pPr>
            <w:r>
              <w:rPr>
                <w:sz w:val="20"/>
                <w:szCs w:val="20"/>
              </w:rPr>
              <w:t>0</w:t>
            </w:r>
            <w:r w:rsidRPr="00622248">
              <w:rPr>
                <w:sz w:val="20"/>
                <w:szCs w:val="20"/>
              </w:rPr>
              <w:t>.312</w:t>
            </w: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552FF64D" w14:textId="77777777" w:rsidR="00E15E77" w:rsidRPr="00622248" w:rsidRDefault="00E15E77" w:rsidP="00BD29F6">
            <w:pPr>
              <w:rPr>
                <w:sz w:val="20"/>
                <w:szCs w:val="20"/>
              </w:rPr>
            </w:pPr>
            <w:r w:rsidRPr="00622248">
              <w:rPr>
                <w:sz w:val="20"/>
                <w:szCs w:val="20"/>
              </w:rPr>
              <w:t>0.043</w:t>
            </w:r>
          </w:p>
        </w:tc>
      </w:tr>
      <w:tr w:rsidR="00E15E77" w:rsidRPr="00622248" w14:paraId="22047156" w14:textId="77777777">
        <w:tc>
          <w:tcPr>
            <w:tcW w:w="1998" w:type="dxa"/>
            <w:tcBorders>
              <w:top w:val="nil"/>
              <w:left w:val="single" w:sz="4" w:space="0" w:color="auto"/>
              <w:bottom w:val="single" w:sz="4" w:space="0" w:color="auto"/>
              <w:right w:val="single" w:sz="4" w:space="0" w:color="auto"/>
            </w:tcBorders>
            <w:shd w:val="pct40" w:color="FFFF99" w:fill="auto"/>
          </w:tcPr>
          <w:p w14:paraId="661184F7" w14:textId="77777777" w:rsidR="00E15E77" w:rsidRPr="00622248" w:rsidRDefault="00E15E77" w:rsidP="00BD29F6">
            <w:pPr>
              <w:rPr>
                <w:b/>
                <w:sz w:val="20"/>
                <w:szCs w:val="20"/>
              </w:rPr>
            </w:pP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4926F443" w14:textId="77777777" w:rsidR="00E15E77" w:rsidRPr="00622248" w:rsidRDefault="00E15E77" w:rsidP="00BD29F6">
            <w:pPr>
              <w:rPr>
                <w:sz w:val="20"/>
                <w:szCs w:val="20"/>
              </w:rPr>
            </w:pPr>
            <w:r w:rsidRPr="00622248">
              <w:rPr>
                <w:sz w:val="20"/>
                <w:szCs w:val="20"/>
              </w:rPr>
              <w:t>Loss of representation</w:t>
            </w: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767583D4" w14:textId="77777777" w:rsidR="00E15E77" w:rsidRPr="00622248" w:rsidRDefault="00E15E77" w:rsidP="00BD29F6">
            <w:pPr>
              <w:rPr>
                <w:sz w:val="20"/>
                <w:szCs w:val="20"/>
              </w:rPr>
            </w:pPr>
            <w:r>
              <w:rPr>
                <w:sz w:val="20"/>
                <w:szCs w:val="20"/>
              </w:rPr>
              <w:t>0</w:t>
            </w:r>
            <w:r w:rsidRPr="00622248">
              <w:rPr>
                <w:sz w:val="20"/>
                <w:szCs w:val="20"/>
              </w:rPr>
              <w:t>.688</w:t>
            </w: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154F65E3" w14:textId="77777777" w:rsidR="00E15E77" w:rsidRPr="00622248" w:rsidRDefault="00E15E77" w:rsidP="00BD29F6">
            <w:pPr>
              <w:rPr>
                <w:sz w:val="20"/>
                <w:szCs w:val="20"/>
              </w:rPr>
            </w:pPr>
            <w:r w:rsidRPr="00622248">
              <w:rPr>
                <w:sz w:val="20"/>
                <w:szCs w:val="20"/>
              </w:rPr>
              <w:t>0.095</w:t>
            </w:r>
          </w:p>
        </w:tc>
      </w:tr>
      <w:tr w:rsidR="00E15E77" w:rsidRPr="00622248" w14:paraId="4A0D5DA4" w14:textId="77777777">
        <w:tc>
          <w:tcPr>
            <w:tcW w:w="1998" w:type="dxa"/>
            <w:tcBorders>
              <w:top w:val="single" w:sz="4" w:space="0" w:color="auto"/>
              <w:left w:val="single" w:sz="4" w:space="0" w:color="auto"/>
              <w:bottom w:val="single" w:sz="4" w:space="0" w:color="auto"/>
              <w:right w:val="single" w:sz="4" w:space="0" w:color="auto"/>
            </w:tcBorders>
            <w:shd w:val="pct40" w:color="FFFF99" w:fill="auto"/>
          </w:tcPr>
          <w:p w14:paraId="1F7CA8BE" w14:textId="77777777" w:rsidR="00E15E77" w:rsidRPr="00622248" w:rsidRDefault="00E15E77" w:rsidP="00BD29F6">
            <w:pPr>
              <w:rPr>
                <w:b/>
                <w:i/>
                <w:sz w:val="20"/>
                <w:szCs w:val="20"/>
              </w:rPr>
            </w:pPr>
            <w:r w:rsidRPr="00622248">
              <w:rPr>
                <w:b/>
                <w:i/>
                <w:sz w:val="20"/>
                <w:szCs w:val="20"/>
              </w:rPr>
              <w:t>Other</w:t>
            </w: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0C6232DB" w14:textId="77777777" w:rsidR="00E15E77" w:rsidRPr="00622248" w:rsidRDefault="00E15E77" w:rsidP="00BD29F6">
            <w:pPr>
              <w:rPr>
                <w:sz w:val="20"/>
                <w:szCs w:val="20"/>
              </w:rPr>
            </w:pPr>
            <w:r w:rsidRPr="00622248">
              <w:rPr>
                <w:sz w:val="20"/>
                <w:szCs w:val="20"/>
              </w:rPr>
              <w:t>Failure</w:t>
            </w: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2E45A705" w14:textId="77777777" w:rsidR="00E15E77" w:rsidRPr="00622248" w:rsidRDefault="00E15E77" w:rsidP="00BD29F6">
            <w:pPr>
              <w:rPr>
                <w:sz w:val="20"/>
                <w:szCs w:val="20"/>
              </w:rPr>
            </w:pPr>
            <w:r>
              <w:rPr>
                <w:sz w:val="20"/>
                <w:szCs w:val="20"/>
              </w:rPr>
              <w:t>0</w:t>
            </w:r>
            <w:r w:rsidRPr="00622248">
              <w:rPr>
                <w:sz w:val="20"/>
                <w:szCs w:val="20"/>
              </w:rPr>
              <w:t>.711</w:t>
            </w: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41252BC8" w14:textId="77777777" w:rsidR="00E15E77" w:rsidRPr="00622248" w:rsidRDefault="00E15E77" w:rsidP="00BD29F6">
            <w:pPr>
              <w:rPr>
                <w:sz w:val="20"/>
                <w:szCs w:val="20"/>
              </w:rPr>
            </w:pPr>
            <w:r w:rsidRPr="00622248">
              <w:rPr>
                <w:sz w:val="20"/>
                <w:szCs w:val="20"/>
              </w:rPr>
              <w:t>0.098</w:t>
            </w:r>
          </w:p>
        </w:tc>
      </w:tr>
      <w:tr w:rsidR="00E15E77" w:rsidRPr="00622248" w14:paraId="3C9E095F" w14:textId="77777777">
        <w:tc>
          <w:tcPr>
            <w:tcW w:w="1998" w:type="dxa"/>
            <w:tcBorders>
              <w:top w:val="single" w:sz="4" w:space="0" w:color="auto"/>
              <w:left w:val="single" w:sz="4" w:space="0" w:color="auto"/>
              <w:bottom w:val="single" w:sz="4" w:space="0" w:color="auto"/>
              <w:right w:val="single" w:sz="4" w:space="0" w:color="auto"/>
            </w:tcBorders>
            <w:shd w:val="pct40" w:color="FFFF99" w:fill="auto"/>
          </w:tcPr>
          <w:p w14:paraId="7DCE2914" w14:textId="77777777" w:rsidR="00E15E77" w:rsidRPr="00622248" w:rsidRDefault="00E15E77" w:rsidP="00BD29F6">
            <w:pPr>
              <w:rPr>
                <w:b/>
                <w:sz w:val="20"/>
                <w:szCs w:val="20"/>
              </w:rPr>
            </w:pP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690ACF90" w14:textId="77777777" w:rsidR="00E15E77" w:rsidRPr="00622248" w:rsidRDefault="00E15E77" w:rsidP="00BD29F6">
            <w:pPr>
              <w:rPr>
                <w:sz w:val="20"/>
                <w:szCs w:val="20"/>
              </w:rPr>
            </w:pPr>
            <w:r w:rsidRPr="00622248">
              <w:rPr>
                <w:sz w:val="20"/>
                <w:szCs w:val="20"/>
              </w:rPr>
              <w:t>Government has to grow too much</w:t>
            </w: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5EC9A559" w14:textId="77777777" w:rsidR="00E15E77" w:rsidRPr="00622248" w:rsidRDefault="00E15E77" w:rsidP="00BD29F6">
            <w:pPr>
              <w:rPr>
                <w:sz w:val="20"/>
                <w:szCs w:val="20"/>
              </w:rPr>
            </w:pPr>
            <w:r>
              <w:rPr>
                <w:sz w:val="20"/>
                <w:szCs w:val="20"/>
              </w:rPr>
              <w:t>0</w:t>
            </w:r>
            <w:r w:rsidRPr="00622248">
              <w:rPr>
                <w:sz w:val="20"/>
                <w:szCs w:val="20"/>
              </w:rPr>
              <w:t>.289</w:t>
            </w: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78D91F98" w14:textId="77777777" w:rsidR="00E15E77" w:rsidRPr="00622248" w:rsidRDefault="00E15E77" w:rsidP="00BD29F6">
            <w:pPr>
              <w:rPr>
                <w:sz w:val="20"/>
                <w:szCs w:val="20"/>
              </w:rPr>
            </w:pPr>
            <w:r w:rsidRPr="00622248">
              <w:rPr>
                <w:sz w:val="20"/>
                <w:szCs w:val="20"/>
              </w:rPr>
              <w:t>0.040</w:t>
            </w:r>
          </w:p>
        </w:tc>
      </w:tr>
      <w:tr w:rsidR="00E15E77" w:rsidRPr="00622248" w14:paraId="1DC6F98A" w14:textId="77777777">
        <w:tc>
          <w:tcPr>
            <w:tcW w:w="1998" w:type="dxa"/>
            <w:tcBorders>
              <w:top w:val="single" w:sz="4" w:space="0" w:color="auto"/>
              <w:left w:val="single" w:sz="4" w:space="0" w:color="auto"/>
              <w:bottom w:val="single" w:sz="4" w:space="0" w:color="auto"/>
              <w:right w:val="single" w:sz="4" w:space="0" w:color="auto"/>
            </w:tcBorders>
            <w:shd w:val="pct40" w:color="FFFF99" w:fill="auto"/>
          </w:tcPr>
          <w:p w14:paraId="15DA64CB" w14:textId="77777777" w:rsidR="00E15E77" w:rsidRPr="00622248" w:rsidRDefault="00E15E77" w:rsidP="00BD29F6">
            <w:pPr>
              <w:rPr>
                <w:b/>
                <w:sz w:val="20"/>
                <w:szCs w:val="20"/>
              </w:rPr>
            </w:pPr>
            <w:r w:rsidRPr="00622248">
              <w:rPr>
                <w:b/>
                <w:sz w:val="20"/>
                <w:szCs w:val="20"/>
              </w:rPr>
              <w:t>SOCIAL              (.141)</w:t>
            </w: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76598D12" w14:textId="77777777" w:rsidR="00E15E77" w:rsidRPr="00622248" w:rsidRDefault="00E15E77" w:rsidP="00BD29F6">
            <w:pPr>
              <w:rPr>
                <w:sz w:val="20"/>
                <w:szCs w:val="20"/>
              </w:rPr>
            </w:pP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6485D6C2" w14:textId="77777777" w:rsidR="00E15E77" w:rsidRPr="00622248" w:rsidRDefault="00E15E77" w:rsidP="00BD29F6">
            <w:pPr>
              <w:rPr>
                <w:sz w:val="20"/>
                <w:szCs w:val="20"/>
              </w:rPr>
            </w:pP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7D8CCDFA" w14:textId="77777777" w:rsidR="00E15E77" w:rsidRPr="00622248" w:rsidRDefault="00E15E77" w:rsidP="00BD29F6">
            <w:pPr>
              <w:rPr>
                <w:sz w:val="20"/>
                <w:szCs w:val="20"/>
              </w:rPr>
            </w:pPr>
          </w:p>
        </w:tc>
      </w:tr>
      <w:tr w:rsidR="00E15E77" w:rsidRPr="00622248" w14:paraId="056D2625" w14:textId="77777777">
        <w:tc>
          <w:tcPr>
            <w:tcW w:w="1998" w:type="dxa"/>
            <w:tcBorders>
              <w:top w:val="single" w:sz="4" w:space="0" w:color="auto"/>
              <w:left w:val="single" w:sz="4" w:space="0" w:color="auto"/>
              <w:bottom w:val="nil"/>
              <w:right w:val="single" w:sz="4" w:space="0" w:color="auto"/>
            </w:tcBorders>
            <w:shd w:val="pct40" w:color="FFFF99" w:fill="auto"/>
          </w:tcPr>
          <w:p w14:paraId="755FF793" w14:textId="77777777" w:rsidR="00E15E77" w:rsidRPr="00622248" w:rsidRDefault="00E15E77" w:rsidP="00BD29F6">
            <w:pPr>
              <w:rPr>
                <w:b/>
                <w:i/>
                <w:sz w:val="20"/>
                <w:szCs w:val="20"/>
              </w:rPr>
            </w:pPr>
            <w:r w:rsidRPr="00622248">
              <w:rPr>
                <w:b/>
                <w:i/>
                <w:sz w:val="20"/>
                <w:szCs w:val="20"/>
              </w:rPr>
              <w:t>Regional</w:t>
            </w: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7DA9B770" w14:textId="77777777" w:rsidR="00E15E77" w:rsidRPr="00622248" w:rsidRDefault="00E15E77" w:rsidP="00BD29F6">
            <w:pPr>
              <w:rPr>
                <w:sz w:val="20"/>
                <w:szCs w:val="20"/>
              </w:rPr>
            </w:pPr>
            <w:r w:rsidRPr="00622248">
              <w:rPr>
                <w:sz w:val="20"/>
                <w:szCs w:val="20"/>
              </w:rPr>
              <w:t>All eggs in one basket</w:t>
            </w: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72EF3966" w14:textId="77777777" w:rsidR="00E15E77" w:rsidRPr="00622248" w:rsidRDefault="00E15E77" w:rsidP="00BD29F6">
            <w:pPr>
              <w:rPr>
                <w:sz w:val="20"/>
                <w:szCs w:val="20"/>
              </w:rPr>
            </w:pPr>
            <w:r>
              <w:rPr>
                <w:sz w:val="20"/>
                <w:szCs w:val="20"/>
              </w:rPr>
              <w:t>0</w:t>
            </w:r>
            <w:r w:rsidRPr="00622248">
              <w:rPr>
                <w:sz w:val="20"/>
                <w:szCs w:val="20"/>
              </w:rPr>
              <w:t>.184</w:t>
            </w: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5E79E5AE" w14:textId="77777777" w:rsidR="00E15E77" w:rsidRPr="00622248" w:rsidRDefault="00E15E77" w:rsidP="00BD29F6">
            <w:pPr>
              <w:rPr>
                <w:sz w:val="20"/>
                <w:szCs w:val="20"/>
              </w:rPr>
            </w:pPr>
            <w:r w:rsidRPr="00622248">
              <w:rPr>
                <w:sz w:val="20"/>
                <w:szCs w:val="20"/>
              </w:rPr>
              <w:t>0.007</w:t>
            </w:r>
          </w:p>
        </w:tc>
      </w:tr>
      <w:tr w:rsidR="00E15E77" w:rsidRPr="00622248" w14:paraId="4A6C8D03" w14:textId="77777777">
        <w:tc>
          <w:tcPr>
            <w:tcW w:w="1998" w:type="dxa"/>
            <w:tcBorders>
              <w:top w:val="nil"/>
              <w:left w:val="single" w:sz="4" w:space="0" w:color="auto"/>
              <w:bottom w:val="nil"/>
              <w:right w:val="single" w:sz="4" w:space="0" w:color="auto"/>
            </w:tcBorders>
            <w:shd w:val="pct40" w:color="FFFF99" w:fill="auto"/>
          </w:tcPr>
          <w:p w14:paraId="475D1C6D" w14:textId="77777777" w:rsidR="00E15E77" w:rsidRPr="00622248" w:rsidRDefault="00E15E77" w:rsidP="00BD29F6">
            <w:pPr>
              <w:ind w:left="720"/>
              <w:jc w:val="right"/>
              <w:rPr>
                <w:b/>
                <w:sz w:val="20"/>
                <w:szCs w:val="20"/>
              </w:rPr>
            </w:pP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5A186A45" w14:textId="77777777" w:rsidR="00E15E77" w:rsidRPr="00622248" w:rsidRDefault="00E15E77" w:rsidP="00BD29F6">
            <w:pPr>
              <w:rPr>
                <w:sz w:val="20"/>
                <w:szCs w:val="20"/>
              </w:rPr>
            </w:pPr>
            <w:r w:rsidRPr="00622248">
              <w:rPr>
                <w:sz w:val="20"/>
                <w:szCs w:val="20"/>
              </w:rPr>
              <w:t>Failure</w:t>
            </w: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75B1CFC0" w14:textId="77777777" w:rsidR="00E15E77" w:rsidRPr="00622248" w:rsidRDefault="00E15E77" w:rsidP="00BD29F6">
            <w:pPr>
              <w:rPr>
                <w:sz w:val="20"/>
                <w:szCs w:val="20"/>
              </w:rPr>
            </w:pPr>
            <w:r>
              <w:rPr>
                <w:sz w:val="20"/>
                <w:szCs w:val="20"/>
              </w:rPr>
              <w:t>0</w:t>
            </w:r>
            <w:r w:rsidRPr="00622248">
              <w:rPr>
                <w:sz w:val="20"/>
                <w:szCs w:val="20"/>
              </w:rPr>
              <w:t>.079</w:t>
            </w: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417BEE2A" w14:textId="77777777" w:rsidR="00E15E77" w:rsidRPr="00622248" w:rsidRDefault="00E15E77" w:rsidP="00BD29F6">
            <w:pPr>
              <w:rPr>
                <w:sz w:val="20"/>
                <w:szCs w:val="20"/>
              </w:rPr>
            </w:pPr>
            <w:r w:rsidRPr="00622248">
              <w:rPr>
                <w:sz w:val="20"/>
                <w:szCs w:val="20"/>
              </w:rPr>
              <w:t>0.003</w:t>
            </w:r>
          </w:p>
        </w:tc>
      </w:tr>
      <w:tr w:rsidR="00E15E77" w:rsidRPr="00622248" w14:paraId="1EB2C4BE" w14:textId="77777777">
        <w:tc>
          <w:tcPr>
            <w:tcW w:w="1998" w:type="dxa"/>
            <w:tcBorders>
              <w:top w:val="nil"/>
              <w:left w:val="single" w:sz="4" w:space="0" w:color="auto"/>
              <w:bottom w:val="nil"/>
              <w:right w:val="single" w:sz="4" w:space="0" w:color="auto"/>
            </w:tcBorders>
            <w:shd w:val="pct40" w:color="FFFF99" w:fill="auto"/>
          </w:tcPr>
          <w:p w14:paraId="416A7811" w14:textId="77777777" w:rsidR="00E15E77" w:rsidRPr="00622248" w:rsidRDefault="00E15E77" w:rsidP="00BD29F6">
            <w:pPr>
              <w:ind w:left="720"/>
              <w:rPr>
                <w:b/>
                <w:sz w:val="20"/>
                <w:szCs w:val="20"/>
              </w:rPr>
            </w:pP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2C8D050F" w14:textId="77777777" w:rsidR="00E15E77" w:rsidRPr="00622248" w:rsidRDefault="00E15E77" w:rsidP="00BD29F6">
            <w:pPr>
              <w:rPr>
                <w:sz w:val="20"/>
                <w:szCs w:val="20"/>
              </w:rPr>
            </w:pPr>
            <w:r w:rsidRPr="00622248">
              <w:rPr>
                <w:sz w:val="20"/>
                <w:szCs w:val="20"/>
              </w:rPr>
              <w:t>Loss of ingenuity</w:t>
            </w: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3907E4F8" w14:textId="77777777" w:rsidR="00E15E77" w:rsidRPr="00622248" w:rsidRDefault="00E15E77" w:rsidP="00BD29F6">
            <w:pPr>
              <w:rPr>
                <w:sz w:val="20"/>
                <w:szCs w:val="20"/>
              </w:rPr>
            </w:pPr>
            <w:r>
              <w:rPr>
                <w:sz w:val="20"/>
                <w:szCs w:val="20"/>
              </w:rPr>
              <w:t>0</w:t>
            </w:r>
            <w:r w:rsidRPr="00622248">
              <w:rPr>
                <w:sz w:val="20"/>
                <w:szCs w:val="20"/>
              </w:rPr>
              <w:t>.106</w:t>
            </w: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7EE7D3BC" w14:textId="77777777" w:rsidR="00E15E77" w:rsidRPr="00622248" w:rsidRDefault="00E15E77" w:rsidP="00BD29F6">
            <w:pPr>
              <w:rPr>
                <w:sz w:val="20"/>
                <w:szCs w:val="20"/>
              </w:rPr>
            </w:pPr>
            <w:r w:rsidRPr="00622248">
              <w:rPr>
                <w:sz w:val="20"/>
                <w:szCs w:val="20"/>
              </w:rPr>
              <w:t>0.004</w:t>
            </w:r>
          </w:p>
        </w:tc>
      </w:tr>
      <w:tr w:rsidR="00E15E77" w:rsidRPr="00622248" w14:paraId="33CBF4AD" w14:textId="77777777">
        <w:tc>
          <w:tcPr>
            <w:tcW w:w="1998" w:type="dxa"/>
            <w:tcBorders>
              <w:top w:val="nil"/>
              <w:left w:val="single" w:sz="4" w:space="0" w:color="auto"/>
              <w:bottom w:val="nil"/>
              <w:right w:val="single" w:sz="4" w:space="0" w:color="auto"/>
            </w:tcBorders>
            <w:shd w:val="pct40" w:color="FFFF99" w:fill="auto"/>
          </w:tcPr>
          <w:p w14:paraId="4B3260CC" w14:textId="77777777" w:rsidR="00E15E77" w:rsidRPr="00622248" w:rsidRDefault="00E15E77" w:rsidP="00BD29F6">
            <w:pPr>
              <w:ind w:left="720"/>
              <w:rPr>
                <w:b/>
                <w:sz w:val="20"/>
                <w:szCs w:val="20"/>
              </w:rPr>
            </w:pP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66B85FA7" w14:textId="77777777" w:rsidR="00E15E77" w:rsidRPr="00622248" w:rsidRDefault="00E15E77" w:rsidP="00BD29F6">
            <w:pPr>
              <w:rPr>
                <w:sz w:val="20"/>
                <w:szCs w:val="20"/>
              </w:rPr>
            </w:pPr>
            <w:r w:rsidRPr="00622248">
              <w:rPr>
                <w:sz w:val="20"/>
                <w:szCs w:val="20"/>
              </w:rPr>
              <w:t>Loss of regional diversification</w:t>
            </w: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4A3A78F0" w14:textId="77777777" w:rsidR="00E15E77" w:rsidRPr="00622248" w:rsidRDefault="00E15E77" w:rsidP="00BD29F6">
            <w:pPr>
              <w:rPr>
                <w:sz w:val="20"/>
                <w:szCs w:val="20"/>
              </w:rPr>
            </w:pPr>
            <w:r>
              <w:rPr>
                <w:sz w:val="20"/>
                <w:szCs w:val="20"/>
              </w:rPr>
              <w:t>0</w:t>
            </w:r>
            <w:r w:rsidRPr="00622248">
              <w:rPr>
                <w:sz w:val="20"/>
                <w:szCs w:val="20"/>
              </w:rPr>
              <w:t>.104</w:t>
            </w: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403E5EE9" w14:textId="77777777" w:rsidR="00E15E77" w:rsidRPr="00622248" w:rsidRDefault="00E15E77" w:rsidP="00BD29F6">
            <w:pPr>
              <w:rPr>
                <w:sz w:val="20"/>
                <w:szCs w:val="20"/>
              </w:rPr>
            </w:pPr>
            <w:r w:rsidRPr="00622248">
              <w:rPr>
                <w:sz w:val="20"/>
                <w:szCs w:val="20"/>
              </w:rPr>
              <w:t>0.004</w:t>
            </w:r>
          </w:p>
        </w:tc>
      </w:tr>
      <w:tr w:rsidR="00E15E77" w:rsidRPr="00622248" w14:paraId="63F2B0B1" w14:textId="77777777">
        <w:tc>
          <w:tcPr>
            <w:tcW w:w="1998" w:type="dxa"/>
            <w:tcBorders>
              <w:top w:val="nil"/>
              <w:left w:val="single" w:sz="4" w:space="0" w:color="auto"/>
              <w:bottom w:val="nil"/>
              <w:right w:val="single" w:sz="4" w:space="0" w:color="auto"/>
            </w:tcBorders>
            <w:shd w:val="pct40" w:color="FFFF99" w:fill="auto"/>
          </w:tcPr>
          <w:p w14:paraId="32765722" w14:textId="77777777" w:rsidR="00E15E77" w:rsidRPr="00622248" w:rsidRDefault="00E15E77" w:rsidP="00BD29F6">
            <w:pPr>
              <w:ind w:left="720"/>
              <w:rPr>
                <w:b/>
                <w:sz w:val="20"/>
                <w:szCs w:val="20"/>
              </w:rPr>
            </w:pP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00F9755E" w14:textId="77777777" w:rsidR="00E15E77" w:rsidRPr="00622248" w:rsidRDefault="00E15E77" w:rsidP="00BD29F6">
            <w:pPr>
              <w:rPr>
                <w:sz w:val="20"/>
                <w:szCs w:val="20"/>
              </w:rPr>
            </w:pPr>
            <w:r w:rsidRPr="00622248">
              <w:rPr>
                <w:sz w:val="20"/>
                <w:szCs w:val="20"/>
              </w:rPr>
              <w:t>Mixing populations</w:t>
            </w: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7D184B98" w14:textId="77777777" w:rsidR="00E15E77" w:rsidRPr="00622248" w:rsidRDefault="00E15E77" w:rsidP="00BD29F6">
            <w:pPr>
              <w:rPr>
                <w:sz w:val="20"/>
                <w:szCs w:val="20"/>
              </w:rPr>
            </w:pPr>
            <w:r>
              <w:rPr>
                <w:sz w:val="20"/>
                <w:szCs w:val="20"/>
              </w:rPr>
              <w:t>0</w:t>
            </w:r>
            <w:r w:rsidRPr="00622248">
              <w:rPr>
                <w:sz w:val="20"/>
                <w:szCs w:val="20"/>
              </w:rPr>
              <w:t>.483</w:t>
            </w: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28190C1E" w14:textId="77777777" w:rsidR="00E15E77" w:rsidRPr="00622248" w:rsidRDefault="00E15E77" w:rsidP="00BD29F6">
            <w:pPr>
              <w:rPr>
                <w:sz w:val="20"/>
                <w:szCs w:val="20"/>
              </w:rPr>
            </w:pPr>
            <w:r w:rsidRPr="00622248">
              <w:rPr>
                <w:sz w:val="20"/>
                <w:szCs w:val="20"/>
              </w:rPr>
              <w:t>0.019</w:t>
            </w:r>
          </w:p>
        </w:tc>
      </w:tr>
      <w:tr w:rsidR="00E15E77" w:rsidRPr="00622248" w14:paraId="1FF260EC" w14:textId="77777777">
        <w:tc>
          <w:tcPr>
            <w:tcW w:w="1998" w:type="dxa"/>
            <w:tcBorders>
              <w:top w:val="nil"/>
              <w:left w:val="single" w:sz="4" w:space="0" w:color="auto"/>
              <w:bottom w:val="single" w:sz="4" w:space="0" w:color="auto"/>
              <w:right w:val="single" w:sz="4" w:space="0" w:color="auto"/>
            </w:tcBorders>
            <w:shd w:val="pct40" w:color="FFFF99" w:fill="auto"/>
          </w:tcPr>
          <w:p w14:paraId="70714F50" w14:textId="77777777" w:rsidR="00E15E77" w:rsidRPr="00622248" w:rsidRDefault="00E15E77" w:rsidP="00BD29F6">
            <w:pPr>
              <w:ind w:left="720"/>
              <w:rPr>
                <w:b/>
                <w:sz w:val="20"/>
                <w:szCs w:val="20"/>
              </w:rPr>
            </w:pP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45FCA82C" w14:textId="77777777" w:rsidR="00E15E77" w:rsidRPr="00622248" w:rsidRDefault="00E15E77" w:rsidP="00BD29F6">
            <w:pPr>
              <w:rPr>
                <w:sz w:val="20"/>
                <w:szCs w:val="20"/>
              </w:rPr>
            </w:pPr>
            <w:r w:rsidRPr="00622248">
              <w:rPr>
                <w:sz w:val="20"/>
                <w:szCs w:val="20"/>
              </w:rPr>
              <w:t>Standardizations of payrolls across government jobs</w:t>
            </w: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08CC806C" w14:textId="77777777" w:rsidR="00E15E77" w:rsidRPr="00622248" w:rsidRDefault="00E15E77" w:rsidP="00BD29F6">
            <w:pPr>
              <w:rPr>
                <w:sz w:val="20"/>
                <w:szCs w:val="20"/>
              </w:rPr>
            </w:pPr>
            <w:r>
              <w:rPr>
                <w:sz w:val="20"/>
                <w:szCs w:val="20"/>
              </w:rPr>
              <w:t>0</w:t>
            </w:r>
            <w:r w:rsidRPr="00622248">
              <w:rPr>
                <w:sz w:val="20"/>
                <w:szCs w:val="20"/>
              </w:rPr>
              <w:t>.044</w:t>
            </w: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286759F2" w14:textId="77777777" w:rsidR="00E15E77" w:rsidRPr="00622248" w:rsidRDefault="00E15E77" w:rsidP="00BD29F6">
            <w:pPr>
              <w:rPr>
                <w:sz w:val="20"/>
                <w:szCs w:val="20"/>
              </w:rPr>
            </w:pPr>
            <w:r w:rsidRPr="00622248">
              <w:rPr>
                <w:sz w:val="20"/>
                <w:szCs w:val="20"/>
              </w:rPr>
              <w:t>0.002</w:t>
            </w:r>
          </w:p>
        </w:tc>
      </w:tr>
      <w:tr w:rsidR="00E15E77" w:rsidRPr="00622248" w14:paraId="2E31BA06" w14:textId="77777777">
        <w:tc>
          <w:tcPr>
            <w:tcW w:w="1998" w:type="dxa"/>
            <w:tcBorders>
              <w:top w:val="single" w:sz="4" w:space="0" w:color="auto"/>
              <w:left w:val="single" w:sz="4" w:space="0" w:color="auto"/>
              <w:bottom w:val="nil"/>
              <w:right w:val="single" w:sz="4" w:space="0" w:color="auto"/>
            </w:tcBorders>
            <w:shd w:val="pct40" w:color="FFFF99" w:fill="auto"/>
          </w:tcPr>
          <w:p w14:paraId="307D0691" w14:textId="77777777" w:rsidR="00E15E77" w:rsidRPr="00622248" w:rsidRDefault="00E15E77" w:rsidP="00BD29F6">
            <w:pPr>
              <w:rPr>
                <w:b/>
                <w:i/>
                <w:sz w:val="20"/>
                <w:szCs w:val="20"/>
              </w:rPr>
            </w:pPr>
            <w:r w:rsidRPr="00622248">
              <w:rPr>
                <w:b/>
                <w:i/>
                <w:sz w:val="20"/>
                <w:szCs w:val="20"/>
              </w:rPr>
              <w:t>Community</w:t>
            </w: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4771B16E" w14:textId="77777777" w:rsidR="00E15E77" w:rsidRPr="00622248" w:rsidRDefault="00E15E77" w:rsidP="00BD29F6">
            <w:pPr>
              <w:rPr>
                <w:sz w:val="20"/>
                <w:szCs w:val="20"/>
              </w:rPr>
            </w:pPr>
            <w:r w:rsidRPr="00622248">
              <w:rPr>
                <w:sz w:val="20"/>
                <w:szCs w:val="20"/>
              </w:rPr>
              <w:t>Loss of community competition</w:t>
            </w: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6FB0B11C" w14:textId="77777777" w:rsidR="00E15E77" w:rsidRPr="00622248" w:rsidRDefault="00E15E77" w:rsidP="00BD29F6">
            <w:pPr>
              <w:rPr>
                <w:sz w:val="20"/>
                <w:szCs w:val="20"/>
              </w:rPr>
            </w:pPr>
            <w:r>
              <w:rPr>
                <w:sz w:val="20"/>
                <w:szCs w:val="20"/>
              </w:rPr>
              <w:t>0</w:t>
            </w:r>
            <w:r w:rsidRPr="00622248">
              <w:rPr>
                <w:sz w:val="20"/>
                <w:szCs w:val="20"/>
              </w:rPr>
              <w:t>.203</w:t>
            </w: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68876B71" w14:textId="77777777" w:rsidR="00E15E77" w:rsidRPr="00622248" w:rsidRDefault="00E15E77" w:rsidP="00BD29F6">
            <w:pPr>
              <w:rPr>
                <w:sz w:val="20"/>
                <w:szCs w:val="20"/>
              </w:rPr>
            </w:pPr>
            <w:r w:rsidRPr="00622248">
              <w:rPr>
                <w:sz w:val="20"/>
                <w:szCs w:val="20"/>
              </w:rPr>
              <w:t>0.008</w:t>
            </w:r>
          </w:p>
        </w:tc>
      </w:tr>
      <w:tr w:rsidR="00E15E77" w:rsidRPr="00622248" w14:paraId="0A431272" w14:textId="77777777">
        <w:tc>
          <w:tcPr>
            <w:tcW w:w="1998" w:type="dxa"/>
            <w:tcBorders>
              <w:top w:val="nil"/>
              <w:left w:val="single" w:sz="4" w:space="0" w:color="auto"/>
              <w:bottom w:val="nil"/>
              <w:right w:val="single" w:sz="4" w:space="0" w:color="auto"/>
            </w:tcBorders>
            <w:shd w:val="pct40" w:color="FFFF99" w:fill="auto"/>
          </w:tcPr>
          <w:p w14:paraId="44BA4834" w14:textId="77777777" w:rsidR="00E15E77" w:rsidRPr="00622248" w:rsidRDefault="00E15E77" w:rsidP="00BD29F6">
            <w:pPr>
              <w:ind w:left="720"/>
              <w:rPr>
                <w:b/>
                <w:sz w:val="20"/>
                <w:szCs w:val="20"/>
              </w:rPr>
            </w:pP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3970CC6E" w14:textId="77777777" w:rsidR="00E15E77" w:rsidRPr="00622248" w:rsidRDefault="00E15E77" w:rsidP="00BD29F6">
            <w:pPr>
              <w:rPr>
                <w:sz w:val="20"/>
                <w:szCs w:val="20"/>
              </w:rPr>
            </w:pPr>
            <w:r w:rsidRPr="00622248">
              <w:rPr>
                <w:sz w:val="20"/>
                <w:szCs w:val="20"/>
              </w:rPr>
              <w:t>Loss of sense of community</w:t>
            </w: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375F7420" w14:textId="77777777" w:rsidR="00E15E77" w:rsidRPr="00622248" w:rsidRDefault="00E15E77" w:rsidP="00BD29F6">
            <w:pPr>
              <w:rPr>
                <w:sz w:val="20"/>
                <w:szCs w:val="20"/>
              </w:rPr>
            </w:pPr>
            <w:r>
              <w:rPr>
                <w:sz w:val="20"/>
                <w:szCs w:val="20"/>
              </w:rPr>
              <w:t>0</w:t>
            </w:r>
            <w:r w:rsidRPr="00622248">
              <w:rPr>
                <w:sz w:val="20"/>
                <w:szCs w:val="20"/>
              </w:rPr>
              <w:t>.253</w:t>
            </w: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63F6B322" w14:textId="77777777" w:rsidR="00E15E77" w:rsidRPr="00622248" w:rsidRDefault="00E15E77" w:rsidP="00BD29F6">
            <w:pPr>
              <w:rPr>
                <w:sz w:val="20"/>
                <w:szCs w:val="20"/>
              </w:rPr>
            </w:pPr>
            <w:r w:rsidRPr="00622248">
              <w:rPr>
                <w:sz w:val="20"/>
                <w:szCs w:val="20"/>
              </w:rPr>
              <w:t>0.010</w:t>
            </w:r>
          </w:p>
        </w:tc>
      </w:tr>
      <w:tr w:rsidR="00E15E77" w:rsidRPr="00622248" w14:paraId="2B48B6D7" w14:textId="77777777">
        <w:tc>
          <w:tcPr>
            <w:tcW w:w="1998" w:type="dxa"/>
            <w:tcBorders>
              <w:top w:val="nil"/>
              <w:left w:val="single" w:sz="4" w:space="0" w:color="auto"/>
              <w:bottom w:val="nil"/>
              <w:right w:val="single" w:sz="4" w:space="0" w:color="auto"/>
            </w:tcBorders>
            <w:shd w:val="pct40" w:color="FFFF99" w:fill="auto"/>
          </w:tcPr>
          <w:p w14:paraId="4A2752E4" w14:textId="77777777" w:rsidR="00E15E77" w:rsidRPr="00622248" w:rsidRDefault="00E15E77" w:rsidP="00BD29F6">
            <w:pPr>
              <w:ind w:left="720"/>
              <w:rPr>
                <w:b/>
                <w:sz w:val="20"/>
                <w:szCs w:val="20"/>
              </w:rPr>
            </w:pP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61A3C680" w14:textId="77777777" w:rsidR="00E15E77" w:rsidRPr="00622248" w:rsidRDefault="00E15E77" w:rsidP="00BD29F6">
            <w:pPr>
              <w:rPr>
                <w:sz w:val="20"/>
                <w:szCs w:val="20"/>
              </w:rPr>
            </w:pPr>
            <w:r w:rsidRPr="00622248">
              <w:rPr>
                <w:sz w:val="20"/>
                <w:szCs w:val="20"/>
              </w:rPr>
              <w:t>More crime</w:t>
            </w: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6302F5E3" w14:textId="77777777" w:rsidR="00E15E77" w:rsidRPr="00622248" w:rsidRDefault="00E15E77" w:rsidP="00BD29F6">
            <w:pPr>
              <w:rPr>
                <w:sz w:val="20"/>
                <w:szCs w:val="20"/>
              </w:rPr>
            </w:pPr>
            <w:r>
              <w:rPr>
                <w:sz w:val="20"/>
                <w:szCs w:val="20"/>
              </w:rPr>
              <w:t>0</w:t>
            </w:r>
            <w:r w:rsidRPr="00622248">
              <w:rPr>
                <w:sz w:val="20"/>
                <w:szCs w:val="20"/>
              </w:rPr>
              <w:t>.236</w:t>
            </w: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039FFA0F" w14:textId="77777777" w:rsidR="00E15E77" w:rsidRPr="00622248" w:rsidRDefault="00E15E77" w:rsidP="00BD29F6">
            <w:pPr>
              <w:rPr>
                <w:sz w:val="20"/>
                <w:szCs w:val="20"/>
              </w:rPr>
            </w:pPr>
            <w:r w:rsidRPr="00622248">
              <w:rPr>
                <w:sz w:val="20"/>
                <w:szCs w:val="20"/>
              </w:rPr>
              <w:t>0.010</w:t>
            </w:r>
          </w:p>
        </w:tc>
      </w:tr>
      <w:tr w:rsidR="00E15E77" w:rsidRPr="00622248" w14:paraId="3B552E01" w14:textId="77777777">
        <w:tc>
          <w:tcPr>
            <w:tcW w:w="1998" w:type="dxa"/>
            <w:tcBorders>
              <w:top w:val="nil"/>
              <w:left w:val="single" w:sz="4" w:space="0" w:color="auto"/>
              <w:bottom w:val="nil"/>
              <w:right w:val="single" w:sz="4" w:space="0" w:color="auto"/>
            </w:tcBorders>
            <w:shd w:val="pct40" w:color="FFFF99" w:fill="auto"/>
          </w:tcPr>
          <w:p w14:paraId="1F9B2216" w14:textId="77777777" w:rsidR="00E15E77" w:rsidRPr="00622248" w:rsidRDefault="00E15E77" w:rsidP="00BD29F6">
            <w:pPr>
              <w:ind w:left="720"/>
              <w:rPr>
                <w:b/>
                <w:sz w:val="20"/>
                <w:szCs w:val="20"/>
              </w:rPr>
            </w:pP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1D776083" w14:textId="77777777" w:rsidR="00E15E77" w:rsidRPr="00622248" w:rsidRDefault="00E15E77" w:rsidP="00BD29F6">
            <w:pPr>
              <w:rPr>
                <w:sz w:val="20"/>
                <w:szCs w:val="20"/>
              </w:rPr>
            </w:pPr>
            <w:r w:rsidRPr="00622248">
              <w:rPr>
                <w:sz w:val="20"/>
                <w:szCs w:val="20"/>
              </w:rPr>
              <w:t>More homelessness</w:t>
            </w: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07BE561D" w14:textId="77777777" w:rsidR="00E15E77" w:rsidRPr="00622248" w:rsidRDefault="00E15E77" w:rsidP="00BD29F6">
            <w:pPr>
              <w:rPr>
                <w:sz w:val="20"/>
                <w:szCs w:val="20"/>
              </w:rPr>
            </w:pPr>
            <w:r>
              <w:rPr>
                <w:sz w:val="20"/>
                <w:szCs w:val="20"/>
              </w:rPr>
              <w:t>0</w:t>
            </w:r>
            <w:r w:rsidRPr="00622248">
              <w:rPr>
                <w:sz w:val="20"/>
                <w:szCs w:val="20"/>
              </w:rPr>
              <w:t>.177</w:t>
            </w: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2BFA45D1" w14:textId="77777777" w:rsidR="00E15E77" w:rsidRPr="00622248" w:rsidRDefault="00E15E77" w:rsidP="00BD29F6">
            <w:pPr>
              <w:rPr>
                <w:sz w:val="20"/>
                <w:szCs w:val="20"/>
              </w:rPr>
            </w:pPr>
            <w:r w:rsidRPr="00622248">
              <w:rPr>
                <w:sz w:val="20"/>
                <w:szCs w:val="20"/>
              </w:rPr>
              <w:t>0.007</w:t>
            </w:r>
          </w:p>
        </w:tc>
      </w:tr>
      <w:tr w:rsidR="00E15E77" w:rsidRPr="00622248" w14:paraId="3E6BA9E4" w14:textId="77777777">
        <w:tc>
          <w:tcPr>
            <w:tcW w:w="1998" w:type="dxa"/>
            <w:tcBorders>
              <w:top w:val="nil"/>
              <w:left w:val="single" w:sz="4" w:space="0" w:color="auto"/>
              <w:bottom w:val="single" w:sz="4" w:space="0" w:color="auto"/>
              <w:right w:val="single" w:sz="4" w:space="0" w:color="auto"/>
            </w:tcBorders>
            <w:shd w:val="pct40" w:color="FFFF99" w:fill="auto"/>
          </w:tcPr>
          <w:p w14:paraId="4DD2B65A" w14:textId="77777777" w:rsidR="00E15E77" w:rsidRPr="00622248" w:rsidRDefault="00E15E77" w:rsidP="00BD29F6">
            <w:pPr>
              <w:ind w:left="720"/>
              <w:rPr>
                <w:b/>
                <w:sz w:val="20"/>
                <w:szCs w:val="20"/>
              </w:rPr>
            </w:pP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27AA7A4E" w14:textId="77777777" w:rsidR="00E15E77" w:rsidRPr="00622248" w:rsidRDefault="00E15E77" w:rsidP="00BD29F6">
            <w:pPr>
              <w:rPr>
                <w:sz w:val="20"/>
                <w:szCs w:val="20"/>
              </w:rPr>
            </w:pPr>
            <w:r w:rsidRPr="00622248">
              <w:rPr>
                <w:sz w:val="20"/>
                <w:szCs w:val="20"/>
              </w:rPr>
              <w:t>Public outcry</w:t>
            </w: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5222D37C" w14:textId="77777777" w:rsidR="00E15E77" w:rsidRPr="00622248" w:rsidRDefault="00E15E77" w:rsidP="00BD29F6">
            <w:pPr>
              <w:rPr>
                <w:sz w:val="20"/>
                <w:szCs w:val="20"/>
              </w:rPr>
            </w:pPr>
            <w:r>
              <w:rPr>
                <w:sz w:val="20"/>
                <w:szCs w:val="20"/>
              </w:rPr>
              <w:t>0</w:t>
            </w:r>
            <w:r w:rsidRPr="00622248">
              <w:rPr>
                <w:sz w:val="20"/>
                <w:szCs w:val="20"/>
              </w:rPr>
              <w:t>.131</w:t>
            </w: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1D180B06" w14:textId="77777777" w:rsidR="00E15E77" w:rsidRPr="00622248" w:rsidRDefault="00E15E77" w:rsidP="00BD29F6">
            <w:pPr>
              <w:rPr>
                <w:sz w:val="20"/>
                <w:szCs w:val="20"/>
              </w:rPr>
            </w:pPr>
            <w:r w:rsidRPr="00622248">
              <w:rPr>
                <w:sz w:val="20"/>
                <w:szCs w:val="20"/>
              </w:rPr>
              <w:t>0.005</w:t>
            </w:r>
          </w:p>
        </w:tc>
      </w:tr>
      <w:tr w:rsidR="00E15E77" w:rsidRPr="00622248" w14:paraId="2123C505" w14:textId="77777777">
        <w:tc>
          <w:tcPr>
            <w:tcW w:w="1998" w:type="dxa"/>
            <w:tcBorders>
              <w:top w:val="single" w:sz="4" w:space="0" w:color="auto"/>
              <w:left w:val="single" w:sz="4" w:space="0" w:color="auto"/>
              <w:bottom w:val="single" w:sz="4" w:space="0" w:color="auto"/>
              <w:right w:val="single" w:sz="4" w:space="0" w:color="auto"/>
            </w:tcBorders>
            <w:shd w:val="pct40" w:color="FFFF99" w:fill="auto"/>
          </w:tcPr>
          <w:p w14:paraId="436158F5" w14:textId="77777777" w:rsidR="00E15E77" w:rsidRPr="00622248" w:rsidRDefault="00E15E77" w:rsidP="00BD29F6">
            <w:pPr>
              <w:rPr>
                <w:b/>
                <w:sz w:val="20"/>
                <w:szCs w:val="20"/>
              </w:rPr>
            </w:pPr>
            <w:r w:rsidRPr="00622248">
              <w:rPr>
                <w:b/>
                <w:sz w:val="20"/>
                <w:szCs w:val="20"/>
              </w:rPr>
              <w:t>TECHNOLOGY (.101)</w:t>
            </w: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089E93A3" w14:textId="77777777" w:rsidR="00E15E77" w:rsidRPr="00622248" w:rsidRDefault="00E15E77" w:rsidP="00BD29F6">
            <w:pPr>
              <w:rPr>
                <w:sz w:val="20"/>
                <w:szCs w:val="20"/>
              </w:rPr>
            </w:pP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46928585" w14:textId="77777777" w:rsidR="00E15E77" w:rsidRPr="00622248" w:rsidRDefault="00E15E77" w:rsidP="00BD29F6">
            <w:pPr>
              <w:rPr>
                <w:sz w:val="20"/>
                <w:szCs w:val="20"/>
              </w:rPr>
            </w:pP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7E1906B8" w14:textId="77777777" w:rsidR="00E15E77" w:rsidRPr="00622248" w:rsidRDefault="00E15E77" w:rsidP="00BD29F6">
            <w:pPr>
              <w:rPr>
                <w:sz w:val="20"/>
                <w:szCs w:val="20"/>
              </w:rPr>
            </w:pPr>
          </w:p>
        </w:tc>
      </w:tr>
      <w:tr w:rsidR="00E15E77" w:rsidRPr="00622248" w14:paraId="524B0B02" w14:textId="77777777">
        <w:tc>
          <w:tcPr>
            <w:tcW w:w="1998" w:type="dxa"/>
            <w:tcBorders>
              <w:top w:val="single" w:sz="4" w:space="0" w:color="auto"/>
              <w:left w:val="single" w:sz="4" w:space="0" w:color="auto"/>
              <w:bottom w:val="single" w:sz="4" w:space="0" w:color="auto"/>
              <w:right w:val="single" w:sz="4" w:space="0" w:color="auto"/>
            </w:tcBorders>
            <w:shd w:val="pct40" w:color="FFFF99" w:fill="auto"/>
          </w:tcPr>
          <w:p w14:paraId="744A142D" w14:textId="77777777" w:rsidR="00E15E77" w:rsidRPr="00622248" w:rsidRDefault="00E15E77" w:rsidP="00BD29F6">
            <w:pPr>
              <w:rPr>
                <w:b/>
                <w:sz w:val="20"/>
                <w:szCs w:val="20"/>
              </w:rPr>
            </w:pPr>
          </w:p>
        </w:tc>
        <w:tc>
          <w:tcPr>
            <w:tcW w:w="1710" w:type="dxa"/>
            <w:tcBorders>
              <w:top w:val="single" w:sz="4" w:space="0" w:color="auto"/>
              <w:left w:val="single" w:sz="4" w:space="0" w:color="auto"/>
              <w:bottom w:val="single" w:sz="4" w:space="0" w:color="auto"/>
              <w:right w:val="single" w:sz="4" w:space="0" w:color="auto"/>
            </w:tcBorders>
            <w:shd w:val="pct40" w:color="FFFF99" w:fill="auto"/>
          </w:tcPr>
          <w:p w14:paraId="58F4E780" w14:textId="77777777" w:rsidR="00E15E77" w:rsidRPr="00622248" w:rsidRDefault="00E15E77" w:rsidP="00BD29F6">
            <w:pPr>
              <w:rPr>
                <w:sz w:val="20"/>
                <w:szCs w:val="20"/>
              </w:rPr>
            </w:pPr>
            <w:r w:rsidRPr="00622248">
              <w:rPr>
                <w:sz w:val="20"/>
                <w:szCs w:val="20"/>
              </w:rPr>
              <w:t>Integration Failure</w:t>
            </w: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4661FBBB" w14:textId="77777777" w:rsidR="00E15E77" w:rsidRPr="00622248" w:rsidRDefault="00E15E77" w:rsidP="00BD29F6">
            <w:pPr>
              <w:rPr>
                <w:sz w:val="20"/>
                <w:szCs w:val="20"/>
              </w:rPr>
            </w:pPr>
            <w:r>
              <w:rPr>
                <w:sz w:val="20"/>
                <w:szCs w:val="20"/>
              </w:rPr>
              <w:t>0</w:t>
            </w:r>
            <w:r w:rsidRPr="00622248">
              <w:rPr>
                <w:sz w:val="20"/>
                <w:szCs w:val="20"/>
              </w:rPr>
              <w:t>.500</w:t>
            </w:r>
          </w:p>
        </w:tc>
        <w:tc>
          <w:tcPr>
            <w:tcW w:w="1080" w:type="dxa"/>
            <w:tcBorders>
              <w:top w:val="single" w:sz="4" w:space="0" w:color="auto"/>
              <w:left w:val="single" w:sz="4" w:space="0" w:color="auto"/>
              <w:bottom w:val="single" w:sz="4" w:space="0" w:color="auto"/>
              <w:right w:val="single" w:sz="4" w:space="0" w:color="auto"/>
            </w:tcBorders>
            <w:shd w:val="pct40" w:color="FFFF99" w:fill="auto"/>
          </w:tcPr>
          <w:p w14:paraId="380313CB" w14:textId="77777777" w:rsidR="00E15E77" w:rsidRPr="00622248" w:rsidRDefault="00E15E77" w:rsidP="00BD29F6">
            <w:pPr>
              <w:rPr>
                <w:sz w:val="20"/>
                <w:szCs w:val="20"/>
              </w:rPr>
            </w:pPr>
            <w:r w:rsidRPr="00622248">
              <w:rPr>
                <w:sz w:val="20"/>
                <w:szCs w:val="20"/>
              </w:rPr>
              <w:t>0.014</w:t>
            </w:r>
          </w:p>
          <w:p w14:paraId="691B2AEF" w14:textId="77777777" w:rsidR="00E15E77" w:rsidRPr="00622248" w:rsidRDefault="00E15E77" w:rsidP="00BD29F6">
            <w:pPr>
              <w:rPr>
                <w:sz w:val="20"/>
                <w:szCs w:val="20"/>
              </w:rPr>
            </w:pPr>
          </w:p>
        </w:tc>
      </w:tr>
    </w:tbl>
    <w:p w14:paraId="23F2330E" w14:textId="77777777" w:rsidR="00082EE5" w:rsidRPr="00082EE5" w:rsidRDefault="00082EE5" w:rsidP="00E15E77"/>
    <w:sectPr w:rsidR="00082EE5" w:rsidRPr="00082EE5" w:rsidSect="00E15E77">
      <w:footerReference w:type="default" r:id="rId59"/>
      <w:pgSz w:w="12240" w:h="15840" w:code="1"/>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DCA486" w14:textId="77777777" w:rsidR="00A70644" w:rsidRDefault="00A70644">
      <w:r>
        <w:separator/>
      </w:r>
    </w:p>
  </w:endnote>
  <w:endnote w:type="continuationSeparator" w:id="0">
    <w:p w14:paraId="18E35EC8" w14:textId="77777777" w:rsidR="00A70644" w:rsidRDefault="00A70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Batang">
    <w:panose1 w:val="02030600000101010101"/>
    <w:charset w:val="81"/>
    <w:family w:val="auto"/>
    <w:pitch w:val="variable"/>
    <w:sig w:usb0="B00002AF" w:usb1="69D77CFB" w:usb2="00000030" w:usb3="00000000" w:csb0="000800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7216B" w14:textId="77777777" w:rsidR="00951717" w:rsidRDefault="00951717" w:rsidP="00BF06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19CC88" w14:textId="77777777" w:rsidR="00951717" w:rsidRDefault="00951717" w:rsidP="00AD1EA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EACC3" w14:textId="77777777" w:rsidR="00951717" w:rsidRDefault="00951717" w:rsidP="00AD1EAB">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64D51" w14:textId="77777777" w:rsidR="00951717" w:rsidRDefault="00951717"/>
  <w:tbl>
    <w:tblPr>
      <w:tblStyle w:val="TableGrid"/>
      <w:tblW w:w="0" w:type="auto"/>
      <w:tblBorders>
        <w:top w:val="single" w:sz="4" w:space="0" w:color="0000FF"/>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08"/>
      <w:gridCol w:w="2868"/>
      <w:gridCol w:w="3288"/>
    </w:tblGrid>
    <w:tr w:rsidR="00951717" w14:paraId="759FA066" w14:textId="77777777">
      <w:tc>
        <w:tcPr>
          <w:tcW w:w="3708" w:type="dxa"/>
        </w:tcPr>
        <w:p w14:paraId="5F30F849" w14:textId="77777777" w:rsidR="00951717" w:rsidRPr="009620C1" w:rsidRDefault="00951717">
          <w:pPr>
            <w:pStyle w:val="Footer"/>
            <w:rPr>
              <w:sz w:val="16"/>
              <w:szCs w:val="16"/>
            </w:rPr>
          </w:pPr>
          <w:r w:rsidRPr="009620C1">
            <w:rPr>
              <w:sz w:val="16"/>
              <w:szCs w:val="16"/>
            </w:rPr>
            <w:t>Copyright © 2005 by Matt Harnett, Tom Jarzab and Dan Lucarelli</w:t>
          </w:r>
        </w:p>
      </w:tc>
      <w:tc>
        <w:tcPr>
          <w:tcW w:w="2868" w:type="dxa"/>
        </w:tcPr>
        <w:p w14:paraId="74B1FCE1" w14:textId="77777777" w:rsidR="00951717" w:rsidRPr="00AD1EAB" w:rsidRDefault="00951717" w:rsidP="009620C1">
          <w:pPr>
            <w:pStyle w:val="Footer"/>
            <w:ind w:right="420"/>
            <w:jc w:val="center"/>
            <w:rPr>
              <w:sz w:val="18"/>
              <w:szCs w:val="18"/>
            </w:rPr>
          </w:pPr>
          <w:r>
            <w:rPr>
              <w:sz w:val="18"/>
              <w:szCs w:val="18"/>
            </w:rPr>
            <w:t xml:space="preserve">Page </w:t>
          </w:r>
          <w:r>
            <w:rPr>
              <w:rStyle w:val="PageNumber"/>
            </w:rPr>
            <w:fldChar w:fldCharType="begin"/>
          </w:r>
          <w:r>
            <w:rPr>
              <w:rStyle w:val="PageNumber"/>
            </w:rPr>
            <w:instrText xml:space="preserve"> PAGE </w:instrText>
          </w:r>
          <w:r>
            <w:rPr>
              <w:rStyle w:val="PageNumber"/>
            </w:rPr>
            <w:fldChar w:fldCharType="separate"/>
          </w:r>
          <w:r w:rsidR="00476EAA">
            <w:rPr>
              <w:rStyle w:val="PageNumber"/>
              <w:noProof/>
            </w:rPr>
            <w:t>22</w:t>
          </w:r>
          <w:r>
            <w:rPr>
              <w:rStyle w:val="PageNumber"/>
            </w:rPr>
            <w:fldChar w:fldCharType="end"/>
          </w:r>
        </w:p>
      </w:tc>
      <w:tc>
        <w:tcPr>
          <w:tcW w:w="3288" w:type="dxa"/>
        </w:tcPr>
        <w:p w14:paraId="6B3F474F" w14:textId="77777777" w:rsidR="00951717" w:rsidRPr="009620C1" w:rsidRDefault="00951717" w:rsidP="00AD1EAB">
          <w:pPr>
            <w:pStyle w:val="Footer"/>
            <w:jc w:val="right"/>
            <w:rPr>
              <w:sz w:val="16"/>
              <w:szCs w:val="16"/>
            </w:rPr>
          </w:pPr>
          <w:r>
            <w:rPr>
              <w:sz w:val="16"/>
              <w:szCs w:val="16"/>
            </w:rPr>
            <w:t>BQOM 2521</w:t>
          </w:r>
          <w:r w:rsidRPr="009620C1">
            <w:rPr>
              <w:sz w:val="16"/>
              <w:szCs w:val="16"/>
            </w:rPr>
            <w:t xml:space="preserve">  Spring 2005</w:t>
          </w:r>
        </w:p>
      </w:tc>
    </w:tr>
  </w:tbl>
  <w:p w14:paraId="07D96F41" w14:textId="77777777" w:rsidR="00951717" w:rsidRDefault="00951717">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8D11D" w14:textId="77777777" w:rsidR="0004533E" w:rsidRDefault="0004533E"/>
  <w:tbl>
    <w:tblPr>
      <w:tblStyle w:val="TableGrid"/>
      <w:tblW w:w="0" w:type="auto"/>
      <w:tblBorders>
        <w:top w:val="single" w:sz="4" w:space="0" w:color="0000FF"/>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08"/>
      <w:gridCol w:w="2868"/>
      <w:gridCol w:w="3288"/>
    </w:tblGrid>
    <w:tr w:rsidR="0004533E" w14:paraId="2C3E1C88" w14:textId="77777777">
      <w:tc>
        <w:tcPr>
          <w:tcW w:w="3708" w:type="dxa"/>
        </w:tcPr>
        <w:p w14:paraId="4E4B20DF" w14:textId="77777777" w:rsidR="0004533E" w:rsidRPr="009620C1" w:rsidRDefault="0004533E">
          <w:pPr>
            <w:pStyle w:val="Footer"/>
            <w:rPr>
              <w:sz w:val="16"/>
              <w:szCs w:val="16"/>
            </w:rPr>
          </w:pPr>
          <w:r w:rsidRPr="009620C1">
            <w:rPr>
              <w:sz w:val="16"/>
              <w:szCs w:val="16"/>
            </w:rPr>
            <w:t>Copyright © 2005 by Matt Harnett, Tom Jarzab and Dan Lucarelli</w:t>
          </w:r>
        </w:p>
      </w:tc>
      <w:tc>
        <w:tcPr>
          <w:tcW w:w="2868" w:type="dxa"/>
        </w:tcPr>
        <w:p w14:paraId="3338F4F6" w14:textId="77777777" w:rsidR="0004533E" w:rsidRPr="00AD1EAB" w:rsidRDefault="0004533E" w:rsidP="009620C1">
          <w:pPr>
            <w:pStyle w:val="Footer"/>
            <w:ind w:right="420"/>
            <w:jc w:val="center"/>
            <w:rPr>
              <w:sz w:val="18"/>
              <w:szCs w:val="18"/>
            </w:rPr>
          </w:pPr>
          <w:r>
            <w:rPr>
              <w:sz w:val="18"/>
              <w:szCs w:val="18"/>
            </w:rPr>
            <w:t xml:space="preserve">Appendix </w:t>
          </w:r>
          <w:r>
            <w:rPr>
              <w:rStyle w:val="PageNumber"/>
            </w:rPr>
            <w:fldChar w:fldCharType="begin"/>
          </w:r>
          <w:r>
            <w:rPr>
              <w:rStyle w:val="PageNumber"/>
            </w:rPr>
            <w:instrText xml:space="preserve"> PAGE </w:instrText>
          </w:r>
          <w:r>
            <w:rPr>
              <w:rStyle w:val="PageNumber"/>
            </w:rPr>
            <w:fldChar w:fldCharType="separate"/>
          </w:r>
          <w:r w:rsidR="00476EAA">
            <w:rPr>
              <w:rStyle w:val="PageNumber"/>
              <w:noProof/>
            </w:rPr>
            <w:t>A</w:t>
          </w:r>
          <w:r>
            <w:rPr>
              <w:rStyle w:val="PageNumber"/>
            </w:rPr>
            <w:fldChar w:fldCharType="end"/>
          </w:r>
        </w:p>
      </w:tc>
      <w:tc>
        <w:tcPr>
          <w:tcW w:w="3288" w:type="dxa"/>
        </w:tcPr>
        <w:p w14:paraId="2B1A5510" w14:textId="77777777" w:rsidR="0004533E" w:rsidRPr="009620C1" w:rsidRDefault="0004533E" w:rsidP="00AD1EAB">
          <w:pPr>
            <w:pStyle w:val="Footer"/>
            <w:jc w:val="right"/>
            <w:rPr>
              <w:sz w:val="16"/>
              <w:szCs w:val="16"/>
            </w:rPr>
          </w:pPr>
          <w:r>
            <w:rPr>
              <w:sz w:val="16"/>
              <w:szCs w:val="16"/>
            </w:rPr>
            <w:t>BQOM 2521</w:t>
          </w:r>
          <w:r w:rsidRPr="009620C1">
            <w:rPr>
              <w:sz w:val="16"/>
              <w:szCs w:val="16"/>
            </w:rPr>
            <w:t xml:space="preserve">  Spring 2005</w:t>
          </w:r>
        </w:p>
      </w:tc>
    </w:tr>
  </w:tbl>
  <w:p w14:paraId="65D95F73" w14:textId="77777777" w:rsidR="0004533E" w:rsidRDefault="0004533E">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99651" w14:textId="77777777" w:rsidR="0004533E" w:rsidRDefault="0004533E"/>
  <w:tbl>
    <w:tblPr>
      <w:tblStyle w:val="TableGrid"/>
      <w:tblW w:w="0" w:type="auto"/>
      <w:tblBorders>
        <w:top w:val="single" w:sz="4" w:space="0" w:color="0000FF"/>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08"/>
      <w:gridCol w:w="2868"/>
      <w:gridCol w:w="3288"/>
    </w:tblGrid>
    <w:tr w:rsidR="0004533E" w14:paraId="7EB3F945" w14:textId="77777777">
      <w:tc>
        <w:tcPr>
          <w:tcW w:w="3708" w:type="dxa"/>
        </w:tcPr>
        <w:p w14:paraId="679853DA" w14:textId="77777777" w:rsidR="0004533E" w:rsidRPr="009620C1" w:rsidRDefault="0004533E">
          <w:pPr>
            <w:pStyle w:val="Footer"/>
            <w:rPr>
              <w:sz w:val="16"/>
              <w:szCs w:val="16"/>
            </w:rPr>
          </w:pPr>
          <w:r w:rsidRPr="009620C1">
            <w:rPr>
              <w:sz w:val="16"/>
              <w:szCs w:val="16"/>
            </w:rPr>
            <w:t>Copyright © 2005 by Matt Harnett, Tom Jarzab and Dan Lucarelli</w:t>
          </w:r>
        </w:p>
      </w:tc>
      <w:tc>
        <w:tcPr>
          <w:tcW w:w="2868" w:type="dxa"/>
        </w:tcPr>
        <w:p w14:paraId="59D5B566" w14:textId="77777777" w:rsidR="0004533E" w:rsidRPr="00AD1EAB" w:rsidRDefault="0004533E" w:rsidP="009620C1">
          <w:pPr>
            <w:pStyle w:val="Footer"/>
            <w:ind w:right="420"/>
            <w:jc w:val="center"/>
            <w:rPr>
              <w:sz w:val="18"/>
              <w:szCs w:val="18"/>
            </w:rPr>
          </w:pPr>
          <w:r>
            <w:rPr>
              <w:sz w:val="18"/>
              <w:szCs w:val="18"/>
            </w:rPr>
            <w:t xml:space="preserve">Appendix </w:t>
          </w:r>
          <w:r w:rsidRPr="0004533E">
            <w:t>B-</w:t>
          </w:r>
          <w:r>
            <w:rPr>
              <w:rStyle w:val="PageNumber"/>
            </w:rPr>
            <w:fldChar w:fldCharType="begin"/>
          </w:r>
          <w:r>
            <w:rPr>
              <w:rStyle w:val="PageNumber"/>
            </w:rPr>
            <w:instrText xml:space="preserve"> PAGE </w:instrText>
          </w:r>
          <w:r>
            <w:rPr>
              <w:rStyle w:val="PageNumber"/>
            </w:rPr>
            <w:fldChar w:fldCharType="separate"/>
          </w:r>
          <w:r w:rsidR="00476EAA">
            <w:rPr>
              <w:rStyle w:val="PageNumber"/>
              <w:noProof/>
            </w:rPr>
            <w:t>5</w:t>
          </w:r>
          <w:r>
            <w:rPr>
              <w:rStyle w:val="PageNumber"/>
            </w:rPr>
            <w:fldChar w:fldCharType="end"/>
          </w:r>
        </w:p>
      </w:tc>
      <w:tc>
        <w:tcPr>
          <w:tcW w:w="3288" w:type="dxa"/>
        </w:tcPr>
        <w:p w14:paraId="769CF6C6" w14:textId="77777777" w:rsidR="0004533E" w:rsidRPr="009620C1" w:rsidRDefault="0004533E" w:rsidP="00AD1EAB">
          <w:pPr>
            <w:pStyle w:val="Footer"/>
            <w:jc w:val="right"/>
            <w:rPr>
              <w:sz w:val="16"/>
              <w:szCs w:val="16"/>
            </w:rPr>
          </w:pPr>
          <w:r>
            <w:rPr>
              <w:sz w:val="16"/>
              <w:szCs w:val="16"/>
            </w:rPr>
            <w:t>BQOM 2521</w:t>
          </w:r>
          <w:r w:rsidRPr="009620C1">
            <w:rPr>
              <w:sz w:val="16"/>
              <w:szCs w:val="16"/>
            </w:rPr>
            <w:t xml:space="preserve">  Spring 2005</w:t>
          </w:r>
        </w:p>
      </w:tc>
    </w:tr>
  </w:tbl>
  <w:p w14:paraId="596EC945" w14:textId="77777777" w:rsidR="0004533E" w:rsidRDefault="0004533E">
    <w:pPr>
      <w:pStyle w:val="Footer"/>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single" w:sz="4" w:space="0" w:color="0000FF"/>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08"/>
      <w:gridCol w:w="2868"/>
      <w:gridCol w:w="3288"/>
    </w:tblGrid>
    <w:tr w:rsidR="00951717" w14:paraId="197E1FFF" w14:textId="77777777">
      <w:tc>
        <w:tcPr>
          <w:tcW w:w="3708" w:type="dxa"/>
        </w:tcPr>
        <w:p w14:paraId="601F344B" w14:textId="77777777" w:rsidR="00951717" w:rsidRPr="009620C1" w:rsidRDefault="00951717">
          <w:pPr>
            <w:pStyle w:val="Footer"/>
            <w:rPr>
              <w:sz w:val="16"/>
              <w:szCs w:val="16"/>
            </w:rPr>
          </w:pPr>
          <w:r w:rsidRPr="009620C1">
            <w:rPr>
              <w:sz w:val="16"/>
              <w:szCs w:val="16"/>
            </w:rPr>
            <w:t>Copyright © 2005 by Matt Harnett, Tom Jarzab and Dan Lucarelli</w:t>
          </w:r>
        </w:p>
      </w:tc>
      <w:tc>
        <w:tcPr>
          <w:tcW w:w="2868" w:type="dxa"/>
        </w:tcPr>
        <w:p w14:paraId="282602BB" w14:textId="77777777" w:rsidR="00951717" w:rsidRPr="00AD1EAB" w:rsidRDefault="00951717" w:rsidP="009620C1">
          <w:pPr>
            <w:pStyle w:val="Footer"/>
            <w:ind w:right="420"/>
            <w:jc w:val="center"/>
            <w:rPr>
              <w:sz w:val="18"/>
              <w:szCs w:val="18"/>
            </w:rPr>
          </w:pPr>
          <w:r>
            <w:rPr>
              <w:sz w:val="18"/>
              <w:szCs w:val="18"/>
            </w:rPr>
            <w:t xml:space="preserve">Appendix </w:t>
          </w:r>
          <w:r w:rsidRPr="003408E0">
            <w:t>B-</w:t>
          </w:r>
          <w:r>
            <w:rPr>
              <w:rStyle w:val="PageNumber"/>
            </w:rPr>
            <w:fldChar w:fldCharType="begin"/>
          </w:r>
          <w:r>
            <w:rPr>
              <w:rStyle w:val="PageNumber"/>
            </w:rPr>
            <w:instrText xml:space="preserve"> PAGE </w:instrText>
          </w:r>
          <w:r>
            <w:rPr>
              <w:rStyle w:val="PageNumber"/>
            </w:rPr>
            <w:fldChar w:fldCharType="separate"/>
          </w:r>
          <w:r w:rsidR="00F732D7">
            <w:rPr>
              <w:rStyle w:val="PageNumber"/>
              <w:noProof/>
            </w:rPr>
            <w:t>17</w:t>
          </w:r>
          <w:r>
            <w:rPr>
              <w:rStyle w:val="PageNumber"/>
            </w:rPr>
            <w:fldChar w:fldCharType="end"/>
          </w:r>
          <w:r w:rsidRPr="00534D0C">
            <w:t xml:space="preserve"> </w:t>
          </w:r>
        </w:p>
      </w:tc>
      <w:tc>
        <w:tcPr>
          <w:tcW w:w="3288" w:type="dxa"/>
        </w:tcPr>
        <w:p w14:paraId="55437F79" w14:textId="77777777" w:rsidR="00951717" w:rsidRPr="009620C1" w:rsidRDefault="00951717" w:rsidP="00AD1EAB">
          <w:pPr>
            <w:pStyle w:val="Footer"/>
            <w:jc w:val="right"/>
            <w:rPr>
              <w:sz w:val="16"/>
              <w:szCs w:val="16"/>
            </w:rPr>
          </w:pPr>
          <w:r>
            <w:rPr>
              <w:sz w:val="16"/>
              <w:szCs w:val="16"/>
            </w:rPr>
            <w:t>BQOM 2521</w:t>
          </w:r>
          <w:r w:rsidRPr="009620C1">
            <w:rPr>
              <w:sz w:val="16"/>
              <w:szCs w:val="16"/>
            </w:rPr>
            <w:t xml:space="preserve">  Spring 2005</w:t>
          </w:r>
        </w:p>
      </w:tc>
    </w:tr>
  </w:tbl>
  <w:p w14:paraId="169E47B7" w14:textId="77777777" w:rsidR="00951717" w:rsidRDefault="0095171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F5C83" w14:textId="77777777" w:rsidR="00A70644" w:rsidRDefault="00A70644">
      <w:r>
        <w:separator/>
      </w:r>
    </w:p>
  </w:footnote>
  <w:footnote w:type="continuationSeparator" w:id="0">
    <w:p w14:paraId="48417F0B" w14:textId="77777777" w:rsidR="00A70644" w:rsidRDefault="00A7064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single" w:sz="4" w:space="0" w:color="0000FF"/>
        <w:right w:val="none" w:sz="0" w:space="0" w:color="auto"/>
        <w:insideH w:val="none" w:sz="0" w:space="0" w:color="auto"/>
        <w:insideV w:val="none" w:sz="0" w:space="0" w:color="auto"/>
      </w:tblBorders>
      <w:tblLook w:val="01E0" w:firstRow="1" w:lastRow="1" w:firstColumn="1" w:lastColumn="1" w:noHBand="0" w:noVBand="0"/>
    </w:tblPr>
    <w:tblGrid>
      <w:gridCol w:w="4932"/>
      <w:gridCol w:w="4932"/>
    </w:tblGrid>
    <w:tr w:rsidR="00951717" w14:paraId="5F37E9AE" w14:textId="77777777">
      <w:tc>
        <w:tcPr>
          <w:tcW w:w="4932" w:type="dxa"/>
        </w:tcPr>
        <w:p w14:paraId="0261ADB2" w14:textId="77777777" w:rsidR="00951717" w:rsidRPr="00AD1EAB" w:rsidRDefault="00951717">
          <w:pPr>
            <w:pStyle w:val="Header"/>
            <w:rPr>
              <w:sz w:val="18"/>
              <w:szCs w:val="18"/>
            </w:rPr>
          </w:pPr>
        </w:p>
      </w:tc>
      <w:tc>
        <w:tcPr>
          <w:tcW w:w="4932" w:type="dxa"/>
        </w:tcPr>
        <w:p w14:paraId="78513A56" w14:textId="77777777" w:rsidR="00951717" w:rsidRPr="00AD1EAB" w:rsidRDefault="00696E80" w:rsidP="00AD1EAB">
          <w:pPr>
            <w:pStyle w:val="Header"/>
            <w:jc w:val="right"/>
            <w:rPr>
              <w:color w:val="0000FF"/>
              <w:sz w:val="18"/>
              <w:szCs w:val="18"/>
            </w:rPr>
          </w:pPr>
          <w:r>
            <w:rPr>
              <w:color w:val="0000FF"/>
              <w:sz w:val="18"/>
              <w:szCs w:val="18"/>
            </w:rPr>
            <w:t xml:space="preserve">Introduction and </w:t>
          </w:r>
          <w:r w:rsidR="00951717">
            <w:rPr>
              <w:color w:val="0000FF"/>
              <w:sz w:val="18"/>
              <w:szCs w:val="18"/>
            </w:rPr>
            <w:t>Background</w:t>
          </w:r>
        </w:p>
      </w:tc>
    </w:tr>
  </w:tbl>
  <w:p w14:paraId="7F0CB377" w14:textId="77777777" w:rsidR="00951717" w:rsidRDefault="0095171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single" w:sz="4" w:space="0" w:color="0000FF"/>
        <w:right w:val="none" w:sz="0" w:space="0" w:color="auto"/>
        <w:insideH w:val="none" w:sz="0" w:space="0" w:color="auto"/>
        <w:insideV w:val="none" w:sz="0" w:space="0" w:color="auto"/>
      </w:tblBorders>
      <w:tblLook w:val="01E0" w:firstRow="1" w:lastRow="1" w:firstColumn="1" w:lastColumn="1" w:noHBand="0" w:noVBand="0"/>
    </w:tblPr>
    <w:tblGrid>
      <w:gridCol w:w="4932"/>
      <w:gridCol w:w="4932"/>
    </w:tblGrid>
    <w:tr w:rsidR="00E15E77" w14:paraId="10FC694E" w14:textId="77777777">
      <w:tc>
        <w:tcPr>
          <w:tcW w:w="4932" w:type="dxa"/>
        </w:tcPr>
        <w:p w14:paraId="4A7FE2D1" w14:textId="77777777" w:rsidR="00E15E77" w:rsidRPr="00AD1EAB" w:rsidRDefault="00E15E77">
          <w:pPr>
            <w:pStyle w:val="Header"/>
            <w:rPr>
              <w:sz w:val="18"/>
              <w:szCs w:val="18"/>
            </w:rPr>
          </w:pPr>
        </w:p>
      </w:tc>
      <w:tc>
        <w:tcPr>
          <w:tcW w:w="4932" w:type="dxa"/>
        </w:tcPr>
        <w:p w14:paraId="272D5401" w14:textId="77777777" w:rsidR="00E15E77" w:rsidRPr="00AD1EAB" w:rsidRDefault="0004533E" w:rsidP="00AD1EAB">
          <w:pPr>
            <w:pStyle w:val="Header"/>
            <w:jc w:val="right"/>
            <w:rPr>
              <w:color w:val="0000FF"/>
              <w:sz w:val="18"/>
              <w:szCs w:val="18"/>
            </w:rPr>
          </w:pPr>
          <w:r>
            <w:rPr>
              <w:color w:val="0000FF"/>
              <w:sz w:val="18"/>
              <w:szCs w:val="18"/>
            </w:rPr>
            <w:t>Alternatives</w:t>
          </w:r>
        </w:p>
      </w:tc>
    </w:tr>
  </w:tbl>
  <w:p w14:paraId="3E609EFE" w14:textId="77777777" w:rsidR="00E15E77" w:rsidRDefault="00E15E7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single" w:sz="4" w:space="0" w:color="0000FF"/>
        <w:right w:val="none" w:sz="0" w:space="0" w:color="auto"/>
        <w:insideH w:val="none" w:sz="0" w:space="0" w:color="auto"/>
        <w:insideV w:val="none" w:sz="0" w:space="0" w:color="auto"/>
      </w:tblBorders>
      <w:tblLook w:val="01E0" w:firstRow="1" w:lastRow="1" w:firstColumn="1" w:lastColumn="1" w:noHBand="0" w:noVBand="0"/>
    </w:tblPr>
    <w:tblGrid>
      <w:gridCol w:w="4932"/>
      <w:gridCol w:w="4932"/>
    </w:tblGrid>
    <w:tr w:rsidR="0004533E" w14:paraId="1028B5BC" w14:textId="77777777">
      <w:tc>
        <w:tcPr>
          <w:tcW w:w="4932" w:type="dxa"/>
        </w:tcPr>
        <w:p w14:paraId="393BF7D3" w14:textId="77777777" w:rsidR="0004533E" w:rsidRPr="00AD1EAB" w:rsidRDefault="0004533E">
          <w:pPr>
            <w:pStyle w:val="Header"/>
            <w:rPr>
              <w:sz w:val="18"/>
              <w:szCs w:val="18"/>
            </w:rPr>
          </w:pPr>
        </w:p>
      </w:tc>
      <w:tc>
        <w:tcPr>
          <w:tcW w:w="4932" w:type="dxa"/>
        </w:tcPr>
        <w:p w14:paraId="4C9F23AE" w14:textId="77777777" w:rsidR="0004533E" w:rsidRPr="00AD1EAB" w:rsidRDefault="0004533E" w:rsidP="00AD1EAB">
          <w:pPr>
            <w:pStyle w:val="Header"/>
            <w:jc w:val="right"/>
            <w:rPr>
              <w:color w:val="0000FF"/>
              <w:sz w:val="18"/>
              <w:szCs w:val="18"/>
            </w:rPr>
          </w:pPr>
          <w:r>
            <w:rPr>
              <w:color w:val="0000FF"/>
              <w:sz w:val="18"/>
              <w:szCs w:val="18"/>
            </w:rPr>
            <w:t>BOCR</w:t>
          </w:r>
        </w:p>
      </w:tc>
    </w:tr>
  </w:tbl>
  <w:p w14:paraId="04D0B9E1" w14:textId="77777777" w:rsidR="0004533E" w:rsidRDefault="0004533E">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single" w:sz="4" w:space="0" w:color="0000FF"/>
        <w:right w:val="none" w:sz="0" w:space="0" w:color="auto"/>
        <w:insideH w:val="none" w:sz="0" w:space="0" w:color="auto"/>
        <w:insideV w:val="none" w:sz="0" w:space="0" w:color="auto"/>
      </w:tblBorders>
      <w:tblLook w:val="01E0" w:firstRow="1" w:lastRow="1" w:firstColumn="1" w:lastColumn="1" w:noHBand="0" w:noVBand="0"/>
    </w:tblPr>
    <w:tblGrid>
      <w:gridCol w:w="4932"/>
      <w:gridCol w:w="4932"/>
    </w:tblGrid>
    <w:tr w:rsidR="00951717" w14:paraId="37910EF6" w14:textId="77777777">
      <w:tc>
        <w:tcPr>
          <w:tcW w:w="4932" w:type="dxa"/>
        </w:tcPr>
        <w:p w14:paraId="443387B5" w14:textId="77777777" w:rsidR="00951717" w:rsidRPr="00AD1EAB" w:rsidRDefault="00951717">
          <w:pPr>
            <w:pStyle w:val="Header"/>
            <w:rPr>
              <w:sz w:val="18"/>
              <w:szCs w:val="18"/>
            </w:rPr>
          </w:pPr>
        </w:p>
      </w:tc>
      <w:tc>
        <w:tcPr>
          <w:tcW w:w="4932" w:type="dxa"/>
        </w:tcPr>
        <w:p w14:paraId="07EA0366" w14:textId="77777777" w:rsidR="00951717" w:rsidRPr="00AD1EAB" w:rsidRDefault="00951717" w:rsidP="00AD1EAB">
          <w:pPr>
            <w:pStyle w:val="Header"/>
            <w:jc w:val="right"/>
            <w:rPr>
              <w:color w:val="0000FF"/>
              <w:sz w:val="18"/>
              <w:szCs w:val="18"/>
            </w:rPr>
          </w:pPr>
          <w:r>
            <w:rPr>
              <w:color w:val="0000FF"/>
              <w:sz w:val="18"/>
              <w:szCs w:val="18"/>
            </w:rPr>
            <w:t>The Model</w:t>
          </w:r>
        </w:p>
      </w:tc>
    </w:tr>
  </w:tbl>
  <w:p w14:paraId="52F7C1F7" w14:textId="77777777" w:rsidR="00951717" w:rsidRDefault="00951717">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single" w:sz="4" w:space="0" w:color="0000FF"/>
        <w:right w:val="none" w:sz="0" w:space="0" w:color="auto"/>
        <w:insideH w:val="none" w:sz="0" w:space="0" w:color="auto"/>
        <w:insideV w:val="none" w:sz="0" w:space="0" w:color="auto"/>
      </w:tblBorders>
      <w:tblLook w:val="01E0" w:firstRow="1" w:lastRow="1" w:firstColumn="1" w:lastColumn="1" w:noHBand="0" w:noVBand="0"/>
    </w:tblPr>
    <w:tblGrid>
      <w:gridCol w:w="4932"/>
      <w:gridCol w:w="4932"/>
    </w:tblGrid>
    <w:tr w:rsidR="00951717" w14:paraId="6714F8C4" w14:textId="77777777">
      <w:tc>
        <w:tcPr>
          <w:tcW w:w="4932" w:type="dxa"/>
        </w:tcPr>
        <w:p w14:paraId="732DC0E3" w14:textId="77777777" w:rsidR="00951717" w:rsidRPr="00AD1EAB" w:rsidRDefault="00951717">
          <w:pPr>
            <w:pStyle w:val="Header"/>
            <w:rPr>
              <w:sz w:val="18"/>
              <w:szCs w:val="18"/>
            </w:rPr>
          </w:pPr>
        </w:p>
      </w:tc>
      <w:tc>
        <w:tcPr>
          <w:tcW w:w="4932" w:type="dxa"/>
        </w:tcPr>
        <w:p w14:paraId="3D4DA739" w14:textId="77777777" w:rsidR="00951717" w:rsidRPr="00AD1EAB" w:rsidRDefault="00951717" w:rsidP="00AD1EAB">
          <w:pPr>
            <w:pStyle w:val="Header"/>
            <w:jc w:val="right"/>
            <w:rPr>
              <w:color w:val="0000FF"/>
              <w:sz w:val="18"/>
              <w:szCs w:val="18"/>
            </w:rPr>
          </w:pPr>
          <w:r>
            <w:rPr>
              <w:color w:val="0000FF"/>
              <w:sz w:val="18"/>
              <w:szCs w:val="18"/>
            </w:rPr>
            <w:t>Results</w:t>
          </w:r>
        </w:p>
      </w:tc>
    </w:tr>
  </w:tbl>
  <w:p w14:paraId="2A9866D9" w14:textId="77777777" w:rsidR="00951717" w:rsidRDefault="00951717">
    <w:pPr>
      <w:pStyle w:val="Heade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single" w:sz="4" w:space="0" w:color="0000FF"/>
        <w:right w:val="none" w:sz="0" w:space="0" w:color="auto"/>
        <w:insideH w:val="none" w:sz="0" w:space="0" w:color="auto"/>
        <w:insideV w:val="none" w:sz="0" w:space="0" w:color="auto"/>
      </w:tblBorders>
      <w:tblLook w:val="01E0" w:firstRow="1" w:lastRow="1" w:firstColumn="1" w:lastColumn="1" w:noHBand="0" w:noVBand="0"/>
    </w:tblPr>
    <w:tblGrid>
      <w:gridCol w:w="4932"/>
      <w:gridCol w:w="4932"/>
    </w:tblGrid>
    <w:tr w:rsidR="00951717" w14:paraId="66FEB60E" w14:textId="77777777">
      <w:tc>
        <w:tcPr>
          <w:tcW w:w="4932" w:type="dxa"/>
        </w:tcPr>
        <w:p w14:paraId="4380ABB2" w14:textId="77777777" w:rsidR="00951717" w:rsidRPr="00AD1EAB" w:rsidRDefault="00951717">
          <w:pPr>
            <w:pStyle w:val="Header"/>
            <w:rPr>
              <w:sz w:val="18"/>
              <w:szCs w:val="18"/>
            </w:rPr>
          </w:pPr>
        </w:p>
      </w:tc>
      <w:tc>
        <w:tcPr>
          <w:tcW w:w="4932" w:type="dxa"/>
        </w:tcPr>
        <w:p w14:paraId="3A4793D2" w14:textId="77777777" w:rsidR="00951717" w:rsidRPr="00AD1EAB" w:rsidRDefault="00666406" w:rsidP="00AD1EAB">
          <w:pPr>
            <w:pStyle w:val="Header"/>
            <w:jc w:val="right"/>
            <w:rPr>
              <w:color w:val="0000FF"/>
              <w:sz w:val="18"/>
              <w:szCs w:val="18"/>
            </w:rPr>
          </w:pPr>
          <w:r>
            <w:rPr>
              <w:color w:val="0000FF"/>
              <w:sz w:val="18"/>
              <w:szCs w:val="18"/>
            </w:rPr>
            <w:t>Results</w:t>
          </w:r>
        </w:p>
      </w:tc>
    </w:tr>
  </w:tbl>
  <w:p w14:paraId="549B1DF6" w14:textId="77777777" w:rsidR="00951717" w:rsidRDefault="00951717">
    <w:pPr>
      <w:pStyle w:val="Header"/>
    </w:pP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single" w:sz="4" w:space="0" w:color="0000FF"/>
        <w:right w:val="none" w:sz="0" w:space="0" w:color="auto"/>
        <w:insideH w:val="none" w:sz="0" w:space="0" w:color="auto"/>
        <w:insideV w:val="none" w:sz="0" w:space="0" w:color="auto"/>
      </w:tblBorders>
      <w:tblLook w:val="01E0" w:firstRow="1" w:lastRow="1" w:firstColumn="1" w:lastColumn="1" w:noHBand="0" w:noVBand="0"/>
    </w:tblPr>
    <w:tblGrid>
      <w:gridCol w:w="4932"/>
      <w:gridCol w:w="4932"/>
    </w:tblGrid>
    <w:tr w:rsidR="00622248" w14:paraId="642EDD8A" w14:textId="77777777">
      <w:tc>
        <w:tcPr>
          <w:tcW w:w="4932" w:type="dxa"/>
        </w:tcPr>
        <w:p w14:paraId="74C2C8EE" w14:textId="77777777" w:rsidR="00622248" w:rsidRPr="00AD1EAB" w:rsidRDefault="00622248">
          <w:pPr>
            <w:pStyle w:val="Header"/>
            <w:rPr>
              <w:sz w:val="18"/>
              <w:szCs w:val="18"/>
            </w:rPr>
          </w:pPr>
        </w:p>
      </w:tc>
      <w:tc>
        <w:tcPr>
          <w:tcW w:w="4932" w:type="dxa"/>
        </w:tcPr>
        <w:p w14:paraId="6FA33B82" w14:textId="77777777" w:rsidR="00622248" w:rsidRPr="00AD1EAB" w:rsidRDefault="00622248" w:rsidP="00AD1EAB">
          <w:pPr>
            <w:pStyle w:val="Header"/>
            <w:jc w:val="right"/>
            <w:rPr>
              <w:color w:val="0000FF"/>
              <w:sz w:val="18"/>
              <w:szCs w:val="18"/>
            </w:rPr>
          </w:pPr>
          <w:r>
            <w:rPr>
              <w:color w:val="0000FF"/>
              <w:sz w:val="18"/>
              <w:szCs w:val="18"/>
            </w:rPr>
            <w:t>Conclusion</w:t>
          </w:r>
        </w:p>
      </w:tc>
    </w:tr>
  </w:tbl>
  <w:p w14:paraId="74F5E5F3" w14:textId="77777777" w:rsidR="00622248" w:rsidRDefault="00622248">
    <w:pPr>
      <w:pStyle w:val="Header"/>
    </w:pP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single" w:sz="4" w:space="0" w:color="0000FF"/>
        <w:right w:val="none" w:sz="0" w:space="0" w:color="auto"/>
        <w:insideH w:val="none" w:sz="0" w:space="0" w:color="auto"/>
        <w:insideV w:val="none" w:sz="0" w:space="0" w:color="auto"/>
      </w:tblBorders>
      <w:tblLook w:val="01E0" w:firstRow="1" w:lastRow="1" w:firstColumn="1" w:lastColumn="1" w:noHBand="0" w:noVBand="0"/>
    </w:tblPr>
    <w:tblGrid>
      <w:gridCol w:w="4932"/>
      <w:gridCol w:w="4932"/>
    </w:tblGrid>
    <w:tr w:rsidR="00E15E77" w14:paraId="14307C16" w14:textId="77777777">
      <w:tc>
        <w:tcPr>
          <w:tcW w:w="4932" w:type="dxa"/>
        </w:tcPr>
        <w:p w14:paraId="09E846EB" w14:textId="77777777" w:rsidR="00E15E77" w:rsidRPr="00AD1EAB" w:rsidRDefault="00E15E77">
          <w:pPr>
            <w:pStyle w:val="Header"/>
            <w:rPr>
              <w:sz w:val="18"/>
              <w:szCs w:val="18"/>
            </w:rPr>
          </w:pPr>
        </w:p>
      </w:tc>
      <w:tc>
        <w:tcPr>
          <w:tcW w:w="4932" w:type="dxa"/>
        </w:tcPr>
        <w:p w14:paraId="2EF550FB" w14:textId="77777777" w:rsidR="00E15E77" w:rsidRPr="00AD1EAB" w:rsidRDefault="00696E80" w:rsidP="00AD1EAB">
          <w:pPr>
            <w:pStyle w:val="Header"/>
            <w:jc w:val="right"/>
            <w:rPr>
              <w:color w:val="0000FF"/>
              <w:sz w:val="18"/>
              <w:szCs w:val="18"/>
            </w:rPr>
          </w:pPr>
          <w:r>
            <w:rPr>
              <w:color w:val="0000FF"/>
              <w:sz w:val="18"/>
              <w:szCs w:val="18"/>
            </w:rPr>
            <w:t xml:space="preserve">Appendix A – AHP </w:t>
          </w:r>
          <w:r w:rsidR="0004533E">
            <w:rPr>
              <w:color w:val="0000FF"/>
              <w:sz w:val="18"/>
              <w:szCs w:val="18"/>
            </w:rPr>
            <w:t>Model</w:t>
          </w:r>
          <w:r>
            <w:rPr>
              <w:color w:val="0000FF"/>
              <w:sz w:val="18"/>
              <w:szCs w:val="18"/>
            </w:rPr>
            <w:t xml:space="preserve"> Description</w:t>
          </w:r>
        </w:p>
      </w:tc>
    </w:tr>
  </w:tbl>
  <w:p w14:paraId="231515BC" w14:textId="77777777" w:rsidR="00E15E77" w:rsidRDefault="00E15E77">
    <w:pPr>
      <w:pStyle w:val="Header"/>
    </w:pP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single" w:sz="4" w:space="0" w:color="0000FF"/>
        <w:right w:val="none" w:sz="0" w:space="0" w:color="auto"/>
        <w:insideH w:val="none" w:sz="0" w:space="0" w:color="auto"/>
        <w:insideV w:val="none" w:sz="0" w:space="0" w:color="auto"/>
      </w:tblBorders>
      <w:tblLook w:val="01E0" w:firstRow="1" w:lastRow="1" w:firstColumn="1" w:lastColumn="1" w:noHBand="0" w:noVBand="0"/>
    </w:tblPr>
    <w:tblGrid>
      <w:gridCol w:w="4932"/>
      <w:gridCol w:w="4932"/>
    </w:tblGrid>
    <w:tr w:rsidR="0004533E" w14:paraId="7D6473C1" w14:textId="77777777">
      <w:tc>
        <w:tcPr>
          <w:tcW w:w="4932" w:type="dxa"/>
        </w:tcPr>
        <w:p w14:paraId="45261BB6" w14:textId="77777777" w:rsidR="0004533E" w:rsidRPr="00AD1EAB" w:rsidRDefault="0004533E">
          <w:pPr>
            <w:pStyle w:val="Header"/>
            <w:rPr>
              <w:sz w:val="18"/>
              <w:szCs w:val="18"/>
            </w:rPr>
          </w:pPr>
        </w:p>
      </w:tc>
      <w:tc>
        <w:tcPr>
          <w:tcW w:w="4932" w:type="dxa"/>
        </w:tcPr>
        <w:p w14:paraId="6201E2BE" w14:textId="77777777" w:rsidR="0004533E" w:rsidRPr="00AD1EAB" w:rsidRDefault="0004533E" w:rsidP="00AD1EAB">
          <w:pPr>
            <w:pStyle w:val="Header"/>
            <w:jc w:val="right"/>
            <w:rPr>
              <w:color w:val="0000FF"/>
              <w:sz w:val="18"/>
              <w:szCs w:val="18"/>
            </w:rPr>
          </w:pPr>
          <w:r>
            <w:rPr>
              <w:color w:val="0000FF"/>
              <w:sz w:val="18"/>
              <w:szCs w:val="18"/>
            </w:rPr>
            <w:t>Appendix B – AHP Graphical Model</w:t>
          </w:r>
        </w:p>
      </w:tc>
    </w:tr>
  </w:tbl>
  <w:p w14:paraId="11B9A010" w14:textId="77777777" w:rsidR="0004533E" w:rsidRDefault="0004533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33238"/>
    <w:multiLevelType w:val="hybridMultilevel"/>
    <w:tmpl w:val="634E3E2A"/>
    <w:lvl w:ilvl="0" w:tplc="C0925A7A">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A18414F"/>
    <w:multiLevelType w:val="hybridMultilevel"/>
    <w:tmpl w:val="987693C8"/>
    <w:lvl w:ilvl="0" w:tplc="3EEE89A2">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46C483A"/>
    <w:multiLevelType w:val="hybridMultilevel"/>
    <w:tmpl w:val="23002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4C82262"/>
    <w:multiLevelType w:val="hybridMultilevel"/>
    <w:tmpl w:val="927AFE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DB45CE7"/>
    <w:multiLevelType w:val="hybridMultilevel"/>
    <w:tmpl w:val="C9DA5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724"/>
    <w:rsid w:val="00023167"/>
    <w:rsid w:val="0004533E"/>
    <w:rsid w:val="00054820"/>
    <w:rsid w:val="00071E51"/>
    <w:rsid w:val="00072F10"/>
    <w:rsid w:val="00082EE5"/>
    <w:rsid w:val="00090151"/>
    <w:rsid w:val="000A40BE"/>
    <w:rsid w:val="000A599D"/>
    <w:rsid w:val="000B7F29"/>
    <w:rsid w:val="000C7BB9"/>
    <w:rsid w:val="000E15B3"/>
    <w:rsid w:val="000F0935"/>
    <w:rsid w:val="000F0C4E"/>
    <w:rsid w:val="000F6C94"/>
    <w:rsid w:val="0010537D"/>
    <w:rsid w:val="00187F22"/>
    <w:rsid w:val="001C1FCF"/>
    <w:rsid w:val="001C46BB"/>
    <w:rsid w:val="00212170"/>
    <w:rsid w:val="00217D43"/>
    <w:rsid w:val="00225665"/>
    <w:rsid w:val="00230757"/>
    <w:rsid w:val="00266601"/>
    <w:rsid w:val="002927F0"/>
    <w:rsid w:val="002B7039"/>
    <w:rsid w:val="002C3A04"/>
    <w:rsid w:val="002C416A"/>
    <w:rsid w:val="002E5804"/>
    <w:rsid w:val="00300CA6"/>
    <w:rsid w:val="00304E18"/>
    <w:rsid w:val="00315422"/>
    <w:rsid w:val="003228B6"/>
    <w:rsid w:val="003263F9"/>
    <w:rsid w:val="003408E0"/>
    <w:rsid w:val="00352B9E"/>
    <w:rsid w:val="00352D79"/>
    <w:rsid w:val="00365AB2"/>
    <w:rsid w:val="00384023"/>
    <w:rsid w:val="00393646"/>
    <w:rsid w:val="003941A9"/>
    <w:rsid w:val="00395020"/>
    <w:rsid w:val="003B7422"/>
    <w:rsid w:val="003F4AFC"/>
    <w:rsid w:val="00411DE7"/>
    <w:rsid w:val="00416BBE"/>
    <w:rsid w:val="0042570F"/>
    <w:rsid w:val="004278CB"/>
    <w:rsid w:val="004431FE"/>
    <w:rsid w:val="00476EAA"/>
    <w:rsid w:val="004B3724"/>
    <w:rsid w:val="004D29E6"/>
    <w:rsid w:val="004D517B"/>
    <w:rsid w:val="004E12FF"/>
    <w:rsid w:val="004F3E28"/>
    <w:rsid w:val="00505D4B"/>
    <w:rsid w:val="00507DF9"/>
    <w:rsid w:val="0051116D"/>
    <w:rsid w:val="00526082"/>
    <w:rsid w:val="00534D0C"/>
    <w:rsid w:val="00551DFA"/>
    <w:rsid w:val="00556FBF"/>
    <w:rsid w:val="00583539"/>
    <w:rsid w:val="00595F17"/>
    <w:rsid w:val="005B5D66"/>
    <w:rsid w:val="005C6ECC"/>
    <w:rsid w:val="005E7E7A"/>
    <w:rsid w:val="005F0335"/>
    <w:rsid w:val="00610968"/>
    <w:rsid w:val="00614717"/>
    <w:rsid w:val="006149A9"/>
    <w:rsid w:val="00622248"/>
    <w:rsid w:val="00666406"/>
    <w:rsid w:val="006948F5"/>
    <w:rsid w:val="00696E80"/>
    <w:rsid w:val="006979BF"/>
    <w:rsid w:val="006C2557"/>
    <w:rsid w:val="007169F8"/>
    <w:rsid w:val="00724A2C"/>
    <w:rsid w:val="00727DF3"/>
    <w:rsid w:val="00734999"/>
    <w:rsid w:val="00747733"/>
    <w:rsid w:val="007A7866"/>
    <w:rsid w:val="007B4A38"/>
    <w:rsid w:val="007B5169"/>
    <w:rsid w:val="007E1520"/>
    <w:rsid w:val="007F633C"/>
    <w:rsid w:val="00826B82"/>
    <w:rsid w:val="00834BF8"/>
    <w:rsid w:val="00840EB9"/>
    <w:rsid w:val="00853785"/>
    <w:rsid w:val="008603F9"/>
    <w:rsid w:val="008746B8"/>
    <w:rsid w:val="00874BF1"/>
    <w:rsid w:val="00877048"/>
    <w:rsid w:val="008B5608"/>
    <w:rsid w:val="008F4BD2"/>
    <w:rsid w:val="008F5B58"/>
    <w:rsid w:val="00912B9E"/>
    <w:rsid w:val="00926254"/>
    <w:rsid w:val="00931F65"/>
    <w:rsid w:val="00945CB6"/>
    <w:rsid w:val="00945F3B"/>
    <w:rsid w:val="0094751C"/>
    <w:rsid w:val="00947724"/>
    <w:rsid w:val="00951717"/>
    <w:rsid w:val="00951FB4"/>
    <w:rsid w:val="009620C1"/>
    <w:rsid w:val="00962F62"/>
    <w:rsid w:val="00970E1F"/>
    <w:rsid w:val="00971F4D"/>
    <w:rsid w:val="00992C3E"/>
    <w:rsid w:val="009B00DD"/>
    <w:rsid w:val="009C51A3"/>
    <w:rsid w:val="009D554E"/>
    <w:rsid w:val="009D7400"/>
    <w:rsid w:val="00A12B77"/>
    <w:rsid w:val="00A17EE1"/>
    <w:rsid w:val="00A4621B"/>
    <w:rsid w:val="00A531E3"/>
    <w:rsid w:val="00A70644"/>
    <w:rsid w:val="00A72672"/>
    <w:rsid w:val="00AA2C39"/>
    <w:rsid w:val="00AC4FB4"/>
    <w:rsid w:val="00AD1EAB"/>
    <w:rsid w:val="00B13625"/>
    <w:rsid w:val="00B210BA"/>
    <w:rsid w:val="00B404C0"/>
    <w:rsid w:val="00B7260F"/>
    <w:rsid w:val="00B80191"/>
    <w:rsid w:val="00B86D8D"/>
    <w:rsid w:val="00BA29A9"/>
    <w:rsid w:val="00BA2EB9"/>
    <w:rsid w:val="00BC7C7F"/>
    <w:rsid w:val="00BD29F0"/>
    <w:rsid w:val="00BD29F6"/>
    <w:rsid w:val="00BD4DFD"/>
    <w:rsid w:val="00BE274B"/>
    <w:rsid w:val="00BF066C"/>
    <w:rsid w:val="00C01B28"/>
    <w:rsid w:val="00C14962"/>
    <w:rsid w:val="00C24232"/>
    <w:rsid w:val="00C6078A"/>
    <w:rsid w:val="00C62743"/>
    <w:rsid w:val="00C75BEF"/>
    <w:rsid w:val="00C83171"/>
    <w:rsid w:val="00C85F18"/>
    <w:rsid w:val="00C91EE7"/>
    <w:rsid w:val="00C97348"/>
    <w:rsid w:val="00CA0A5E"/>
    <w:rsid w:val="00CA6F93"/>
    <w:rsid w:val="00CE02C6"/>
    <w:rsid w:val="00CF161C"/>
    <w:rsid w:val="00D176C2"/>
    <w:rsid w:val="00D226FE"/>
    <w:rsid w:val="00D37590"/>
    <w:rsid w:val="00D47346"/>
    <w:rsid w:val="00D63098"/>
    <w:rsid w:val="00D63E9A"/>
    <w:rsid w:val="00D940E9"/>
    <w:rsid w:val="00DA10BE"/>
    <w:rsid w:val="00DB3E10"/>
    <w:rsid w:val="00DB545C"/>
    <w:rsid w:val="00DF3CA6"/>
    <w:rsid w:val="00E06B1C"/>
    <w:rsid w:val="00E15AB0"/>
    <w:rsid w:val="00E15E77"/>
    <w:rsid w:val="00E27B8B"/>
    <w:rsid w:val="00E30F64"/>
    <w:rsid w:val="00E773A3"/>
    <w:rsid w:val="00E900F3"/>
    <w:rsid w:val="00EA03E0"/>
    <w:rsid w:val="00EA248B"/>
    <w:rsid w:val="00EA3919"/>
    <w:rsid w:val="00EB1609"/>
    <w:rsid w:val="00EC158E"/>
    <w:rsid w:val="00ED795E"/>
    <w:rsid w:val="00EE587F"/>
    <w:rsid w:val="00EF5EC8"/>
    <w:rsid w:val="00F165E9"/>
    <w:rsid w:val="00F42004"/>
    <w:rsid w:val="00F436C9"/>
    <w:rsid w:val="00F46F0B"/>
    <w:rsid w:val="00F53127"/>
    <w:rsid w:val="00F732D7"/>
    <w:rsid w:val="00F91F5D"/>
    <w:rsid w:val="00FC7829"/>
    <w:rsid w:val="00FD049C"/>
    <w:rsid w:val="00FD7801"/>
    <w:rsid w:val="00FE15D2"/>
    <w:rsid w:val="00FF17C3"/>
    <w:rsid w:val="00FF511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1C8C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A248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8019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15422"/>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56FBF"/>
    <w:pPr>
      <w:tabs>
        <w:tab w:val="center" w:pos="4320"/>
        <w:tab w:val="right" w:pos="8640"/>
      </w:tabs>
    </w:pPr>
  </w:style>
  <w:style w:type="paragraph" w:styleId="Footer">
    <w:name w:val="footer"/>
    <w:basedOn w:val="Normal"/>
    <w:rsid w:val="00556FBF"/>
    <w:pPr>
      <w:tabs>
        <w:tab w:val="center" w:pos="4320"/>
        <w:tab w:val="right" w:pos="8640"/>
      </w:tabs>
    </w:pPr>
  </w:style>
  <w:style w:type="table" w:styleId="TableGrid">
    <w:name w:val="Table Grid"/>
    <w:basedOn w:val="TableNormal"/>
    <w:rsid w:val="00AD1E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AD1EAB"/>
  </w:style>
  <w:style w:type="paragraph" w:styleId="FootnoteText">
    <w:name w:val="footnote text"/>
    <w:basedOn w:val="Normal"/>
    <w:semiHidden/>
    <w:rsid w:val="00947724"/>
    <w:rPr>
      <w:sz w:val="20"/>
      <w:szCs w:val="20"/>
    </w:rPr>
  </w:style>
  <w:style w:type="character" w:styleId="FootnoteReference">
    <w:name w:val="footnote reference"/>
    <w:basedOn w:val="DefaultParagraphFont"/>
    <w:semiHidden/>
    <w:rsid w:val="00947724"/>
    <w:rPr>
      <w:vertAlign w:val="superscript"/>
    </w:rPr>
  </w:style>
  <w:style w:type="character" w:customStyle="1" w:styleId="Heading1Char">
    <w:name w:val="Heading 1 Char"/>
    <w:basedOn w:val="DefaultParagraphFont"/>
    <w:link w:val="Heading1"/>
    <w:rsid w:val="00EA248B"/>
    <w:rPr>
      <w:rFonts w:ascii="Arial" w:hAnsi="Arial" w:cs="Arial"/>
      <w:b/>
      <w:bCs/>
      <w:kern w:val="32"/>
      <w:sz w:val="32"/>
      <w:szCs w:val="32"/>
      <w:lang w:val="en-US" w:eastAsia="en-US" w:bidi="ar-SA"/>
    </w:rPr>
  </w:style>
  <w:style w:type="paragraph" w:styleId="TOC1">
    <w:name w:val="toc 1"/>
    <w:basedOn w:val="Normal"/>
    <w:next w:val="Normal"/>
    <w:autoRedefine/>
    <w:semiHidden/>
    <w:rsid w:val="00FE15D2"/>
    <w:pPr>
      <w:tabs>
        <w:tab w:val="right" w:leader="dot" w:pos="9720"/>
        <w:tab w:val="left" w:pos="9900"/>
      </w:tabs>
      <w:spacing w:before="120" w:after="120"/>
    </w:pPr>
    <w:rPr>
      <w:b/>
      <w:bCs/>
      <w:caps/>
      <w:noProof/>
      <w:sz w:val="20"/>
      <w:szCs w:val="20"/>
    </w:rPr>
  </w:style>
  <w:style w:type="character" w:styleId="Hyperlink">
    <w:name w:val="Hyperlink"/>
    <w:basedOn w:val="DefaultParagraphFont"/>
    <w:rsid w:val="00300CA6"/>
    <w:rPr>
      <w:color w:val="0000FF"/>
      <w:u w:val="single"/>
    </w:rPr>
  </w:style>
  <w:style w:type="paragraph" w:styleId="DocumentMap">
    <w:name w:val="Document Map"/>
    <w:basedOn w:val="Normal"/>
    <w:semiHidden/>
    <w:rsid w:val="00724A2C"/>
    <w:pPr>
      <w:shd w:val="clear" w:color="auto" w:fill="000080"/>
    </w:pPr>
    <w:rPr>
      <w:rFonts w:ascii="Tahoma" w:hAnsi="Tahoma" w:cs="Tahoma"/>
      <w:sz w:val="20"/>
      <w:szCs w:val="20"/>
    </w:rPr>
  </w:style>
  <w:style w:type="character" w:customStyle="1" w:styleId="Heading3Char">
    <w:name w:val="Heading 3 Char"/>
    <w:basedOn w:val="DefaultParagraphFont"/>
    <w:link w:val="Heading3"/>
    <w:rsid w:val="00315422"/>
    <w:rPr>
      <w:rFonts w:ascii="Arial" w:hAnsi="Arial" w:cs="Arial"/>
      <w:b/>
      <w:bCs/>
      <w:sz w:val="26"/>
      <w:szCs w:val="26"/>
      <w:lang w:val="en-US" w:eastAsia="en-US" w:bidi="ar-SA"/>
    </w:rPr>
  </w:style>
  <w:style w:type="paragraph" w:styleId="TOC2">
    <w:name w:val="toc 2"/>
    <w:basedOn w:val="Normal"/>
    <w:next w:val="Normal"/>
    <w:autoRedefine/>
    <w:semiHidden/>
    <w:rsid w:val="00FE15D2"/>
    <w:pPr>
      <w:tabs>
        <w:tab w:val="right" w:leader="dot" w:pos="9638"/>
      </w:tabs>
      <w:ind w:left="240"/>
    </w:pPr>
    <w:rPr>
      <w:i/>
      <w:smallCaps/>
      <w:noProof/>
      <w:sz w:val="20"/>
      <w:szCs w:val="20"/>
    </w:rPr>
  </w:style>
  <w:style w:type="paragraph" w:styleId="TOC3">
    <w:name w:val="toc 3"/>
    <w:basedOn w:val="Normal"/>
    <w:next w:val="Normal"/>
    <w:autoRedefine/>
    <w:semiHidden/>
    <w:rsid w:val="00315422"/>
    <w:pPr>
      <w:ind w:left="480"/>
    </w:pPr>
    <w:rPr>
      <w:i/>
      <w:iCs/>
      <w:sz w:val="20"/>
      <w:szCs w:val="20"/>
    </w:rPr>
  </w:style>
  <w:style w:type="character" w:styleId="FollowedHyperlink">
    <w:name w:val="FollowedHyperlink"/>
    <w:basedOn w:val="DefaultParagraphFont"/>
    <w:rsid w:val="00E27B8B"/>
    <w:rPr>
      <w:color w:val="800080"/>
      <w:u w:val="single"/>
    </w:rPr>
  </w:style>
  <w:style w:type="paragraph" w:styleId="TOC4">
    <w:name w:val="toc 4"/>
    <w:basedOn w:val="Normal"/>
    <w:next w:val="Normal"/>
    <w:autoRedefine/>
    <w:semiHidden/>
    <w:rsid w:val="00534D0C"/>
    <w:pPr>
      <w:ind w:left="720"/>
    </w:pPr>
    <w:rPr>
      <w:sz w:val="18"/>
      <w:szCs w:val="18"/>
    </w:rPr>
  </w:style>
  <w:style w:type="paragraph" w:styleId="TOC5">
    <w:name w:val="toc 5"/>
    <w:basedOn w:val="Normal"/>
    <w:next w:val="Normal"/>
    <w:autoRedefine/>
    <w:semiHidden/>
    <w:rsid w:val="00534D0C"/>
    <w:pPr>
      <w:ind w:left="960"/>
    </w:pPr>
    <w:rPr>
      <w:sz w:val="18"/>
      <w:szCs w:val="18"/>
    </w:rPr>
  </w:style>
  <w:style w:type="paragraph" w:styleId="TOC6">
    <w:name w:val="toc 6"/>
    <w:basedOn w:val="Normal"/>
    <w:next w:val="Normal"/>
    <w:autoRedefine/>
    <w:semiHidden/>
    <w:rsid w:val="00534D0C"/>
    <w:pPr>
      <w:ind w:left="1200"/>
    </w:pPr>
    <w:rPr>
      <w:sz w:val="18"/>
      <w:szCs w:val="18"/>
    </w:rPr>
  </w:style>
  <w:style w:type="paragraph" w:styleId="TOC7">
    <w:name w:val="toc 7"/>
    <w:basedOn w:val="Normal"/>
    <w:next w:val="Normal"/>
    <w:autoRedefine/>
    <w:semiHidden/>
    <w:rsid w:val="00534D0C"/>
    <w:pPr>
      <w:ind w:left="1440"/>
    </w:pPr>
    <w:rPr>
      <w:sz w:val="18"/>
      <w:szCs w:val="18"/>
    </w:rPr>
  </w:style>
  <w:style w:type="paragraph" w:styleId="TOC8">
    <w:name w:val="toc 8"/>
    <w:basedOn w:val="Normal"/>
    <w:next w:val="Normal"/>
    <w:autoRedefine/>
    <w:semiHidden/>
    <w:rsid w:val="00534D0C"/>
    <w:pPr>
      <w:ind w:left="1680"/>
    </w:pPr>
    <w:rPr>
      <w:sz w:val="18"/>
      <w:szCs w:val="18"/>
    </w:rPr>
  </w:style>
  <w:style w:type="paragraph" w:styleId="TOC9">
    <w:name w:val="toc 9"/>
    <w:basedOn w:val="Normal"/>
    <w:next w:val="Normal"/>
    <w:autoRedefine/>
    <w:semiHidden/>
    <w:rsid w:val="00534D0C"/>
    <w:pPr>
      <w:ind w:left="192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95104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4" Type="http://schemas.openxmlformats.org/officeDocument/2006/relationships/image" Target="media/image2.png"/><Relationship Id="rId15" Type="http://schemas.openxmlformats.org/officeDocument/2006/relationships/header" Target="header4.xml"/><Relationship Id="rId16" Type="http://schemas.openxmlformats.org/officeDocument/2006/relationships/image" Target="media/image3.emf"/><Relationship Id="rId17" Type="http://schemas.openxmlformats.org/officeDocument/2006/relationships/image" Target="media/image4.emf"/><Relationship Id="rId18" Type="http://schemas.openxmlformats.org/officeDocument/2006/relationships/image" Target="media/image5.emf"/><Relationship Id="rId19" Type="http://schemas.openxmlformats.org/officeDocument/2006/relationships/image" Target="media/image6.emf"/><Relationship Id="rId50" Type="http://schemas.openxmlformats.org/officeDocument/2006/relationships/image" Target="media/image32.png"/><Relationship Id="rId51" Type="http://schemas.openxmlformats.org/officeDocument/2006/relationships/image" Target="media/image33.png"/><Relationship Id="rId52" Type="http://schemas.openxmlformats.org/officeDocument/2006/relationships/image" Target="media/image34.png"/><Relationship Id="rId53" Type="http://schemas.openxmlformats.org/officeDocument/2006/relationships/image" Target="media/image35.png"/><Relationship Id="rId54" Type="http://schemas.openxmlformats.org/officeDocument/2006/relationships/image" Target="media/image36.png"/><Relationship Id="rId55" Type="http://schemas.openxmlformats.org/officeDocument/2006/relationships/image" Target="media/image37.png"/><Relationship Id="rId56" Type="http://schemas.openxmlformats.org/officeDocument/2006/relationships/image" Target="media/image38.png"/><Relationship Id="rId57" Type="http://schemas.openxmlformats.org/officeDocument/2006/relationships/header" Target="header9.xml"/><Relationship Id="rId58" Type="http://schemas.openxmlformats.org/officeDocument/2006/relationships/footer" Target="footer5.xml"/><Relationship Id="rId59" Type="http://schemas.openxmlformats.org/officeDocument/2006/relationships/footer" Target="footer6.xml"/><Relationship Id="rId40" Type="http://schemas.openxmlformats.org/officeDocument/2006/relationships/image" Target="media/image22.png"/><Relationship Id="rId41" Type="http://schemas.openxmlformats.org/officeDocument/2006/relationships/image" Target="media/image23.png"/><Relationship Id="rId42" Type="http://schemas.openxmlformats.org/officeDocument/2006/relationships/image" Target="media/image24.png"/><Relationship Id="rId43" Type="http://schemas.openxmlformats.org/officeDocument/2006/relationships/image" Target="media/image25.png"/><Relationship Id="rId44" Type="http://schemas.openxmlformats.org/officeDocument/2006/relationships/image" Target="media/image26.png"/><Relationship Id="rId45" Type="http://schemas.openxmlformats.org/officeDocument/2006/relationships/image" Target="media/image27.png"/><Relationship Id="rId46" Type="http://schemas.openxmlformats.org/officeDocument/2006/relationships/image" Target="media/image28.png"/><Relationship Id="rId47" Type="http://schemas.openxmlformats.org/officeDocument/2006/relationships/image" Target="media/image29.png"/><Relationship Id="rId48" Type="http://schemas.openxmlformats.org/officeDocument/2006/relationships/image" Target="media/image30.png"/><Relationship Id="rId49" Type="http://schemas.openxmlformats.org/officeDocument/2006/relationships/image" Target="media/image31.pn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1.xml"/><Relationship Id="rId30" Type="http://schemas.openxmlformats.org/officeDocument/2006/relationships/image" Target="media/image16.png"/><Relationship Id="rId31" Type="http://schemas.openxmlformats.org/officeDocument/2006/relationships/image" Target="media/image17.png"/><Relationship Id="rId32" Type="http://schemas.openxmlformats.org/officeDocument/2006/relationships/image" Target="media/image18.png"/><Relationship Id="rId33" Type="http://schemas.openxmlformats.org/officeDocument/2006/relationships/header" Target="header6.xml"/><Relationship Id="rId34" Type="http://schemas.openxmlformats.org/officeDocument/2006/relationships/header" Target="header7.xml"/><Relationship Id="rId35" Type="http://schemas.openxmlformats.org/officeDocument/2006/relationships/header" Target="header8.xml"/><Relationship Id="rId36" Type="http://schemas.openxmlformats.org/officeDocument/2006/relationships/footer" Target="footer4.xml"/><Relationship Id="rId37" Type="http://schemas.openxmlformats.org/officeDocument/2006/relationships/image" Target="media/image19.png"/><Relationship Id="rId38" Type="http://schemas.openxmlformats.org/officeDocument/2006/relationships/image" Target="media/image20.png"/><Relationship Id="rId39" Type="http://schemas.openxmlformats.org/officeDocument/2006/relationships/image" Target="media/image21.png"/><Relationship Id="rId20" Type="http://schemas.openxmlformats.org/officeDocument/2006/relationships/image" Target="media/image7.emf"/><Relationship Id="rId21" Type="http://schemas.openxmlformats.org/officeDocument/2006/relationships/header" Target="header5.xml"/><Relationship Id="rId22" Type="http://schemas.openxmlformats.org/officeDocument/2006/relationships/image" Target="media/image8.emf"/><Relationship Id="rId23" Type="http://schemas.openxmlformats.org/officeDocument/2006/relationships/image" Target="media/image9.emf"/><Relationship Id="rId24" Type="http://schemas.openxmlformats.org/officeDocument/2006/relationships/image" Target="media/image10.emf"/><Relationship Id="rId25" Type="http://schemas.openxmlformats.org/officeDocument/2006/relationships/image" Target="media/image11.emf"/><Relationship Id="rId26" Type="http://schemas.openxmlformats.org/officeDocument/2006/relationships/image" Target="media/image12.emf"/><Relationship Id="rId27" Type="http://schemas.openxmlformats.org/officeDocument/2006/relationships/image" Target="media/image13.png"/><Relationship Id="rId28" Type="http://schemas.openxmlformats.org/officeDocument/2006/relationships/image" Target="media/image14.png"/><Relationship Id="rId29" Type="http://schemas.openxmlformats.org/officeDocument/2006/relationships/image" Target="media/image15.png"/><Relationship Id="rId60" Type="http://schemas.openxmlformats.org/officeDocument/2006/relationships/fontTable" Target="fontTable.xml"/><Relationship Id="rId61" Type="http://schemas.openxmlformats.org/officeDocument/2006/relationships/theme" Target="theme/theme1.xml"/><Relationship Id="rId10" Type="http://schemas.openxmlformats.org/officeDocument/2006/relationships/footer" Target="footer3.xml"/><Relationship Id="rId11" Type="http://schemas.openxmlformats.org/officeDocument/2006/relationships/header" Target="header2.xml"/><Relationship Id="rId1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4478</Words>
  <Characters>25528</Characters>
  <Application>Microsoft Macintosh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Coach, Inc</vt:lpstr>
    </vt:vector>
  </TitlesOfParts>
  <Company>Pennsylvania One Call System, Inc</Company>
  <LinksUpToDate>false</LinksUpToDate>
  <CharactersWithSpaces>29947</CharactersWithSpaces>
  <SharedDoc>false</SharedDoc>
  <HLinks>
    <vt:vector size="180" baseType="variant">
      <vt:variant>
        <vt:i4>1114170</vt:i4>
      </vt:variant>
      <vt:variant>
        <vt:i4>173</vt:i4>
      </vt:variant>
      <vt:variant>
        <vt:i4>0</vt:i4>
      </vt:variant>
      <vt:variant>
        <vt:i4>5</vt:i4>
      </vt:variant>
      <vt:variant>
        <vt:lpwstr/>
      </vt:variant>
      <vt:variant>
        <vt:lpwstr>_Toc101132951</vt:lpwstr>
      </vt:variant>
      <vt:variant>
        <vt:i4>1114170</vt:i4>
      </vt:variant>
      <vt:variant>
        <vt:i4>167</vt:i4>
      </vt:variant>
      <vt:variant>
        <vt:i4>0</vt:i4>
      </vt:variant>
      <vt:variant>
        <vt:i4>5</vt:i4>
      </vt:variant>
      <vt:variant>
        <vt:lpwstr/>
      </vt:variant>
      <vt:variant>
        <vt:lpwstr>_Toc101132950</vt:lpwstr>
      </vt:variant>
      <vt:variant>
        <vt:i4>1048634</vt:i4>
      </vt:variant>
      <vt:variant>
        <vt:i4>161</vt:i4>
      </vt:variant>
      <vt:variant>
        <vt:i4>0</vt:i4>
      </vt:variant>
      <vt:variant>
        <vt:i4>5</vt:i4>
      </vt:variant>
      <vt:variant>
        <vt:lpwstr/>
      </vt:variant>
      <vt:variant>
        <vt:lpwstr>_Toc101132949</vt:lpwstr>
      </vt:variant>
      <vt:variant>
        <vt:i4>1048634</vt:i4>
      </vt:variant>
      <vt:variant>
        <vt:i4>155</vt:i4>
      </vt:variant>
      <vt:variant>
        <vt:i4>0</vt:i4>
      </vt:variant>
      <vt:variant>
        <vt:i4>5</vt:i4>
      </vt:variant>
      <vt:variant>
        <vt:lpwstr/>
      </vt:variant>
      <vt:variant>
        <vt:lpwstr>_Toc101132948</vt:lpwstr>
      </vt:variant>
      <vt:variant>
        <vt:i4>1048634</vt:i4>
      </vt:variant>
      <vt:variant>
        <vt:i4>149</vt:i4>
      </vt:variant>
      <vt:variant>
        <vt:i4>0</vt:i4>
      </vt:variant>
      <vt:variant>
        <vt:i4>5</vt:i4>
      </vt:variant>
      <vt:variant>
        <vt:lpwstr/>
      </vt:variant>
      <vt:variant>
        <vt:lpwstr>_Toc101132947</vt:lpwstr>
      </vt:variant>
      <vt:variant>
        <vt:i4>1048634</vt:i4>
      </vt:variant>
      <vt:variant>
        <vt:i4>143</vt:i4>
      </vt:variant>
      <vt:variant>
        <vt:i4>0</vt:i4>
      </vt:variant>
      <vt:variant>
        <vt:i4>5</vt:i4>
      </vt:variant>
      <vt:variant>
        <vt:lpwstr/>
      </vt:variant>
      <vt:variant>
        <vt:lpwstr>_Toc101132946</vt:lpwstr>
      </vt:variant>
      <vt:variant>
        <vt:i4>1048634</vt:i4>
      </vt:variant>
      <vt:variant>
        <vt:i4>137</vt:i4>
      </vt:variant>
      <vt:variant>
        <vt:i4>0</vt:i4>
      </vt:variant>
      <vt:variant>
        <vt:i4>5</vt:i4>
      </vt:variant>
      <vt:variant>
        <vt:lpwstr/>
      </vt:variant>
      <vt:variant>
        <vt:lpwstr>_Toc101132945</vt:lpwstr>
      </vt:variant>
      <vt:variant>
        <vt:i4>1048634</vt:i4>
      </vt:variant>
      <vt:variant>
        <vt:i4>131</vt:i4>
      </vt:variant>
      <vt:variant>
        <vt:i4>0</vt:i4>
      </vt:variant>
      <vt:variant>
        <vt:i4>5</vt:i4>
      </vt:variant>
      <vt:variant>
        <vt:lpwstr/>
      </vt:variant>
      <vt:variant>
        <vt:lpwstr>_Toc101132944</vt:lpwstr>
      </vt:variant>
      <vt:variant>
        <vt:i4>1048634</vt:i4>
      </vt:variant>
      <vt:variant>
        <vt:i4>125</vt:i4>
      </vt:variant>
      <vt:variant>
        <vt:i4>0</vt:i4>
      </vt:variant>
      <vt:variant>
        <vt:i4>5</vt:i4>
      </vt:variant>
      <vt:variant>
        <vt:lpwstr/>
      </vt:variant>
      <vt:variant>
        <vt:lpwstr>_Toc101132943</vt:lpwstr>
      </vt:variant>
      <vt:variant>
        <vt:i4>1048634</vt:i4>
      </vt:variant>
      <vt:variant>
        <vt:i4>119</vt:i4>
      </vt:variant>
      <vt:variant>
        <vt:i4>0</vt:i4>
      </vt:variant>
      <vt:variant>
        <vt:i4>5</vt:i4>
      </vt:variant>
      <vt:variant>
        <vt:lpwstr/>
      </vt:variant>
      <vt:variant>
        <vt:lpwstr>_Toc101132942</vt:lpwstr>
      </vt:variant>
      <vt:variant>
        <vt:i4>1048634</vt:i4>
      </vt:variant>
      <vt:variant>
        <vt:i4>113</vt:i4>
      </vt:variant>
      <vt:variant>
        <vt:i4>0</vt:i4>
      </vt:variant>
      <vt:variant>
        <vt:i4>5</vt:i4>
      </vt:variant>
      <vt:variant>
        <vt:lpwstr/>
      </vt:variant>
      <vt:variant>
        <vt:lpwstr>_Toc101132941</vt:lpwstr>
      </vt:variant>
      <vt:variant>
        <vt:i4>1048634</vt:i4>
      </vt:variant>
      <vt:variant>
        <vt:i4>107</vt:i4>
      </vt:variant>
      <vt:variant>
        <vt:i4>0</vt:i4>
      </vt:variant>
      <vt:variant>
        <vt:i4>5</vt:i4>
      </vt:variant>
      <vt:variant>
        <vt:lpwstr/>
      </vt:variant>
      <vt:variant>
        <vt:lpwstr>_Toc101132940</vt:lpwstr>
      </vt:variant>
      <vt:variant>
        <vt:i4>1507386</vt:i4>
      </vt:variant>
      <vt:variant>
        <vt:i4>101</vt:i4>
      </vt:variant>
      <vt:variant>
        <vt:i4>0</vt:i4>
      </vt:variant>
      <vt:variant>
        <vt:i4>5</vt:i4>
      </vt:variant>
      <vt:variant>
        <vt:lpwstr/>
      </vt:variant>
      <vt:variant>
        <vt:lpwstr>_Toc101132939</vt:lpwstr>
      </vt:variant>
      <vt:variant>
        <vt:i4>1507386</vt:i4>
      </vt:variant>
      <vt:variant>
        <vt:i4>95</vt:i4>
      </vt:variant>
      <vt:variant>
        <vt:i4>0</vt:i4>
      </vt:variant>
      <vt:variant>
        <vt:i4>5</vt:i4>
      </vt:variant>
      <vt:variant>
        <vt:lpwstr/>
      </vt:variant>
      <vt:variant>
        <vt:lpwstr>_Toc101132938</vt:lpwstr>
      </vt:variant>
      <vt:variant>
        <vt:i4>1507386</vt:i4>
      </vt:variant>
      <vt:variant>
        <vt:i4>89</vt:i4>
      </vt:variant>
      <vt:variant>
        <vt:i4>0</vt:i4>
      </vt:variant>
      <vt:variant>
        <vt:i4>5</vt:i4>
      </vt:variant>
      <vt:variant>
        <vt:lpwstr/>
      </vt:variant>
      <vt:variant>
        <vt:lpwstr>_Toc101132937</vt:lpwstr>
      </vt:variant>
      <vt:variant>
        <vt:i4>1507386</vt:i4>
      </vt:variant>
      <vt:variant>
        <vt:i4>83</vt:i4>
      </vt:variant>
      <vt:variant>
        <vt:i4>0</vt:i4>
      </vt:variant>
      <vt:variant>
        <vt:i4>5</vt:i4>
      </vt:variant>
      <vt:variant>
        <vt:lpwstr/>
      </vt:variant>
      <vt:variant>
        <vt:lpwstr>_Toc101132936</vt:lpwstr>
      </vt:variant>
      <vt:variant>
        <vt:i4>1507386</vt:i4>
      </vt:variant>
      <vt:variant>
        <vt:i4>77</vt:i4>
      </vt:variant>
      <vt:variant>
        <vt:i4>0</vt:i4>
      </vt:variant>
      <vt:variant>
        <vt:i4>5</vt:i4>
      </vt:variant>
      <vt:variant>
        <vt:lpwstr/>
      </vt:variant>
      <vt:variant>
        <vt:lpwstr>_Toc101132935</vt:lpwstr>
      </vt:variant>
      <vt:variant>
        <vt:i4>1507386</vt:i4>
      </vt:variant>
      <vt:variant>
        <vt:i4>71</vt:i4>
      </vt:variant>
      <vt:variant>
        <vt:i4>0</vt:i4>
      </vt:variant>
      <vt:variant>
        <vt:i4>5</vt:i4>
      </vt:variant>
      <vt:variant>
        <vt:lpwstr/>
      </vt:variant>
      <vt:variant>
        <vt:lpwstr>_Toc101132934</vt:lpwstr>
      </vt:variant>
      <vt:variant>
        <vt:i4>1507386</vt:i4>
      </vt:variant>
      <vt:variant>
        <vt:i4>65</vt:i4>
      </vt:variant>
      <vt:variant>
        <vt:i4>0</vt:i4>
      </vt:variant>
      <vt:variant>
        <vt:i4>5</vt:i4>
      </vt:variant>
      <vt:variant>
        <vt:lpwstr/>
      </vt:variant>
      <vt:variant>
        <vt:lpwstr>_Toc101132933</vt:lpwstr>
      </vt:variant>
      <vt:variant>
        <vt:i4>1507386</vt:i4>
      </vt:variant>
      <vt:variant>
        <vt:i4>59</vt:i4>
      </vt:variant>
      <vt:variant>
        <vt:i4>0</vt:i4>
      </vt:variant>
      <vt:variant>
        <vt:i4>5</vt:i4>
      </vt:variant>
      <vt:variant>
        <vt:lpwstr/>
      </vt:variant>
      <vt:variant>
        <vt:lpwstr>_Toc101132932</vt:lpwstr>
      </vt:variant>
      <vt:variant>
        <vt:i4>1507386</vt:i4>
      </vt:variant>
      <vt:variant>
        <vt:i4>56</vt:i4>
      </vt:variant>
      <vt:variant>
        <vt:i4>0</vt:i4>
      </vt:variant>
      <vt:variant>
        <vt:i4>5</vt:i4>
      </vt:variant>
      <vt:variant>
        <vt:lpwstr/>
      </vt:variant>
      <vt:variant>
        <vt:lpwstr>_Toc101132931</vt:lpwstr>
      </vt:variant>
      <vt:variant>
        <vt:i4>1507386</vt:i4>
      </vt:variant>
      <vt:variant>
        <vt:i4>50</vt:i4>
      </vt:variant>
      <vt:variant>
        <vt:i4>0</vt:i4>
      </vt:variant>
      <vt:variant>
        <vt:i4>5</vt:i4>
      </vt:variant>
      <vt:variant>
        <vt:lpwstr/>
      </vt:variant>
      <vt:variant>
        <vt:lpwstr>_Toc101132930</vt:lpwstr>
      </vt:variant>
      <vt:variant>
        <vt:i4>1441850</vt:i4>
      </vt:variant>
      <vt:variant>
        <vt:i4>44</vt:i4>
      </vt:variant>
      <vt:variant>
        <vt:i4>0</vt:i4>
      </vt:variant>
      <vt:variant>
        <vt:i4>5</vt:i4>
      </vt:variant>
      <vt:variant>
        <vt:lpwstr/>
      </vt:variant>
      <vt:variant>
        <vt:lpwstr>_Toc101132929</vt:lpwstr>
      </vt:variant>
      <vt:variant>
        <vt:i4>1441850</vt:i4>
      </vt:variant>
      <vt:variant>
        <vt:i4>38</vt:i4>
      </vt:variant>
      <vt:variant>
        <vt:i4>0</vt:i4>
      </vt:variant>
      <vt:variant>
        <vt:i4>5</vt:i4>
      </vt:variant>
      <vt:variant>
        <vt:lpwstr/>
      </vt:variant>
      <vt:variant>
        <vt:lpwstr>_Toc101132928</vt:lpwstr>
      </vt:variant>
      <vt:variant>
        <vt:i4>1441850</vt:i4>
      </vt:variant>
      <vt:variant>
        <vt:i4>32</vt:i4>
      </vt:variant>
      <vt:variant>
        <vt:i4>0</vt:i4>
      </vt:variant>
      <vt:variant>
        <vt:i4>5</vt:i4>
      </vt:variant>
      <vt:variant>
        <vt:lpwstr/>
      </vt:variant>
      <vt:variant>
        <vt:lpwstr>_Toc101132927</vt:lpwstr>
      </vt:variant>
      <vt:variant>
        <vt:i4>1441850</vt:i4>
      </vt:variant>
      <vt:variant>
        <vt:i4>26</vt:i4>
      </vt:variant>
      <vt:variant>
        <vt:i4>0</vt:i4>
      </vt:variant>
      <vt:variant>
        <vt:i4>5</vt:i4>
      </vt:variant>
      <vt:variant>
        <vt:lpwstr/>
      </vt:variant>
      <vt:variant>
        <vt:lpwstr>_Toc101132926</vt:lpwstr>
      </vt:variant>
      <vt:variant>
        <vt:i4>1441850</vt:i4>
      </vt:variant>
      <vt:variant>
        <vt:i4>20</vt:i4>
      </vt:variant>
      <vt:variant>
        <vt:i4>0</vt:i4>
      </vt:variant>
      <vt:variant>
        <vt:i4>5</vt:i4>
      </vt:variant>
      <vt:variant>
        <vt:lpwstr/>
      </vt:variant>
      <vt:variant>
        <vt:lpwstr>_Toc101132925</vt:lpwstr>
      </vt:variant>
      <vt:variant>
        <vt:i4>1441850</vt:i4>
      </vt:variant>
      <vt:variant>
        <vt:i4>14</vt:i4>
      </vt:variant>
      <vt:variant>
        <vt:i4>0</vt:i4>
      </vt:variant>
      <vt:variant>
        <vt:i4>5</vt:i4>
      </vt:variant>
      <vt:variant>
        <vt:lpwstr/>
      </vt:variant>
      <vt:variant>
        <vt:lpwstr>_Toc101132924</vt:lpwstr>
      </vt:variant>
      <vt:variant>
        <vt:i4>1441850</vt:i4>
      </vt:variant>
      <vt:variant>
        <vt:i4>8</vt:i4>
      </vt:variant>
      <vt:variant>
        <vt:i4>0</vt:i4>
      </vt:variant>
      <vt:variant>
        <vt:i4>5</vt:i4>
      </vt:variant>
      <vt:variant>
        <vt:lpwstr/>
      </vt:variant>
      <vt:variant>
        <vt:lpwstr>_Toc101132923</vt:lpwstr>
      </vt:variant>
      <vt:variant>
        <vt:i4>1441850</vt:i4>
      </vt:variant>
      <vt:variant>
        <vt:i4>2</vt:i4>
      </vt:variant>
      <vt:variant>
        <vt:i4>0</vt:i4>
      </vt:variant>
      <vt:variant>
        <vt:i4>5</vt:i4>
      </vt:variant>
      <vt:variant>
        <vt:lpwstr/>
      </vt:variant>
      <vt:variant>
        <vt:lpwstr>_Toc101132922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Coach, Inc</dc:title>
  <dc:subject/>
  <dc:creator>Dan Lucarelli</dc:creator>
  <cp:keywords/>
  <dc:description/>
  <cp:lastModifiedBy>E R</cp:lastModifiedBy>
  <cp:revision>2</cp:revision>
  <cp:lastPrinted>2005-04-13T09:44:00Z</cp:lastPrinted>
  <dcterms:created xsi:type="dcterms:W3CDTF">2017-02-21T17:32:00Z</dcterms:created>
  <dcterms:modified xsi:type="dcterms:W3CDTF">2017-02-21T17:32:00Z</dcterms:modified>
</cp:coreProperties>
</file>