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59F8" w:rsidRDefault="0086188F" w:rsidP="005259F8">
      <w:pPr>
        <w:pStyle w:val="NoSpacing"/>
        <w:rPr>
          <w:rFonts w:ascii="Times New Roman" w:hAnsi="Times New Roman" w:cs="Times New Roman"/>
          <w:b/>
        </w:rPr>
      </w:pPr>
      <w:r>
        <w:rPr>
          <w:rFonts w:ascii="Times New Roman" w:hAnsi="Times New Roman" w:cs="Times New Roman"/>
          <w:b/>
        </w:rPr>
        <w:t>Introduction</w:t>
      </w:r>
      <w:r w:rsidR="004D3BA3">
        <w:rPr>
          <w:rFonts w:ascii="Times New Roman" w:hAnsi="Times New Roman" w:cs="Times New Roman"/>
          <w:b/>
        </w:rPr>
        <w:t xml:space="preserve"> and Methodology </w:t>
      </w:r>
    </w:p>
    <w:p w:rsidR="00E511DD" w:rsidRDefault="00E511DD" w:rsidP="005259F8">
      <w:pPr>
        <w:pStyle w:val="NoSpacing"/>
        <w:rPr>
          <w:rFonts w:ascii="Times New Roman" w:hAnsi="Times New Roman" w:cs="Times New Roman"/>
          <w:b/>
        </w:rPr>
      </w:pPr>
    </w:p>
    <w:p w:rsidR="00E81143" w:rsidRDefault="00E81143" w:rsidP="005259F8">
      <w:pPr>
        <w:pStyle w:val="NoSpacing"/>
        <w:rPr>
          <w:rFonts w:ascii="Times New Roman" w:hAnsi="Times New Roman" w:cs="Times New Roman"/>
        </w:rPr>
      </w:pPr>
      <w:r>
        <w:rPr>
          <w:rFonts w:ascii="Times New Roman" w:hAnsi="Times New Roman" w:cs="Times New Roman"/>
        </w:rPr>
        <w:t xml:space="preserve">Global warming is the observed rise in the average temperature of the Earth’s climate systems. Scientific evidence shows that the climate system is warming due factors related to greenhouse gas emissions and general human activity. 2016 was recently record as begin the hottest year and 2017 is following the same tend. The warming has triggered many changes to the Earth’s climate and extreme weather such as heat waves and droughts are the primary way most people experience climate change. Climate change has impacted the strength and severity of extreme weather events. </w:t>
      </w:r>
      <w:r w:rsidR="001801EA">
        <w:rPr>
          <w:rFonts w:ascii="Times New Roman" w:hAnsi="Times New Roman" w:cs="Times New Roman"/>
        </w:rPr>
        <w:t xml:space="preserve">These changes last for an extended period and future impacts are difficult to predict. </w:t>
      </w:r>
      <w:r>
        <w:rPr>
          <w:rFonts w:ascii="Times New Roman" w:hAnsi="Times New Roman" w:cs="Times New Roman"/>
        </w:rPr>
        <w:t xml:space="preserve">Over the last 50 years, the US has experienced prolonged periods of excessively high temperature, heavy rain and drought. </w:t>
      </w:r>
    </w:p>
    <w:p w:rsidR="00E81143" w:rsidRDefault="00E81143" w:rsidP="005259F8">
      <w:pPr>
        <w:pStyle w:val="NoSpacing"/>
        <w:rPr>
          <w:rFonts w:ascii="Times New Roman" w:hAnsi="Times New Roman" w:cs="Times New Roman"/>
        </w:rPr>
      </w:pPr>
    </w:p>
    <w:p w:rsidR="0086188F" w:rsidRDefault="00F01A2D" w:rsidP="005259F8">
      <w:pPr>
        <w:pStyle w:val="NoSpacing"/>
        <w:rPr>
          <w:rFonts w:ascii="Times New Roman" w:hAnsi="Times New Roman" w:cs="Times New Roman"/>
        </w:rPr>
      </w:pPr>
      <w:r>
        <w:rPr>
          <w:rFonts w:ascii="Times New Roman" w:hAnsi="Times New Roman" w:cs="Times New Roman"/>
        </w:rPr>
        <w:t>In 2016</w:t>
      </w:r>
      <w:r w:rsidR="00E81143">
        <w:rPr>
          <w:rFonts w:ascii="Times New Roman" w:hAnsi="Times New Roman" w:cs="Times New Roman"/>
        </w:rPr>
        <w:t xml:space="preserve">, there were 15 </w:t>
      </w:r>
      <w:r>
        <w:rPr>
          <w:rFonts w:ascii="Times New Roman" w:hAnsi="Times New Roman" w:cs="Times New Roman"/>
        </w:rPr>
        <w:t xml:space="preserve">weather and climate events that caused </w:t>
      </w:r>
      <w:r w:rsidR="00E81143">
        <w:rPr>
          <w:rFonts w:ascii="Times New Roman" w:hAnsi="Times New Roman" w:cs="Times New Roman"/>
        </w:rPr>
        <w:t xml:space="preserve">losses exceeding $1 </w:t>
      </w:r>
      <w:r>
        <w:rPr>
          <w:rFonts w:ascii="Times New Roman" w:hAnsi="Times New Roman" w:cs="Times New Roman"/>
        </w:rPr>
        <w:t xml:space="preserve">billion across the United States. These events include droughts, wildfires, 4 inland flood events, 8 severe storm events and tropical cyclone events. </w:t>
      </w:r>
      <w:r w:rsidR="001801EA">
        <w:rPr>
          <w:rFonts w:ascii="Times New Roman" w:hAnsi="Times New Roman" w:cs="Times New Roman"/>
        </w:rPr>
        <w:t xml:space="preserve">The 4 inland flood events are a notable record because they clustered near Louisiana and Texas between March and August. They caused significant damages that approached </w:t>
      </w:r>
      <w:r w:rsidR="007C14A8">
        <w:rPr>
          <w:rFonts w:ascii="Times New Roman" w:hAnsi="Times New Roman" w:cs="Times New Roman"/>
        </w:rPr>
        <w:t xml:space="preserve">$15 billion and further highlight the impacts of climate change. </w:t>
      </w:r>
      <w:r>
        <w:rPr>
          <w:rFonts w:ascii="Times New Roman" w:hAnsi="Times New Roman" w:cs="Times New Roman"/>
        </w:rPr>
        <w:t>Collectively the 15 events led to 138 fatalities and caused $46 billion in total, direct costs. This total is</w:t>
      </w:r>
      <w:r w:rsidR="001801EA">
        <w:rPr>
          <w:rFonts w:ascii="Times New Roman" w:hAnsi="Times New Roman" w:cs="Times New Roman"/>
        </w:rPr>
        <w:t xml:space="preserve"> the</w:t>
      </w:r>
      <w:r>
        <w:rPr>
          <w:rFonts w:ascii="Times New Roman" w:hAnsi="Times New Roman" w:cs="Times New Roman"/>
        </w:rPr>
        <w:t xml:space="preserve"> second highest annual number of U.S billion-dollar disaster</w:t>
      </w:r>
      <w:r w:rsidR="001801EA">
        <w:rPr>
          <w:rFonts w:ascii="Times New Roman" w:hAnsi="Times New Roman" w:cs="Times New Roman"/>
        </w:rPr>
        <w:t>s</w:t>
      </w:r>
      <w:r>
        <w:rPr>
          <w:rFonts w:ascii="Times New Roman" w:hAnsi="Times New Roman" w:cs="Times New Roman"/>
        </w:rPr>
        <w:t>, it falls behind the 16 events that occurred in 2011.</w:t>
      </w:r>
      <w:r w:rsidR="007C14A8">
        <w:rPr>
          <w:rFonts w:ascii="Times New Roman" w:hAnsi="Times New Roman" w:cs="Times New Roman"/>
        </w:rPr>
        <w:t xml:space="preserve"> The trend continues upward as the impacts of Hurricane Harvey and Irma on </w:t>
      </w:r>
      <w:r w:rsidR="004D3BA3">
        <w:rPr>
          <w:rFonts w:ascii="Times New Roman" w:hAnsi="Times New Roman" w:cs="Times New Roman"/>
        </w:rPr>
        <w:t>Texas and Florida become known.</w:t>
      </w:r>
    </w:p>
    <w:p w:rsidR="004D3BA3" w:rsidRDefault="004D3BA3" w:rsidP="005259F8">
      <w:pPr>
        <w:pStyle w:val="NoSpacing"/>
        <w:rPr>
          <w:rFonts w:ascii="Times New Roman" w:hAnsi="Times New Roman" w:cs="Times New Roman"/>
        </w:rPr>
      </w:pPr>
    </w:p>
    <w:p w:rsidR="0086188F" w:rsidRDefault="004D3BA3" w:rsidP="0086188F">
      <w:pPr>
        <w:pStyle w:val="NoSpacing"/>
        <w:rPr>
          <w:rFonts w:ascii="Times New Roman" w:hAnsi="Times New Roman" w:cs="Times New Roman"/>
        </w:rPr>
      </w:pPr>
      <w:r>
        <w:rPr>
          <w:rFonts w:ascii="Times New Roman" w:hAnsi="Times New Roman" w:cs="Times New Roman"/>
        </w:rPr>
        <w:t xml:space="preserve">Actions need to be taken to protect the U.S. infrastructure and people from the negative side effects of climate change. </w:t>
      </w:r>
      <w:r w:rsidR="0086188F">
        <w:rPr>
          <w:rFonts w:ascii="Times New Roman" w:hAnsi="Times New Roman" w:cs="Times New Roman"/>
        </w:rPr>
        <w:t>T</w:t>
      </w:r>
      <w:r>
        <w:rPr>
          <w:rFonts w:ascii="Times New Roman" w:hAnsi="Times New Roman" w:cs="Times New Roman"/>
        </w:rPr>
        <w:t>he BOCR</w:t>
      </w:r>
      <w:r w:rsidR="0086188F">
        <w:rPr>
          <w:rFonts w:ascii="Times New Roman" w:hAnsi="Times New Roman" w:cs="Times New Roman"/>
        </w:rPr>
        <w:t xml:space="preserve"> model was created to present potential alternative solutions that can protect the US against the effects of climate change.</w:t>
      </w:r>
      <w:r>
        <w:rPr>
          <w:rFonts w:ascii="Times New Roman" w:hAnsi="Times New Roman" w:cs="Times New Roman"/>
        </w:rPr>
        <w:t xml:space="preserve"> Alternatives either directly impact aspects related to securing the U.S. infrastructure or they provide solutions that involve addressing the issue of climate change at core. All stakeholders were considered in the decision making behind this model. Stakeholders include government officials and agencies, </w:t>
      </w:r>
      <w:proofErr w:type="gramStart"/>
      <w:r>
        <w:rPr>
          <w:rFonts w:ascii="Times New Roman" w:hAnsi="Times New Roman" w:cs="Times New Roman"/>
        </w:rPr>
        <w:t>general public</w:t>
      </w:r>
      <w:proofErr w:type="gramEnd"/>
      <w:r>
        <w:rPr>
          <w:rFonts w:ascii="Times New Roman" w:hAnsi="Times New Roman" w:cs="Times New Roman"/>
        </w:rPr>
        <w:t xml:space="preserve">, special interest groups and etc.  </w:t>
      </w:r>
    </w:p>
    <w:p w:rsidR="0086188F" w:rsidRDefault="0086188F" w:rsidP="0086188F">
      <w:pPr>
        <w:pStyle w:val="NoSpacing"/>
        <w:rPr>
          <w:rFonts w:ascii="Times New Roman" w:hAnsi="Times New Roman" w:cs="Times New Roman"/>
        </w:rPr>
      </w:pPr>
    </w:p>
    <w:p w:rsidR="004D3BA3" w:rsidRDefault="00A371C9" w:rsidP="0086188F">
      <w:pPr>
        <w:pStyle w:val="NoSpacing"/>
        <w:rPr>
          <w:rFonts w:ascii="Times New Roman" w:hAnsi="Times New Roman" w:cs="Times New Roman"/>
          <w:b/>
        </w:rPr>
      </w:pPr>
      <w:r>
        <w:rPr>
          <w:rFonts w:ascii="Times New Roman" w:hAnsi="Times New Roman" w:cs="Times New Roman"/>
          <w:b/>
        </w:rPr>
        <w:t>Goal</w:t>
      </w:r>
    </w:p>
    <w:p w:rsidR="00A371C9" w:rsidRDefault="00BC1788" w:rsidP="0086188F">
      <w:pPr>
        <w:pStyle w:val="NoSpacing"/>
        <w:rPr>
          <w:rFonts w:ascii="Times New Roman" w:hAnsi="Times New Roman" w:cs="Times New Roman"/>
        </w:rPr>
      </w:pPr>
      <w:r>
        <w:rPr>
          <w:rFonts w:ascii="Times New Roman" w:hAnsi="Times New Roman" w:cs="Times New Roman"/>
        </w:rPr>
        <w:t xml:space="preserve">Effects due to climate change and global warming are becoming </w:t>
      </w:r>
      <w:proofErr w:type="gramStart"/>
      <w:r>
        <w:rPr>
          <w:rFonts w:ascii="Times New Roman" w:hAnsi="Times New Roman" w:cs="Times New Roman"/>
        </w:rPr>
        <w:t>an</w:t>
      </w:r>
      <w:proofErr w:type="gramEnd"/>
      <w:r>
        <w:rPr>
          <w:rFonts w:ascii="Times New Roman" w:hAnsi="Times New Roman" w:cs="Times New Roman"/>
        </w:rPr>
        <w:t xml:space="preserve"> significant threat to U.S. security and national wellbeing, this model suggests actions the U.S. should take in order to migrate </w:t>
      </w:r>
      <w:r w:rsidR="002B3D4F">
        <w:rPr>
          <w:rFonts w:ascii="Times New Roman" w:hAnsi="Times New Roman" w:cs="Times New Roman"/>
        </w:rPr>
        <w:t xml:space="preserve">and/or eliminate </w:t>
      </w:r>
      <w:r>
        <w:rPr>
          <w:rFonts w:ascii="Times New Roman" w:hAnsi="Times New Roman" w:cs="Times New Roman"/>
        </w:rPr>
        <w:t>risk</w:t>
      </w:r>
      <w:r w:rsidR="002B3D4F">
        <w:rPr>
          <w:rFonts w:ascii="Times New Roman" w:hAnsi="Times New Roman" w:cs="Times New Roman"/>
        </w:rPr>
        <w:t>s</w:t>
      </w:r>
      <w:r>
        <w:rPr>
          <w:rFonts w:ascii="Times New Roman" w:hAnsi="Times New Roman" w:cs="Times New Roman"/>
        </w:rPr>
        <w:t xml:space="preserve"> associated</w:t>
      </w:r>
      <w:r w:rsidR="002B3D4F">
        <w:rPr>
          <w:rFonts w:ascii="Times New Roman" w:hAnsi="Times New Roman" w:cs="Times New Roman"/>
        </w:rPr>
        <w:t xml:space="preserve"> with unpredictable</w:t>
      </w:r>
      <w:r>
        <w:rPr>
          <w:rFonts w:ascii="Times New Roman" w:hAnsi="Times New Roman" w:cs="Times New Roman"/>
        </w:rPr>
        <w:t xml:space="preserve"> </w:t>
      </w:r>
      <w:r w:rsidR="002B3D4F">
        <w:rPr>
          <w:rFonts w:ascii="Times New Roman" w:hAnsi="Times New Roman" w:cs="Times New Roman"/>
        </w:rPr>
        <w:t xml:space="preserve">changing climate. </w:t>
      </w:r>
    </w:p>
    <w:p w:rsidR="00C2175F" w:rsidRDefault="00C2175F" w:rsidP="0086188F">
      <w:pPr>
        <w:pStyle w:val="NoSpacing"/>
        <w:rPr>
          <w:rFonts w:ascii="Times New Roman" w:hAnsi="Times New Roman" w:cs="Times New Roman"/>
        </w:rPr>
      </w:pPr>
    </w:p>
    <w:p w:rsidR="00C2175F" w:rsidRDefault="00C2175F" w:rsidP="0086188F">
      <w:pPr>
        <w:pStyle w:val="NoSpacing"/>
        <w:rPr>
          <w:rFonts w:ascii="Times New Roman" w:hAnsi="Times New Roman" w:cs="Times New Roman"/>
        </w:rPr>
      </w:pPr>
      <w:r w:rsidRPr="00C2175F">
        <w:rPr>
          <w:rFonts w:ascii="Times New Roman" w:hAnsi="Times New Roman" w:cs="Times New Roman"/>
          <w:u w:val="single"/>
        </w:rPr>
        <w:t>Question:</w:t>
      </w:r>
      <w:r>
        <w:rPr>
          <w:rFonts w:ascii="Times New Roman" w:hAnsi="Times New Roman" w:cs="Times New Roman"/>
        </w:rPr>
        <w:t xml:space="preserve"> How should the US manage the effects of climate change?</w:t>
      </w:r>
    </w:p>
    <w:p w:rsidR="002B3D4F" w:rsidRDefault="002B3D4F" w:rsidP="0086188F">
      <w:pPr>
        <w:pStyle w:val="NoSpacing"/>
        <w:rPr>
          <w:rFonts w:ascii="Times New Roman" w:hAnsi="Times New Roman" w:cs="Times New Roman"/>
        </w:rPr>
      </w:pPr>
    </w:p>
    <w:p w:rsidR="00DE2B22" w:rsidRDefault="00DE2B22" w:rsidP="0086188F">
      <w:pPr>
        <w:pStyle w:val="NoSpacing"/>
        <w:rPr>
          <w:rFonts w:ascii="Times New Roman" w:hAnsi="Times New Roman" w:cs="Times New Roman"/>
        </w:rPr>
      </w:pPr>
    </w:p>
    <w:p w:rsidR="00DE2B22" w:rsidRDefault="00DE2B22" w:rsidP="0086188F">
      <w:pPr>
        <w:pStyle w:val="NoSpacing"/>
        <w:rPr>
          <w:rFonts w:ascii="Times New Roman" w:hAnsi="Times New Roman" w:cs="Times New Roman"/>
        </w:rPr>
      </w:pPr>
    </w:p>
    <w:p w:rsidR="00DE2B22" w:rsidRDefault="00DE2B22" w:rsidP="0086188F">
      <w:pPr>
        <w:pStyle w:val="NoSpacing"/>
        <w:rPr>
          <w:rFonts w:ascii="Times New Roman" w:hAnsi="Times New Roman" w:cs="Times New Roman"/>
        </w:rPr>
      </w:pPr>
    </w:p>
    <w:p w:rsidR="00DE2B22" w:rsidRDefault="00DE2B22" w:rsidP="0086188F">
      <w:pPr>
        <w:pStyle w:val="NoSpacing"/>
        <w:rPr>
          <w:rFonts w:ascii="Times New Roman" w:hAnsi="Times New Roman" w:cs="Times New Roman"/>
        </w:rPr>
      </w:pPr>
    </w:p>
    <w:p w:rsidR="00DE2B22" w:rsidRDefault="00DE2B22" w:rsidP="0086188F">
      <w:pPr>
        <w:pStyle w:val="NoSpacing"/>
        <w:rPr>
          <w:rFonts w:ascii="Times New Roman" w:hAnsi="Times New Roman" w:cs="Times New Roman"/>
        </w:rPr>
      </w:pPr>
    </w:p>
    <w:p w:rsidR="00DE2B22" w:rsidRDefault="00DE2B22" w:rsidP="0086188F">
      <w:pPr>
        <w:pStyle w:val="NoSpacing"/>
        <w:rPr>
          <w:rFonts w:ascii="Times New Roman" w:hAnsi="Times New Roman" w:cs="Times New Roman"/>
        </w:rPr>
      </w:pPr>
    </w:p>
    <w:p w:rsidR="00DE2B22" w:rsidRDefault="00DE2B22" w:rsidP="0086188F">
      <w:pPr>
        <w:pStyle w:val="NoSpacing"/>
        <w:rPr>
          <w:rFonts w:ascii="Times New Roman" w:hAnsi="Times New Roman" w:cs="Times New Roman"/>
        </w:rPr>
      </w:pPr>
    </w:p>
    <w:p w:rsidR="00DE2B22" w:rsidRDefault="00DE2B22" w:rsidP="0086188F">
      <w:pPr>
        <w:pStyle w:val="NoSpacing"/>
        <w:rPr>
          <w:rFonts w:ascii="Times New Roman" w:hAnsi="Times New Roman" w:cs="Times New Roman"/>
        </w:rPr>
      </w:pPr>
    </w:p>
    <w:p w:rsidR="00DE2B22" w:rsidRDefault="00DE2B22" w:rsidP="0086188F">
      <w:pPr>
        <w:pStyle w:val="NoSpacing"/>
        <w:rPr>
          <w:rFonts w:ascii="Times New Roman" w:hAnsi="Times New Roman" w:cs="Times New Roman"/>
        </w:rPr>
      </w:pPr>
    </w:p>
    <w:p w:rsidR="00DE2B22" w:rsidRDefault="00DE2B22" w:rsidP="0086188F">
      <w:pPr>
        <w:pStyle w:val="NoSpacing"/>
        <w:rPr>
          <w:rFonts w:ascii="Times New Roman" w:hAnsi="Times New Roman" w:cs="Times New Roman"/>
        </w:rPr>
      </w:pPr>
    </w:p>
    <w:p w:rsidR="00DE2B22" w:rsidRDefault="00DE2B22" w:rsidP="0086188F">
      <w:pPr>
        <w:pStyle w:val="NoSpacing"/>
        <w:rPr>
          <w:rFonts w:ascii="Times New Roman" w:hAnsi="Times New Roman" w:cs="Times New Roman"/>
        </w:rPr>
      </w:pPr>
    </w:p>
    <w:p w:rsidR="00DE2B22" w:rsidRDefault="00DE2B22" w:rsidP="0086188F">
      <w:pPr>
        <w:pStyle w:val="NoSpacing"/>
        <w:rPr>
          <w:rFonts w:ascii="Times New Roman" w:hAnsi="Times New Roman" w:cs="Times New Roman"/>
        </w:rPr>
      </w:pPr>
    </w:p>
    <w:p w:rsidR="00DE2B22" w:rsidRDefault="00DE2B22" w:rsidP="0086188F">
      <w:pPr>
        <w:pStyle w:val="NoSpacing"/>
        <w:rPr>
          <w:rFonts w:ascii="Times New Roman" w:hAnsi="Times New Roman" w:cs="Times New Roman"/>
        </w:rPr>
      </w:pPr>
    </w:p>
    <w:p w:rsidR="00DE2B22" w:rsidRDefault="00DE2B22" w:rsidP="0086188F">
      <w:pPr>
        <w:pStyle w:val="NoSpacing"/>
        <w:rPr>
          <w:rFonts w:ascii="Times New Roman" w:hAnsi="Times New Roman" w:cs="Times New Roman"/>
        </w:rPr>
      </w:pPr>
    </w:p>
    <w:p w:rsidR="00DE2B22" w:rsidRDefault="00DE2B22" w:rsidP="0086188F">
      <w:pPr>
        <w:pStyle w:val="NoSpacing"/>
        <w:rPr>
          <w:rFonts w:ascii="Times New Roman" w:hAnsi="Times New Roman" w:cs="Times New Roman"/>
        </w:rPr>
      </w:pPr>
    </w:p>
    <w:p w:rsidR="00DE2B22" w:rsidRDefault="00DE2B22" w:rsidP="0086188F">
      <w:pPr>
        <w:pStyle w:val="NoSpacing"/>
        <w:rPr>
          <w:rFonts w:ascii="Times New Roman" w:hAnsi="Times New Roman" w:cs="Times New Roman"/>
        </w:rPr>
      </w:pPr>
    </w:p>
    <w:p w:rsidR="00DE2B22" w:rsidRDefault="00DE2B22" w:rsidP="0086188F">
      <w:pPr>
        <w:pStyle w:val="NoSpacing"/>
        <w:rPr>
          <w:rFonts w:ascii="Times New Roman" w:hAnsi="Times New Roman" w:cs="Times New Roman"/>
        </w:rPr>
      </w:pPr>
    </w:p>
    <w:p w:rsidR="00DE2B22" w:rsidRDefault="00DE2B22" w:rsidP="0086188F">
      <w:pPr>
        <w:pStyle w:val="NoSpacing"/>
        <w:rPr>
          <w:rFonts w:ascii="Times New Roman" w:hAnsi="Times New Roman" w:cs="Times New Roman"/>
        </w:rPr>
      </w:pPr>
    </w:p>
    <w:p w:rsidR="0011566F" w:rsidRDefault="0011566F" w:rsidP="0086188F">
      <w:pPr>
        <w:pStyle w:val="NoSpacing"/>
        <w:rPr>
          <w:rFonts w:ascii="Times New Roman" w:hAnsi="Times New Roman" w:cs="Times New Roman"/>
        </w:rPr>
      </w:pPr>
    </w:p>
    <w:p w:rsidR="002B3D4F" w:rsidRDefault="002B3D4F" w:rsidP="0086188F">
      <w:pPr>
        <w:pStyle w:val="NoSpacing"/>
        <w:rPr>
          <w:rFonts w:ascii="Times New Roman" w:hAnsi="Times New Roman" w:cs="Times New Roman"/>
          <w:b/>
        </w:rPr>
      </w:pPr>
      <w:r>
        <w:rPr>
          <w:rFonts w:ascii="Times New Roman" w:hAnsi="Times New Roman" w:cs="Times New Roman"/>
          <w:b/>
        </w:rPr>
        <w:t xml:space="preserve">Alternative Overview </w:t>
      </w:r>
    </w:p>
    <w:p w:rsidR="002B3D4F" w:rsidRPr="000667F6" w:rsidRDefault="002B3D4F" w:rsidP="002B3D4F">
      <w:pPr>
        <w:pStyle w:val="NoSpacing"/>
        <w:numPr>
          <w:ilvl w:val="0"/>
          <w:numId w:val="8"/>
        </w:numPr>
        <w:rPr>
          <w:rFonts w:ascii="Times New Roman" w:hAnsi="Times New Roman" w:cs="Times New Roman"/>
          <w:i/>
        </w:rPr>
      </w:pPr>
      <w:r>
        <w:rPr>
          <w:rFonts w:ascii="Times New Roman" w:hAnsi="Times New Roman" w:cs="Times New Roman"/>
          <w:i/>
        </w:rPr>
        <w:t xml:space="preserve">Fortify </w:t>
      </w:r>
      <w:r w:rsidRPr="000667F6">
        <w:rPr>
          <w:rFonts w:ascii="Times New Roman" w:hAnsi="Times New Roman" w:cs="Times New Roman"/>
          <w:i/>
        </w:rPr>
        <w:t xml:space="preserve">infrastructure </w:t>
      </w:r>
      <w:r>
        <w:rPr>
          <w:rFonts w:ascii="Times New Roman" w:hAnsi="Times New Roman" w:cs="Times New Roman"/>
        </w:rPr>
        <w:t>– This option manages the risk associated to weather related climate events like hurricanes, floods, earthquakes and other extreme weather. Investing infrastructure projects include:</w:t>
      </w:r>
    </w:p>
    <w:p w:rsidR="002B3D4F" w:rsidRPr="000667F6" w:rsidRDefault="002B3D4F" w:rsidP="002B3D4F">
      <w:pPr>
        <w:pStyle w:val="NoSpacing"/>
        <w:numPr>
          <w:ilvl w:val="1"/>
          <w:numId w:val="8"/>
        </w:numPr>
        <w:rPr>
          <w:rFonts w:ascii="Times New Roman" w:hAnsi="Times New Roman" w:cs="Times New Roman"/>
          <w:i/>
        </w:rPr>
      </w:pPr>
      <w:r>
        <w:rPr>
          <w:rFonts w:ascii="Times New Roman" w:hAnsi="Times New Roman" w:cs="Times New Roman"/>
        </w:rPr>
        <w:t>Fortifying the structural support for buildings and bridges</w:t>
      </w:r>
    </w:p>
    <w:p w:rsidR="002B3D4F" w:rsidRPr="00A9558A" w:rsidRDefault="002B3D4F" w:rsidP="002B3D4F">
      <w:pPr>
        <w:pStyle w:val="NoSpacing"/>
        <w:numPr>
          <w:ilvl w:val="1"/>
          <w:numId w:val="8"/>
        </w:numPr>
        <w:rPr>
          <w:rFonts w:ascii="Times New Roman" w:hAnsi="Times New Roman" w:cs="Times New Roman"/>
          <w:i/>
        </w:rPr>
      </w:pPr>
      <w:r>
        <w:rPr>
          <w:rFonts w:ascii="Times New Roman" w:hAnsi="Times New Roman" w:cs="Times New Roman"/>
        </w:rPr>
        <w:t>Investing eruption resistance roads</w:t>
      </w:r>
    </w:p>
    <w:p w:rsidR="002B3D4F" w:rsidRPr="002B3D4F" w:rsidRDefault="002B3D4F" w:rsidP="002B3D4F">
      <w:pPr>
        <w:pStyle w:val="NoSpacing"/>
        <w:numPr>
          <w:ilvl w:val="1"/>
          <w:numId w:val="8"/>
        </w:numPr>
        <w:rPr>
          <w:rFonts w:ascii="Times New Roman" w:hAnsi="Times New Roman" w:cs="Times New Roman"/>
          <w:i/>
        </w:rPr>
      </w:pPr>
      <w:r>
        <w:rPr>
          <w:rFonts w:ascii="Times New Roman" w:hAnsi="Times New Roman" w:cs="Times New Roman"/>
        </w:rPr>
        <w:t>Improving the quality of building materials</w:t>
      </w:r>
    </w:p>
    <w:p w:rsidR="002B3D4F" w:rsidRDefault="002B3D4F" w:rsidP="002B3D4F">
      <w:pPr>
        <w:pStyle w:val="NoSpacing"/>
        <w:rPr>
          <w:rFonts w:ascii="Times New Roman" w:hAnsi="Times New Roman" w:cs="Times New Roman"/>
          <w:i/>
        </w:rPr>
      </w:pPr>
    </w:p>
    <w:p w:rsidR="002B3D4F" w:rsidRPr="002B3D4F" w:rsidRDefault="002B3D4F" w:rsidP="002B3D4F">
      <w:pPr>
        <w:pStyle w:val="NoSpacing"/>
        <w:numPr>
          <w:ilvl w:val="0"/>
          <w:numId w:val="8"/>
        </w:numPr>
        <w:rPr>
          <w:rFonts w:ascii="Times New Roman" w:hAnsi="Times New Roman" w:cs="Times New Roman"/>
          <w:i/>
        </w:rPr>
      </w:pPr>
      <w:r>
        <w:rPr>
          <w:rFonts w:ascii="Times New Roman" w:hAnsi="Times New Roman" w:cs="Times New Roman"/>
          <w:i/>
        </w:rPr>
        <w:t xml:space="preserve">Government Grants for Sustainable Technology Innovations </w:t>
      </w:r>
      <w:r>
        <w:rPr>
          <w:rFonts w:ascii="Times New Roman" w:hAnsi="Times New Roman" w:cs="Times New Roman"/>
        </w:rPr>
        <w:t xml:space="preserve">– Provides grant money to innovative technology that supports suitable practices. Technology like solar panels, electric cars and alternative “green” energy sources. </w:t>
      </w:r>
    </w:p>
    <w:p w:rsidR="002B3D4F" w:rsidRPr="00130040" w:rsidRDefault="002B3D4F" w:rsidP="002B3D4F">
      <w:pPr>
        <w:pStyle w:val="NoSpacing"/>
        <w:ind w:left="720"/>
        <w:rPr>
          <w:rFonts w:ascii="Times New Roman" w:hAnsi="Times New Roman" w:cs="Times New Roman"/>
          <w:i/>
        </w:rPr>
      </w:pPr>
    </w:p>
    <w:p w:rsidR="002B3D4F" w:rsidRPr="002B3D4F" w:rsidRDefault="002B3D4F" w:rsidP="002B3D4F">
      <w:pPr>
        <w:pStyle w:val="NoSpacing"/>
        <w:numPr>
          <w:ilvl w:val="0"/>
          <w:numId w:val="8"/>
        </w:numPr>
        <w:rPr>
          <w:rFonts w:ascii="Times New Roman" w:hAnsi="Times New Roman" w:cs="Times New Roman"/>
          <w:i/>
        </w:rPr>
      </w:pPr>
      <w:r>
        <w:rPr>
          <w:rFonts w:ascii="Times New Roman" w:hAnsi="Times New Roman" w:cs="Times New Roman"/>
          <w:i/>
        </w:rPr>
        <w:t xml:space="preserve">Tax penalties for organizations that pollute excessively </w:t>
      </w:r>
      <w:r>
        <w:rPr>
          <w:rFonts w:ascii="Times New Roman" w:hAnsi="Times New Roman" w:cs="Times New Roman"/>
        </w:rPr>
        <w:t xml:space="preserve">– Carbon footprint threshold set by climate related research. Organizations above the threshold will be charged a penalty, no charge occurs when threshold not met. </w:t>
      </w:r>
    </w:p>
    <w:p w:rsidR="002B3D4F" w:rsidRPr="00D63D8D" w:rsidRDefault="002B3D4F" w:rsidP="002B3D4F">
      <w:pPr>
        <w:pStyle w:val="NoSpacing"/>
        <w:rPr>
          <w:rFonts w:ascii="Times New Roman" w:hAnsi="Times New Roman" w:cs="Times New Roman"/>
          <w:i/>
        </w:rPr>
      </w:pPr>
    </w:p>
    <w:p w:rsidR="0011566F" w:rsidRPr="0011566F" w:rsidRDefault="002B3D4F" w:rsidP="002B3D4F">
      <w:pPr>
        <w:pStyle w:val="NoSpacing"/>
        <w:numPr>
          <w:ilvl w:val="0"/>
          <w:numId w:val="8"/>
        </w:numPr>
        <w:rPr>
          <w:rFonts w:ascii="Times New Roman" w:hAnsi="Times New Roman" w:cs="Times New Roman"/>
          <w:i/>
        </w:rPr>
      </w:pPr>
      <w:r>
        <w:rPr>
          <w:rFonts w:ascii="Times New Roman" w:hAnsi="Times New Roman" w:cs="Times New Roman"/>
          <w:i/>
        </w:rPr>
        <w:t>National climate change educational campaign</w:t>
      </w:r>
      <w:r>
        <w:rPr>
          <w:rFonts w:ascii="Times New Roman" w:hAnsi="Times New Roman" w:cs="Times New Roman"/>
        </w:rPr>
        <w:t xml:space="preserve"> – Launch an educational program that informs and encourages civilizations to adopt alternative behavior. This behavior will focus on sustainable lifestyle and promote actions to that minimize waste.  </w:t>
      </w:r>
    </w:p>
    <w:p w:rsidR="002B3D4F" w:rsidRDefault="002B3D4F" w:rsidP="0011566F">
      <w:pPr>
        <w:pStyle w:val="NoSpacing"/>
        <w:rPr>
          <w:rFonts w:ascii="Times New Roman" w:hAnsi="Times New Roman" w:cs="Times New Roman"/>
          <w:i/>
        </w:rPr>
      </w:pPr>
      <w:r>
        <w:rPr>
          <w:rFonts w:ascii="Times New Roman" w:hAnsi="Times New Roman" w:cs="Times New Roman"/>
          <w:i/>
        </w:rPr>
        <w:t xml:space="preserve"> </w:t>
      </w:r>
    </w:p>
    <w:p w:rsidR="002B3D4F" w:rsidRPr="002D20D4" w:rsidRDefault="002B3D4F" w:rsidP="002B3D4F">
      <w:pPr>
        <w:pStyle w:val="NoSpacing"/>
        <w:numPr>
          <w:ilvl w:val="0"/>
          <w:numId w:val="8"/>
        </w:numPr>
        <w:rPr>
          <w:rFonts w:ascii="Times New Roman" w:hAnsi="Times New Roman" w:cs="Times New Roman"/>
          <w:i/>
        </w:rPr>
      </w:pPr>
      <w:r w:rsidRPr="002D20D4">
        <w:rPr>
          <w:rFonts w:ascii="Times New Roman" w:hAnsi="Times New Roman" w:cs="Times New Roman"/>
          <w:i/>
        </w:rPr>
        <w:t xml:space="preserve">Do nothing </w:t>
      </w:r>
    </w:p>
    <w:p w:rsidR="00E511DD" w:rsidRDefault="00E511DD" w:rsidP="005259F8">
      <w:pPr>
        <w:pStyle w:val="NoSpacing"/>
        <w:rPr>
          <w:rFonts w:ascii="Times New Roman" w:hAnsi="Times New Roman" w:cs="Times New Roman"/>
          <w:b/>
        </w:rPr>
      </w:pPr>
    </w:p>
    <w:p w:rsidR="009623D5" w:rsidRPr="004B4D5A" w:rsidRDefault="0011566F" w:rsidP="0011566F">
      <w:pPr>
        <w:pStyle w:val="NoSpacing"/>
        <w:rPr>
          <w:rFonts w:ascii="Times New Roman" w:hAnsi="Times New Roman" w:cs="Times New Roman"/>
          <w:b/>
        </w:rPr>
      </w:pPr>
      <w:r>
        <w:rPr>
          <w:rFonts w:ascii="Times New Roman" w:hAnsi="Times New Roman" w:cs="Times New Roman"/>
          <w:b/>
        </w:rPr>
        <w:t>Strategic Criteria</w:t>
      </w:r>
    </w:p>
    <w:p w:rsidR="0011566F" w:rsidRPr="0011566F" w:rsidRDefault="0011566F" w:rsidP="0011566F">
      <w:pPr>
        <w:pStyle w:val="NoSpacing"/>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2785"/>
        <w:gridCol w:w="6565"/>
      </w:tblGrid>
      <w:tr w:rsidR="0011566F" w:rsidTr="00E46189">
        <w:tc>
          <w:tcPr>
            <w:tcW w:w="2785" w:type="dxa"/>
          </w:tcPr>
          <w:p w:rsidR="0011566F" w:rsidRPr="00C2175F" w:rsidRDefault="0011566F" w:rsidP="00E46189">
            <w:pPr>
              <w:pStyle w:val="NoSpacing"/>
              <w:rPr>
                <w:rFonts w:ascii="Times New Roman" w:hAnsi="Times New Roman" w:cs="Times New Roman"/>
                <w:sz w:val="24"/>
                <w:szCs w:val="24"/>
                <w:u w:val="single"/>
              </w:rPr>
            </w:pPr>
            <w:r w:rsidRPr="00C2175F">
              <w:rPr>
                <w:rFonts w:ascii="Times New Roman" w:hAnsi="Times New Roman" w:cs="Times New Roman"/>
                <w:sz w:val="24"/>
                <w:szCs w:val="24"/>
                <w:u w:val="single"/>
              </w:rPr>
              <w:t>Criteria</w:t>
            </w:r>
          </w:p>
        </w:tc>
        <w:tc>
          <w:tcPr>
            <w:tcW w:w="6565" w:type="dxa"/>
          </w:tcPr>
          <w:p w:rsidR="0011566F" w:rsidRPr="00C2175F" w:rsidRDefault="0011566F" w:rsidP="00E46189">
            <w:pPr>
              <w:pStyle w:val="NoSpacing"/>
              <w:rPr>
                <w:rFonts w:ascii="Times New Roman" w:hAnsi="Times New Roman" w:cs="Times New Roman"/>
                <w:sz w:val="24"/>
                <w:szCs w:val="24"/>
                <w:u w:val="single"/>
              </w:rPr>
            </w:pPr>
            <w:r w:rsidRPr="00C2175F">
              <w:rPr>
                <w:rFonts w:ascii="Times New Roman" w:hAnsi="Times New Roman" w:cs="Times New Roman"/>
                <w:sz w:val="24"/>
                <w:szCs w:val="24"/>
                <w:u w:val="single"/>
              </w:rPr>
              <w:t>Description</w:t>
            </w:r>
          </w:p>
        </w:tc>
      </w:tr>
      <w:tr w:rsidR="0011566F" w:rsidTr="00E46189">
        <w:tc>
          <w:tcPr>
            <w:tcW w:w="2785" w:type="dxa"/>
          </w:tcPr>
          <w:p w:rsidR="0011566F" w:rsidRDefault="0011566F" w:rsidP="00E46189">
            <w:pPr>
              <w:pStyle w:val="NoSpacing"/>
              <w:rPr>
                <w:rFonts w:ascii="Times New Roman" w:hAnsi="Times New Roman" w:cs="Times New Roman"/>
              </w:rPr>
            </w:pPr>
            <w:r>
              <w:rPr>
                <w:rFonts w:ascii="Times New Roman" w:hAnsi="Times New Roman" w:cs="Times New Roman"/>
              </w:rPr>
              <w:t>Awareness</w:t>
            </w:r>
          </w:p>
        </w:tc>
        <w:tc>
          <w:tcPr>
            <w:tcW w:w="6565" w:type="dxa"/>
          </w:tcPr>
          <w:p w:rsidR="0011566F" w:rsidRDefault="0011566F" w:rsidP="00E46189">
            <w:pPr>
              <w:pStyle w:val="NoSpacing"/>
              <w:rPr>
                <w:rFonts w:ascii="Times New Roman" w:hAnsi="Times New Roman" w:cs="Times New Roman"/>
              </w:rPr>
            </w:pPr>
            <w:r>
              <w:rPr>
                <w:rFonts w:ascii="Times New Roman" w:hAnsi="Times New Roman" w:cs="Times New Roman"/>
              </w:rPr>
              <w:t>Informing the public about potential dangers related to climate change</w:t>
            </w:r>
          </w:p>
        </w:tc>
      </w:tr>
      <w:tr w:rsidR="0011566F" w:rsidTr="00E46189">
        <w:tc>
          <w:tcPr>
            <w:tcW w:w="2785" w:type="dxa"/>
          </w:tcPr>
          <w:p w:rsidR="0011566F" w:rsidRDefault="0011566F" w:rsidP="00E46189">
            <w:pPr>
              <w:pStyle w:val="NoSpacing"/>
              <w:rPr>
                <w:rFonts w:ascii="Times New Roman" w:hAnsi="Times New Roman" w:cs="Times New Roman"/>
              </w:rPr>
            </w:pPr>
            <w:r>
              <w:rPr>
                <w:rFonts w:ascii="Times New Roman" w:hAnsi="Times New Roman" w:cs="Times New Roman"/>
              </w:rPr>
              <w:t>Public Health and Safety</w:t>
            </w:r>
          </w:p>
        </w:tc>
        <w:tc>
          <w:tcPr>
            <w:tcW w:w="6565" w:type="dxa"/>
          </w:tcPr>
          <w:p w:rsidR="0011566F" w:rsidRDefault="0011566F" w:rsidP="00E46189">
            <w:pPr>
              <w:pStyle w:val="NoSpacing"/>
              <w:rPr>
                <w:rFonts w:ascii="Times New Roman" w:hAnsi="Times New Roman" w:cs="Times New Roman"/>
              </w:rPr>
            </w:pPr>
            <w:r>
              <w:rPr>
                <w:rFonts w:ascii="Times New Roman" w:hAnsi="Times New Roman" w:cs="Times New Roman"/>
              </w:rPr>
              <w:t xml:space="preserve">Safety of the public and environment </w:t>
            </w:r>
          </w:p>
        </w:tc>
      </w:tr>
      <w:tr w:rsidR="0011566F" w:rsidTr="00E46189">
        <w:tc>
          <w:tcPr>
            <w:tcW w:w="2785" w:type="dxa"/>
          </w:tcPr>
          <w:p w:rsidR="0011566F" w:rsidRDefault="0011566F" w:rsidP="00E46189">
            <w:pPr>
              <w:pStyle w:val="NoSpacing"/>
              <w:rPr>
                <w:rFonts w:ascii="Times New Roman" w:hAnsi="Times New Roman" w:cs="Times New Roman"/>
              </w:rPr>
            </w:pPr>
            <w:r>
              <w:rPr>
                <w:rFonts w:ascii="Times New Roman" w:hAnsi="Times New Roman" w:cs="Times New Roman"/>
              </w:rPr>
              <w:t>Political and social benefit</w:t>
            </w:r>
          </w:p>
        </w:tc>
        <w:tc>
          <w:tcPr>
            <w:tcW w:w="6565" w:type="dxa"/>
          </w:tcPr>
          <w:p w:rsidR="0011566F" w:rsidRDefault="0011566F" w:rsidP="00E46189">
            <w:pPr>
              <w:pStyle w:val="NoSpacing"/>
              <w:rPr>
                <w:rFonts w:ascii="Times New Roman" w:hAnsi="Times New Roman" w:cs="Times New Roman"/>
              </w:rPr>
            </w:pPr>
            <w:r>
              <w:rPr>
                <w:rFonts w:ascii="Times New Roman" w:hAnsi="Times New Roman" w:cs="Times New Roman"/>
              </w:rPr>
              <w:t xml:space="preserve">Number of political/social groups involved </w:t>
            </w:r>
          </w:p>
        </w:tc>
      </w:tr>
      <w:tr w:rsidR="0011566F" w:rsidTr="00E46189">
        <w:tc>
          <w:tcPr>
            <w:tcW w:w="2785" w:type="dxa"/>
          </w:tcPr>
          <w:p w:rsidR="0011566F" w:rsidRDefault="0011566F" w:rsidP="00E46189">
            <w:pPr>
              <w:pStyle w:val="NoSpacing"/>
              <w:rPr>
                <w:rFonts w:ascii="Times New Roman" w:hAnsi="Times New Roman" w:cs="Times New Roman"/>
              </w:rPr>
            </w:pPr>
            <w:r>
              <w:rPr>
                <w:rFonts w:ascii="Times New Roman" w:hAnsi="Times New Roman" w:cs="Times New Roman"/>
              </w:rPr>
              <w:t>Resource management</w:t>
            </w:r>
          </w:p>
        </w:tc>
        <w:tc>
          <w:tcPr>
            <w:tcW w:w="6565" w:type="dxa"/>
          </w:tcPr>
          <w:p w:rsidR="0011566F" w:rsidRDefault="0011566F" w:rsidP="00E46189">
            <w:pPr>
              <w:pStyle w:val="NoSpacing"/>
              <w:rPr>
                <w:rFonts w:ascii="Times New Roman" w:hAnsi="Times New Roman" w:cs="Times New Roman"/>
              </w:rPr>
            </w:pPr>
            <w:r>
              <w:rPr>
                <w:rFonts w:ascii="Times New Roman" w:hAnsi="Times New Roman" w:cs="Times New Roman"/>
              </w:rPr>
              <w:t>Effectiveness in usage of current and future resource issue</w:t>
            </w:r>
          </w:p>
        </w:tc>
      </w:tr>
      <w:tr w:rsidR="0011566F" w:rsidTr="00E46189">
        <w:tc>
          <w:tcPr>
            <w:tcW w:w="2785" w:type="dxa"/>
          </w:tcPr>
          <w:p w:rsidR="0011566F" w:rsidRDefault="0011566F" w:rsidP="00E46189">
            <w:pPr>
              <w:pStyle w:val="NoSpacing"/>
              <w:rPr>
                <w:rFonts w:ascii="Times New Roman" w:hAnsi="Times New Roman" w:cs="Times New Roman"/>
              </w:rPr>
            </w:pPr>
            <w:r>
              <w:rPr>
                <w:rFonts w:ascii="Times New Roman" w:hAnsi="Times New Roman" w:cs="Times New Roman"/>
              </w:rPr>
              <w:t xml:space="preserve">Impact on lifestyle </w:t>
            </w:r>
          </w:p>
        </w:tc>
        <w:tc>
          <w:tcPr>
            <w:tcW w:w="6565" w:type="dxa"/>
          </w:tcPr>
          <w:p w:rsidR="0011566F" w:rsidRDefault="0011566F" w:rsidP="00E46189">
            <w:pPr>
              <w:pStyle w:val="NoSpacing"/>
              <w:rPr>
                <w:rFonts w:ascii="Times New Roman" w:hAnsi="Times New Roman" w:cs="Times New Roman"/>
              </w:rPr>
            </w:pPr>
            <w:r>
              <w:rPr>
                <w:rFonts w:ascii="Times New Roman" w:hAnsi="Times New Roman" w:cs="Times New Roman"/>
              </w:rPr>
              <w:t>Attractive of the alternative being adopted</w:t>
            </w:r>
          </w:p>
        </w:tc>
      </w:tr>
    </w:tbl>
    <w:p w:rsidR="00E511DD" w:rsidRDefault="00E511DD" w:rsidP="005259F8">
      <w:pPr>
        <w:pStyle w:val="NoSpacing"/>
        <w:rPr>
          <w:rFonts w:ascii="Times New Roman" w:hAnsi="Times New Roman" w:cs="Times New Roman"/>
          <w:b/>
        </w:rPr>
      </w:pPr>
    </w:p>
    <w:p w:rsidR="00E511DD" w:rsidRDefault="00E511DD" w:rsidP="005259F8">
      <w:pPr>
        <w:pStyle w:val="NoSpacing"/>
        <w:rPr>
          <w:rFonts w:ascii="Times New Roman" w:hAnsi="Times New Roman" w:cs="Times New Roman"/>
          <w:b/>
        </w:rPr>
      </w:pPr>
    </w:p>
    <w:p w:rsidR="00C2175F" w:rsidRDefault="00C2175F" w:rsidP="005259F8">
      <w:pPr>
        <w:pStyle w:val="NoSpacing"/>
        <w:rPr>
          <w:rFonts w:ascii="Times New Roman" w:hAnsi="Times New Roman" w:cs="Times New Roman"/>
          <w:b/>
        </w:rPr>
      </w:pPr>
    </w:p>
    <w:p w:rsidR="00C2175F" w:rsidRDefault="00C2175F" w:rsidP="005259F8">
      <w:pPr>
        <w:pStyle w:val="NoSpacing"/>
        <w:rPr>
          <w:rFonts w:ascii="Times New Roman" w:hAnsi="Times New Roman" w:cs="Times New Roman"/>
          <w:b/>
        </w:rPr>
      </w:pPr>
    </w:p>
    <w:p w:rsidR="00C2175F" w:rsidRDefault="00C2175F" w:rsidP="005259F8">
      <w:pPr>
        <w:pStyle w:val="NoSpacing"/>
        <w:rPr>
          <w:rFonts w:ascii="Times New Roman" w:hAnsi="Times New Roman" w:cs="Times New Roman"/>
          <w:b/>
        </w:rPr>
      </w:pPr>
    </w:p>
    <w:p w:rsidR="00C2175F" w:rsidRDefault="00C2175F" w:rsidP="005259F8">
      <w:pPr>
        <w:pStyle w:val="NoSpacing"/>
        <w:rPr>
          <w:rFonts w:ascii="Times New Roman" w:hAnsi="Times New Roman" w:cs="Times New Roman"/>
          <w:b/>
        </w:rPr>
      </w:pPr>
    </w:p>
    <w:p w:rsidR="00C2175F" w:rsidRDefault="00C2175F" w:rsidP="005259F8">
      <w:pPr>
        <w:pStyle w:val="NoSpacing"/>
        <w:rPr>
          <w:rFonts w:ascii="Times New Roman" w:hAnsi="Times New Roman" w:cs="Times New Roman"/>
          <w:b/>
        </w:rPr>
      </w:pPr>
    </w:p>
    <w:p w:rsidR="00C2175F" w:rsidRDefault="00C2175F" w:rsidP="005259F8">
      <w:pPr>
        <w:pStyle w:val="NoSpacing"/>
        <w:rPr>
          <w:rFonts w:ascii="Times New Roman" w:hAnsi="Times New Roman" w:cs="Times New Roman"/>
          <w:b/>
        </w:rPr>
      </w:pPr>
    </w:p>
    <w:p w:rsidR="00C2175F" w:rsidRDefault="00C2175F" w:rsidP="005259F8">
      <w:pPr>
        <w:pStyle w:val="NoSpacing"/>
        <w:rPr>
          <w:rFonts w:ascii="Times New Roman" w:hAnsi="Times New Roman" w:cs="Times New Roman"/>
          <w:b/>
        </w:rPr>
      </w:pPr>
    </w:p>
    <w:p w:rsidR="00C2175F" w:rsidRDefault="00C2175F" w:rsidP="005259F8">
      <w:pPr>
        <w:pStyle w:val="NoSpacing"/>
        <w:rPr>
          <w:rFonts w:ascii="Times New Roman" w:hAnsi="Times New Roman" w:cs="Times New Roman"/>
          <w:b/>
        </w:rPr>
      </w:pPr>
    </w:p>
    <w:p w:rsidR="00C2175F" w:rsidRDefault="00C2175F" w:rsidP="005259F8">
      <w:pPr>
        <w:pStyle w:val="NoSpacing"/>
        <w:rPr>
          <w:rFonts w:ascii="Times New Roman" w:hAnsi="Times New Roman" w:cs="Times New Roman"/>
          <w:b/>
        </w:rPr>
      </w:pPr>
    </w:p>
    <w:p w:rsidR="00C2175F" w:rsidRDefault="00C2175F" w:rsidP="005259F8">
      <w:pPr>
        <w:pStyle w:val="NoSpacing"/>
        <w:rPr>
          <w:rFonts w:ascii="Times New Roman" w:hAnsi="Times New Roman" w:cs="Times New Roman"/>
          <w:b/>
        </w:rPr>
      </w:pPr>
    </w:p>
    <w:p w:rsidR="00C2175F" w:rsidRDefault="00C2175F" w:rsidP="005259F8">
      <w:pPr>
        <w:pStyle w:val="NoSpacing"/>
        <w:rPr>
          <w:rFonts w:ascii="Times New Roman" w:hAnsi="Times New Roman" w:cs="Times New Roman"/>
          <w:b/>
        </w:rPr>
      </w:pPr>
    </w:p>
    <w:p w:rsidR="00C2175F" w:rsidRDefault="00C2175F" w:rsidP="005259F8">
      <w:pPr>
        <w:pStyle w:val="NoSpacing"/>
        <w:rPr>
          <w:rFonts w:ascii="Times New Roman" w:hAnsi="Times New Roman" w:cs="Times New Roman"/>
          <w:b/>
        </w:rPr>
      </w:pPr>
    </w:p>
    <w:p w:rsidR="00C2175F" w:rsidRDefault="00C2175F" w:rsidP="005259F8">
      <w:pPr>
        <w:pStyle w:val="NoSpacing"/>
        <w:rPr>
          <w:rFonts w:ascii="Times New Roman" w:hAnsi="Times New Roman" w:cs="Times New Roman"/>
          <w:b/>
        </w:rPr>
      </w:pPr>
    </w:p>
    <w:p w:rsidR="00C2175F" w:rsidRDefault="00C2175F" w:rsidP="005259F8">
      <w:pPr>
        <w:pStyle w:val="NoSpacing"/>
        <w:rPr>
          <w:rFonts w:ascii="Times New Roman" w:hAnsi="Times New Roman" w:cs="Times New Roman"/>
          <w:b/>
        </w:rPr>
      </w:pPr>
    </w:p>
    <w:p w:rsidR="00C2175F" w:rsidRDefault="00C2175F" w:rsidP="005259F8">
      <w:pPr>
        <w:pStyle w:val="NoSpacing"/>
        <w:rPr>
          <w:rFonts w:ascii="Times New Roman" w:hAnsi="Times New Roman" w:cs="Times New Roman"/>
          <w:b/>
        </w:rPr>
      </w:pPr>
    </w:p>
    <w:p w:rsidR="00C2175F" w:rsidRDefault="00C2175F" w:rsidP="005259F8">
      <w:pPr>
        <w:pStyle w:val="NoSpacing"/>
        <w:rPr>
          <w:rFonts w:ascii="Times New Roman" w:hAnsi="Times New Roman" w:cs="Times New Roman"/>
          <w:b/>
        </w:rPr>
      </w:pPr>
    </w:p>
    <w:p w:rsidR="004B4D5A" w:rsidRDefault="00C2175F" w:rsidP="005259F8">
      <w:pPr>
        <w:pStyle w:val="NoSpacing"/>
        <w:rPr>
          <w:rFonts w:ascii="Times New Roman" w:hAnsi="Times New Roman" w:cs="Times New Roman"/>
          <w:b/>
        </w:rPr>
      </w:pPr>
      <w:r>
        <w:rPr>
          <w:rFonts w:ascii="Times New Roman" w:hAnsi="Times New Roman" w:cs="Times New Roman"/>
          <w:b/>
        </w:rPr>
        <w:lastRenderedPageBreak/>
        <w:t>BOCR Model</w:t>
      </w:r>
      <w:r w:rsidR="004B4D5A">
        <w:rPr>
          <w:rFonts w:ascii="Times New Roman" w:hAnsi="Times New Roman" w:cs="Times New Roman"/>
          <w:b/>
        </w:rPr>
        <w:t xml:space="preserve"> - Summary</w:t>
      </w:r>
    </w:p>
    <w:p w:rsidR="004B4D5A" w:rsidRDefault="004B4D5A" w:rsidP="005259F8">
      <w:pPr>
        <w:pStyle w:val="NoSpacing"/>
        <w:rPr>
          <w:rFonts w:ascii="Times New Roman" w:hAnsi="Times New Roman" w:cs="Times New Roman"/>
          <w:b/>
        </w:rPr>
      </w:pPr>
    </w:p>
    <w:tbl>
      <w:tblPr>
        <w:tblStyle w:val="TableGrid"/>
        <w:tblW w:w="0" w:type="auto"/>
        <w:tblLook w:val="04A0" w:firstRow="1" w:lastRow="0" w:firstColumn="1" w:lastColumn="0" w:noHBand="0" w:noVBand="1"/>
      </w:tblPr>
      <w:tblGrid>
        <w:gridCol w:w="4675"/>
        <w:gridCol w:w="4675"/>
      </w:tblGrid>
      <w:tr w:rsidR="00C2175F" w:rsidTr="00E46189">
        <w:tc>
          <w:tcPr>
            <w:tcW w:w="4675" w:type="dxa"/>
          </w:tcPr>
          <w:p w:rsidR="00C2175F" w:rsidRDefault="00C2175F" w:rsidP="00E46189">
            <w:pPr>
              <w:pStyle w:val="NoSpacing"/>
              <w:rPr>
                <w:rFonts w:ascii="Times New Roman" w:hAnsi="Times New Roman" w:cs="Times New Roman"/>
              </w:rPr>
            </w:pPr>
            <w:r>
              <w:rPr>
                <w:rFonts w:ascii="Times New Roman" w:hAnsi="Times New Roman" w:cs="Times New Roman"/>
              </w:rPr>
              <w:t>BENEFIT</w:t>
            </w:r>
          </w:p>
          <w:p w:rsidR="00C2175F" w:rsidRDefault="00C2175F" w:rsidP="00E46189">
            <w:pPr>
              <w:pStyle w:val="NoSpacing"/>
              <w:numPr>
                <w:ilvl w:val="0"/>
                <w:numId w:val="2"/>
              </w:numPr>
              <w:rPr>
                <w:rFonts w:ascii="Times New Roman" w:hAnsi="Times New Roman" w:cs="Times New Roman"/>
              </w:rPr>
            </w:pPr>
            <w:r>
              <w:rPr>
                <w:rFonts w:ascii="Times New Roman" w:hAnsi="Times New Roman" w:cs="Times New Roman"/>
              </w:rPr>
              <w:t xml:space="preserve">Improved public safety and preparedness with future weather conditions </w:t>
            </w:r>
          </w:p>
          <w:p w:rsidR="00C2175F" w:rsidRDefault="00C2175F" w:rsidP="00E46189">
            <w:pPr>
              <w:pStyle w:val="NoSpacing"/>
              <w:numPr>
                <w:ilvl w:val="0"/>
                <w:numId w:val="2"/>
              </w:numPr>
              <w:rPr>
                <w:rFonts w:ascii="Times New Roman" w:hAnsi="Times New Roman" w:cs="Times New Roman"/>
              </w:rPr>
            </w:pPr>
            <w:r>
              <w:rPr>
                <w:rFonts w:ascii="Times New Roman" w:hAnsi="Times New Roman" w:cs="Times New Roman"/>
              </w:rPr>
              <w:t>Sustaining nonrenewable resources for future communities</w:t>
            </w:r>
          </w:p>
          <w:p w:rsidR="00C2175F" w:rsidRPr="008316C8" w:rsidRDefault="00C2175F" w:rsidP="00E46189">
            <w:pPr>
              <w:pStyle w:val="NoSpacing"/>
              <w:numPr>
                <w:ilvl w:val="0"/>
                <w:numId w:val="2"/>
              </w:numPr>
              <w:rPr>
                <w:rFonts w:ascii="Times New Roman" w:hAnsi="Times New Roman" w:cs="Times New Roman"/>
              </w:rPr>
            </w:pPr>
            <w:r>
              <w:rPr>
                <w:rFonts w:ascii="Times New Roman" w:hAnsi="Times New Roman" w:cs="Times New Roman"/>
              </w:rPr>
              <w:t>Contribution across local and national organizations</w:t>
            </w:r>
          </w:p>
        </w:tc>
        <w:tc>
          <w:tcPr>
            <w:tcW w:w="4675" w:type="dxa"/>
          </w:tcPr>
          <w:p w:rsidR="00C2175F" w:rsidRDefault="00C2175F" w:rsidP="00E46189">
            <w:pPr>
              <w:pStyle w:val="NoSpacing"/>
              <w:rPr>
                <w:rFonts w:ascii="Times New Roman" w:hAnsi="Times New Roman" w:cs="Times New Roman"/>
              </w:rPr>
            </w:pPr>
            <w:r>
              <w:rPr>
                <w:rFonts w:ascii="Times New Roman" w:hAnsi="Times New Roman" w:cs="Times New Roman"/>
              </w:rPr>
              <w:t>OPPORTUNITIES</w:t>
            </w:r>
          </w:p>
          <w:p w:rsidR="00C2175F" w:rsidRDefault="00C2175F" w:rsidP="00E46189">
            <w:pPr>
              <w:pStyle w:val="NoSpacing"/>
              <w:numPr>
                <w:ilvl w:val="0"/>
                <w:numId w:val="2"/>
              </w:numPr>
              <w:rPr>
                <w:rFonts w:ascii="Times New Roman" w:hAnsi="Times New Roman" w:cs="Times New Roman"/>
              </w:rPr>
            </w:pPr>
            <w:r>
              <w:rPr>
                <w:rFonts w:ascii="Times New Roman" w:hAnsi="Times New Roman" w:cs="Times New Roman"/>
              </w:rPr>
              <w:t xml:space="preserve">Minimize or eliminate the impact of future severe weather </w:t>
            </w:r>
          </w:p>
          <w:p w:rsidR="00C2175F" w:rsidRDefault="00C2175F" w:rsidP="00E46189">
            <w:pPr>
              <w:pStyle w:val="NoSpacing"/>
              <w:numPr>
                <w:ilvl w:val="0"/>
                <w:numId w:val="2"/>
              </w:numPr>
              <w:rPr>
                <w:rFonts w:ascii="Times New Roman" w:hAnsi="Times New Roman" w:cs="Times New Roman"/>
              </w:rPr>
            </w:pPr>
            <w:r>
              <w:rPr>
                <w:rFonts w:ascii="Times New Roman" w:hAnsi="Times New Roman" w:cs="Times New Roman"/>
              </w:rPr>
              <w:t xml:space="preserve">Creation of novel and innovative technology </w:t>
            </w:r>
          </w:p>
          <w:p w:rsidR="00C2175F" w:rsidRDefault="00C2175F" w:rsidP="00E46189">
            <w:pPr>
              <w:pStyle w:val="NoSpacing"/>
              <w:numPr>
                <w:ilvl w:val="0"/>
                <w:numId w:val="2"/>
              </w:numPr>
              <w:rPr>
                <w:rFonts w:ascii="Times New Roman" w:hAnsi="Times New Roman" w:cs="Times New Roman"/>
              </w:rPr>
            </w:pPr>
            <w:r>
              <w:rPr>
                <w:rFonts w:ascii="Times New Roman" w:hAnsi="Times New Roman" w:cs="Times New Roman"/>
              </w:rPr>
              <w:t xml:space="preserve">Economic opportunity to create jobs and business markets </w:t>
            </w:r>
          </w:p>
          <w:p w:rsidR="00C2175F" w:rsidRDefault="00C2175F" w:rsidP="00E46189">
            <w:pPr>
              <w:pStyle w:val="NoSpacing"/>
              <w:rPr>
                <w:rFonts w:ascii="Times New Roman" w:hAnsi="Times New Roman" w:cs="Times New Roman"/>
              </w:rPr>
            </w:pPr>
          </w:p>
        </w:tc>
      </w:tr>
      <w:tr w:rsidR="00C2175F" w:rsidTr="00E46189">
        <w:tc>
          <w:tcPr>
            <w:tcW w:w="4675" w:type="dxa"/>
          </w:tcPr>
          <w:p w:rsidR="00C2175F" w:rsidRDefault="00C2175F" w:rsidP="00E46189">
            <w:pPr>
              <w:pStyle w:val="NoSpacing"/>
              <w:rPr>
                <w:rFonts w:ascii="Times New Roman" w:hAnsi="Times New Roman" w:cs="Times New Roman"/>
              </w:rPr>
            </w:pPr>
            <w:r>
              <w:rPr>
                <w:rFonts w:ascii="Times New Roman" w:hAnsi="Times New Roman" w:cs="Times New Roman"/>
              </w:rPr>
              <w:t>COST</w:t>
            </w:r>
          </w:p>
          <w:p w:rsidR="00C2175F" w:rsidRDefault="00C2175F" w:rsidP="00E46189">
            <w:pPr>
              <w:pStyle w:val="NoSpacing"/>
              <w:numPr>
                <w:ilvl w:val="0"/>
                <w:numId w:val="2"/>
              </w:numPr>
              <w:rPr>
                <w:rFonts w:ascii="Times New Roman" w:hAnsi="Times New Roman" w:cs="Times New Roman"/>
              </w:rPr>
            </w:pPr>
            <w:r>
              <w:rPr>
                <w:rFonts w:ascii="Times New Roman" w:hAnsi="Times New Roman" w:cs="Times New Roman"/>
              </w:rPr>
              <w:t xml:space="preserve">Financial impact related to cost of infrastructure </w:t>
            </w:r>
          </w:p>
          <w:p w:rsidR="00C2175F" w:rsidRDefault="00C2175F" w:rsidP="00E46189">
            <w:pPr>
              <w:pStyle w:val="NoSpacing"/>
              <w:numPr>
                <w:ilvl w:val="0"/>
                <w:numId w:val="2"/>
              </w:numPr>
              <w:rPr>
                <w:rFonts w:ascii="Times New Roman" w:hAnsi="Times New Roman" w:cs="Times New Roman"/>
              </w:rPr>
            </w:pPr>
            <w:r>
              <w:rPr>
                <w:rFonts w:ascii="Times New Roman" w:hAnsi="Times New Roman" w:cs="Times New Roman"/>
              </w:rPr>
              <w:t xml:space="preserve">Loss of unsustainable industries </w:t>
            </w:r>
          </w:p>
          <w:p w:rsidR="00C2175F" w:rsidRDefault="00C2175F" w:rsidP="00E46189">
            <w:pPr>
              <w:pStyle w:val="NoSpacing"/>
              <w:numPr>
                <w:ilvl w:val="0"/>
                <w:numId w:val="2"/>
              </w:numPr>
              <w:rPr>
                <w:rFonts w:ascii="Times New Roman" w:hAnsi="Times New Roman" w:cs="Times New Roman"/>
              </w:rPr>
            </w:pPr>
            <w:r>
              <w:rPr>
                <w:rFonts w:ascii="Times New Roman" w:hAnsi="Times New Roman" w:cs="Times New Roman"/>
              </w:rPr>
              <w:t>Difficulty with changing public opinion</w:t>
            </w:r>
          </w:p>
          <w:p w:rsidR="00C2175F" w:rsidRPr="002B2F1C" w:rsidRDefault="00C2175F" w:rsidP="00E46189">
            <w:pPr>
              <w:pStyle w:val="NoSpacing"/>
              <w:numPr>
                <w:ilvl w:val="0"/>
                <w:numId w:val="2"/>
              </w:numPr>
              <w:rPr>
                <w:rFonts w:ascii="Times New Roman" w:hAnsi="Times New Roman" w:cs="Times New Roman"/>
              </w:rPr>
            </w:pPr>
            <w:r>
              <w:rPr>
                <w:rFonts w:ascii="Times New Roman" w:hAnsi="Times New Roman" w:cs="Times New Roman"/>
              </w:rPr>
              <w:t xml:space="preserve">Political tension with passing </w:t>
            </w:r>
            <w:r w:rsidRPr="002B2F1C">
              <w:rPr>
                <w:rFonts w:ascii="Times New Roman" w:hAnsi="Times New Roman" w:cs="Times New Roman"/>
              </w:rPr>
              <w:t>legislation</w:t>
            </w:r>
            <w:r>
              <w:rPr>
                <w:rFonts w:ascii="Times New Roman" w:hAnsi="Times New Roman" w:cs="Times New Roman"/>
              </w:rPr>
              <w:t xml:space="preserve"> </w:t>
            </w:r>
          </w:p>
          <w:p w:rsidR="00C2175F" w:rsidRDefault="00C2175F" w:rsidP="00E46189">
            <w:pPr>
              <w:pStyle w:val="NoSpacing"/>
              <w:rPr>
                <w:rFonts w:ascii="Times New Roman" w:hAnsi="Times New Roman" w:cs="Times New Roman"/>
              </w:rPr>
            </w:pPr>
          </w:p>
        </w:tc>
        <w:tc>
          <w:tcPr>
            <w:tcW w:w="4675" w:type="dxa"/>
          </w:tcPr>
          <w:p w:rsidR="00C2175F" w:rsidRDefault="00C2175F" w:rsidP="00E46189">
            <w:pPr>
              <w:pStyle w:val="NoSpacing"/>
              <w:rPr>
                <w:rFonts w:ascii="Times New Roman" w:hAnsi="Times New Roman" w:cs="Times New Roman"/>
              </w:rPr>
            </w:pPr>
            <w:r>
              <w:rPr>
                <w:rFonts w:ascii="Times New Roman" w:hAnsi="Times New Roman" w:cs="Times New Roman"/>
              </w:rPr>
              <w:t>RISKS</w:t>
            </w:r>
          </w:p>
          <w:p w:rsidR="00C2175F" w:rsidRPr="002C2671" w:rsidRDefault="00C2175F" w:rsidP="00E46189">
            <w:pPr>
              <w:pStyle w:val="NoSpacing"/>
              <w:numPr>
                <w:ilvl w:val="0"/>
                <w:numId w:val="2"/>
              </w:numPr>
              <w:rPr>
                <w:rFonts w:ascii="Times New Roman" w:hAnsi="Times New Roman" w:cs="Times New Roman"/>
              </w:rPr>
            </w:pPr>
            <w:r w:rsidRPr="002C2671">
              <w:rPr>
                <w:rFonts w:ascii="Times New Roman" w:hAnsi="Times New Roman" w:cs="Times New Roman"/>
              </w:rPr>
              <w:t>Alternatives may not be effective at combating climate change</w:t>
            </w:r>
          </w:p>
          <w:p w:rsidR="00C2175F" w:rsidRDefault="00C2175F" w:rsidP="00E46189">
            <w:pPr>
              <w:pStyle w:val="NoSpacing"/>
              <w:numPr>
                <w:ilvl w:val="0"/>
                <w:numId w:val="2"/>
              </w:numPr>
              <w:rPr>
                <w:rFonts w:ascii="Times New Roman" w:hAnsi="Times New Roman" w:cs="Times New Roman"/>
              </w:rPr>
            </w:pPr>
            <w:r>
              <w:rPr>
                <w:rFonts w:ascii="Times New Roman" w:hAnsi="Times New Roman" w:cs="Times New Roman"/>
              </w:rPr>
              <w:t xml:space="preserve">Worsening weather conductions </w:t>
            </w:r>
          </w:p>
          <w:p w:rsidR="00C2175F" w:rsidRPr="009C0B39" w:rsidRDefault="00C2175F" w:rsidP="00E46189">
            <w:pPr>
              <w:pStyle w:val="NoSpacing"/>
              <w:numPr>
                <w:ilvl w:val="0"/>
                <w:numId w:val="2"/>
              </w:numPr>
              <w:rPr>
                <w:rFonts w:ascii="Times New Roman" w:hAnsi="Times New Roman" w:cs="Times New Roman"/>
              </w:rPr>
            </w:pPr>
            <w:r>
              <w:rPr>
                <w:rFonts w:ascii="Times New Roman" w:hAnsi="Times New Roman" w:cs="Times New Roman"/>
              </w:rPr>
              <w:t>Complete public backlash against measures</w:t>
            </w:r>
          </w:p>
          <w:p w:rsidR="00C2175F" w:rsidRDefault="00C2175F" w:rsidP="00E46189">
            <w:pPr>
              <w:pStyle w:val="NoSpacing"/>
              <w:rPr>
                <w:rFonts w:ascii="Times New Roman" w:hAnsi="Times New Roman" w:cs="Times New Roman"/>
              </w:rPr>
            </w:pPr>
          </w:p>
        </w:tc>
      </w:tr>
    </w:tbl>
    <w:p w:rsidR="004B4D5A" w:rsidRPr="004B4D5A" w:rsidRDefault="004B4D5A" w:rsidP="005259F8">
      <w:pPr>
        <w:pStyle w:val="NoSpacing"/>
        <w:rPr>
          <w:rFonts w:ascii="Times New Roman" w:hAnsi="Times New Roman" w:cs="Times New Roman"/>
        </w:rPr>
      </w:pPr>
    </w:p>
    <w:p w:rsidR="00C2175F" w:rsidRDefault="00C2175F" w:rsidP="005259F8">
      <w:pPr>
        <w:pStyle w:val="NoSpacing"/>
        <w:rPr>
          <w:rFonts w:ascii="Times New Roman" w:hAnsi="Times New Roman" w:cs="Times New Roman"/>
          <w:b/>
        </w:rPr>
      </w:pPr>
    </w:p>
    <w:p w:rsidR="00C2175F" w:rsidRDefault="00C2175F" w:rsidP="005259F8">
      <w:pPr>
        <w:pStyle w:val="NoSpacing"/>
        <w:rPr>
          <w:rFonts w:ascii="Times New Roman" w:hAnsi="Times New Roman" w:cs="Times New Roman"/>
          <w:b/>
        </w:rPr>
      </w:pPr>
    </w:p>
    <w:p w:rsidR="00C2175F" w:rsidRDefault="00C2175F" w:rsidP="005259F8">
      <w:pPr>
        <w:pStyle w:val="NoSpacing"/>
        <w:rPr>
          <w:rFonts w:ascii="Times New Roman" w:hAnsi="Times New Roman" w:cs="Times New Roman"/>
          <w:b/>
        </w:rPr>
      </w:pPr>
    </w:p>
    <w:p w:rsidR="00C2175F" w:rsidRDefault="00C2175F" w:rsidP="005259F8">
      <w:pPr>
        <w:pStyle w:val="NoSpacing"/>
        <w:rPr>
          <w:rFonts w:ascii="Times New Roman" w:hAnsi="Times New Roman" w:cs="Times New Roman"/>
          <w:b/>
        </w:rPr>
      </w:pPr>
    </w:p>
    <w:p w:rsidR="00C2175F" w:rsidRDefault="00C2175F" w:rsidP="005259F8">
      <w:pPr>
        <w:pStyle w:val="NoSpacing"/>
        <w:rPr>
          <w:rFonts w:ascii="Times New Roman" w:hAnsi="Times New Roman" w:cs="Times New Roman"/>
          <w:b/>
        </w:rPr>
      </w:pPr>
    </w:p>
    <w:p w:rsidR="00C2175F" w:rsidRDefault="00C2175F" w:rsidP="005259F8">
      <w:pPr>
        <w:pStyle w:val="NoSpacing"/>
        <w:rPr>
          <w:rFonts w:ascii="Times New Roman" w:hAnsi="Times New Roman" w:cs="Times New Roman"/>
          <w:b/>
        </w:rPr>
      </w:pPr>
    </w:p>
    <w:p w:rsidR="00C2175F" w:rsidRDefault="00C2175F" w:rsidP="005259F8">
      <w:pPr>
        <w:pStyle w:val="NoSpacing"/>
        <w:rPr>
          <w:rFonts w:ascii="Times New Roman" w:hAnsi="Times New Roman" w:cs="Times New Roman"/>
          <w:b/>
        </w:rPr>
      </w:pPr>
    </w:p>
    <w:p w:rsidR="00C2175F" w:rsidRDefault="00C2175F" w:rsidP="005259F8">
      <w:pPr>
        <w:pStyle w:val="NoSpacing"/>
        <w:rPr>
          <w:rFonts w:ascii="Times New Roman" w:hAnsi="Times New Roman" w:cs="Times New Roman"/>
          <w:b/>
        </w:rPr>
      </w:pPr>
    </w:p>
    <w:p w:rsidR="00C2175F" w:rsidRDefault="00C2175F" w:rsidP="005259F8">
      <w:pPr>
        <w:pStyle w:val="NoSpacing"/>
        <w:rPr>
          <w:rFonts w:ascii="Times New Roman" w:hAnsi="Times New Roman" w:cs="Times New Roman"/>
          <w:b/>
        </w:rPr>
      </w:pPr>
    </w:p>
    <w:p w:rsidR="00C2175F" w:rsidRDefault="00C2175F" w:rsidP="005259F8">
      <w:pPr>
        <w:pStyle w:val="NoSpacing"/>
        <w:rPr>
          <w:rFonts w:ascii="Times New Roman" w:hAnsi="Times New Roman" w:cs="Times New Roman"/>
          <w:b/>
        </w:rPr>
      </w:pPr>
    </w:p>
    <w:p w:rsidR="00C2175F" w:rsidRDefault="00C2175F" w:rsidP="005259F8">
      <w:pPr>
        <w:pStyle w:val="NoSpacing"/>
        <w:rPr>
          <w:rFonts w:ascii="Times New Roman" w:hAnsi="Times New Roman" w:cs="Times New Roman"/>
          <w:b/>
        </w:rPr>
      </w:pPr>
    </w:p>
    <w:p w:rsidR="00C2175F" w:rsidRDefault="00C2175F" w:rsidP="005259F8">
      <w:pPr>
        <w:pStyle w:val="NoSpacing"/>
        <w:rPr>
          <w:rFonts w:ascii="Times New Roman" w:hAnsi="Times New Roman" w:cs="Times New Roman"/>
          <w:b/>
        </w:rPr>
      </w:pPr>
    </w:p>
    <w:p w:rsidR="00C2175F" w:rsidRDefault="00C2175F" w:rsidP="005259F8">
      <w:pPr>
        <w:pStyle w:val="NoSpacing"/>
        <w:rPr>
          <w:rFonts w:ascii="Times New Roman" w:hAnsi="Times New Roman" w:cs="Times New Roman"/>
          <w:b/>
        </w:rPr>
      </w:pPr>
    </w:p>
    <w:p w:rsidR="00C2175F" w:rsidRDefault="00C2175F" w:rsidP="005259F8">
      <w:pPr>
        <w:pStyle w:val="NoSpacing"/>
        <w:rPr>
          <w:rFonts w:ascii="Times New Roman" w:hAnsi="Times New Roman" w:cs="Times New Roman"/>
          <w:b/>
        </w:rPr>
      </w:pPr>
    </w:p>
    <w:p w:rsidR="00C2175F" w:rsidRDefault="00C2175F" w:rsidP="005259F8">
      <w:pPr>
        <w:pStyle w:val="NoSpacing"/>
        <w:rPr>
          <w:rFonts w:ascii="Times New Roman" w:hAnsi="Times New Roman" w:cs="Times New Roman"/>
          <w:b/>
        </w:rPr>
      </w:pPr>
    </w:p>
    <w:p w:rsidR="00C2175F" w:rsidRDefault="00C2175F" w:rsidP="005259F8">
      <w:pPr>
        <w:pStyle w:val="NoSpacing"/>
        <w:rPr>
          <w:rFonts w:ascii="Times New Roman" w:hAnsi="Times New Roman" w:cs="Times New Roman"/>
          <w:b/>
        </w:rPr>
      </w:pPr>
    </w:p>
    <w:p w:rsidR="00C2175F" w:rsidRDefault="00C2175F" w:rsidP="005259F8">
      <w:pPr>
        <w:pStyle w:val="NoSpacing"/>
        <w:rPr>
          <w:rFonts w:ascii="Times New Roman" w:hAnsi="Times New Roman" w:cs="Times New Roman"/>
          <w:b/>
        </w:rPr>
      </w:pPr>
    </w:p>
    <w:p w:rsidR="00C2175F" w:rsidRDefault="00C2175F" w:rsidP="005259F8">
      <w:pPr>
        <w:pStyle w:val="NoSpacing"/>
        <w:rPr>
          <w:rFonts w:ascii="Times New Roman" w:hAnsi="Times New Roman" w:cs="Times New Roman"/>
          <w:b/>
        </w:rPr>
      </w:pPr>
    </w:p>
    <w:p w:rsidR="00C2175F" w:rsidRDefault="00C2175F" w:rsidP="005259F8">
      <w:pPr>
        <w:pStyle w:val="NoSpacing"/>
        <w:rPr>
          <w:rFonts w:ascii="Times New Roman" w:hAnsi="Times New Roman" w:cs="Times New Roman"/>
          <w:b/>
        </w:rPr>
      </w:pPr>
    </w:p>
    <w:p w:rsidR="00C2175F" w:rsidRDefault="00C2175F" w:rsidP="005259F8">
      <w:pPr>
        <w:pStyle w:val="NoSpacing"/>
        <w:rPr>
          <w:rFonts w:ascii="Times New Roman" w:hAnsi="Times New Roman" w:cs="Times New Roman"/>
          <w:b/>
        </w:rPr>
      </w:pPr>
    </w:p>
    <w:p w:rsidR="00C2175F" w:rsidRDefault="00C2175F" w:rsidP="005259F8">
      <w:pPr>
        <w:pStyle w:val="NoSpacing"/>
        <w:rPr>
          <w:rFonts w:ascii="Times New Roman" w:hAnsi="Times New Roman" w:cs="Times New Roman"/>
          <w:b/>
        </w:rPr>
      </w:pPr>
    </w:p>
    <w:p w:rsidR="00C2175F" w:rsidRDefault="00C2175F" w:rsidP="005259F8">
      <w:pPr>
        <w:pStyle w:val="NoSpacing"/>
        <w:rPr>
          <w:rFonts w:ascii="Times New Roman" w:hAnsi="Times New Roman" w:cs="Times New Roman"/>
          <w:b/>
        </w:rPr>
      </w:pPr>
    </w:p>
    <w:p w:rsidR="00C2175F" w:rsidRDefault="00C2175F" w:rsidP="005259F8">
      <w:pPr>
        <w:pStyle w:val="NoSpacing"/>
        <w:rPr>
          <w:rFonts w:ascii="Times New Roman" w:hAnsi="Times New Roman" w:cs="Times New Roman"/>
          <w:b/>
        </w:rPr>
      </w:pPr>
    </w:p>
    <w:p w:rsidR="00C2175F" w:rsidRDefault="00C2175F" w:rsidP="005259F8">
      <w:pPr>
        <w:pStyle w:val="NoSpacing"/>
        <w:rPr>
          <w:rFonts w:ascii="Times New Roman" w:hAnsi="Times New Roman" w:cs="Times New Roman"/>
          <w:b/>
        </w:rPr>
      </w:pPr>
    </w:p>
    <w:p w:rsidR="00C2175F" w:rsidRDefault="00C2175F" w:rsidP="005259F8">
      <w:pPr>
        <w:pStyle w:val="NoSpacing"/>
        <w:rPr>
          <w:rFonts w:ascii="Times New Roman" w:hAnsi="Times New Roman" w:cs="Times New Roman"/>
          <w:b/>
        </w:rPr>
      </w:pPr>
    </w:p>
    <w:p w:rsidR="00C2175F" w:rsidRDefault="00C2175F" w:rsidP="005259F8">
      <w:pPr>
        <w:pStyle w:val="NoSpacing"/>
        <w:rPr>
          <w:rFonts w:ascii="Times New Roman" w:hAnsi="Times New Roman" w:cs="Times New Roman"/>
          <w:b/>
        </w:rPr>
      </w:pPr>
    </w:p>
    <w:p w:rsidR="00C2175F" w:rsidRDefault="00C2175F" w:rsidP="005259F8">
      <w:pPr>
        <w:pStyle w:val="NoSpacing"/>
        <w:rPr>
          <w:rFonts w:ascii="Times New Roman" w:hAnsi="Times New Roman" w:cs="Times New Roman"/>
          <w:b/>
        </w:rPr>
      </w:pPr>
    </w:p>
    <w:p w:rsidR="00C2175F" w:rsidRDefault="00C2175F" w:rsidP="005259F8">
      <w:pPr>
        <w:pStyle w:val="NoSpacing"/>
        <w:rPr>
          <w:rFonts w:ascii="Times New Roman" w:hAnsi="Times New Roman" w:cs="Times New Roman"/>
          <w:b/>
        </w:rPr>
      </w:pPr>
    </w:p>
    <w:p w:rsidR="00C2175F" w:rsidRDefault="00C2175F" w:rsidP="005259F8">
      <w:pPr>
        <w:pStyle w:val="NoSpacing"/>
        <w:rPr>
          <w:rFonts w:ascii="Times New Roman" w:hAnsi="Times New Roman" w:cs="Times New Roman"/>
          <w:b/>
        </w:rPr>
      </w:pPr>
    </w:p>
    <w:p w:rsidR="00C2175F" w:rsidRDefault="00C2175F" w:rsidP="005259F8">
      <w:pPr>
        <w:pStyle w:val="NoSpacing"/>
        <w:rPr>
          <w:rFonts w:ascii="Times New Roman" w:hAnsi="Times New Roman" w:cs="Times New Roman"/>
          <w:b/>
        </w:rPr>
      </w:pPr>
    </w:p>
    <w:p w:rsidR="00C2175F" w:rsidRDefault="00C2175F" w:rsidP="005259F8">
      <w:pPr>
        <w:pStyle w:val="NoSpacing"/>
        <w:rPr>
          <w:rFonts w:ascii="Times New Roman" w:hAnsi="Times New Roman" w:cs="Times New Roman"/>
          <w:b/>
        </w:rPr>
      </w:pPr>
    </w:p>
    <w:p w:rsidR="00201533" w:rsidRDefault="00201533" w:rsidP="005259F8">
      <w:pPr>
        <w:pStyle w:val="NoSpacing"/>
        <w:rPr>
          <w:rFonts w:ascii="Times New Roman" w:hAnsi="Times New Roman" w:cs="Times New Roman"/>
          <w:b/>
        </w:rPr>
      </w:pPr>
    </w:p>
    <w:p w:rsidR="00C2175F" w:rsidRDefault="00C2175F" w:rsidP="005259F8">
      <w:pPr>
        <w:pStyle w:val="NoSpacing"/>
        <w:rPr>
          <w:rFonts w:ascii="Times New Roman" w:hAnsi="Times New Roman" w:cs="Times New Roman"/>
          <w:b/>
        </w:rPr>
      </w:pPr>
      <w:r>
        <w:rPr>
          <w:rFonts w:ascii="Times New Roman" w:hAnsi="Times New Roman" w:cs="Times New Roman"/>
          <w:b/>
        </w:rPr>
        <w:lastRenderedPageBreak/>
        <w:t>Detailed BOCR</w:t>
      </w:r>
    </w:p>
    <w:p w:rsidR="00C2175F" w:rsidRDefault="00C2175F" w:rsidP="005259F8">
      <w:pPr>
        <w:pStyle w:val="NoSpacing"/>
        <w:rPr>
          <w:rFonts w:ascii="Times New Roman" w:hAnsi="Times New Roman" w:cs="Times New Roman"/>
          <w:b/>
        </w:rPr>
      </w:pPr>
    </w:p>
    <w:tbl>
      <w:tblPr>
        <w:tblStyle w:val="TableGrid"/>
        <w:tblW w:w="0" w:type="auto"/>
        <w:tblLook w:val="04A0" w:firstRow="1" w:lastRow="0" w:firstColumn="1" w:lastColumn="0" w:noHBand="0" w:noVBand="1"/>
      </w:tblPr>
      <w:tblGrid>
        <w:gridCol w:w="4675"/>
        <w:gridCol w:w="4675"/>
      </w:tblGrid>
      <w:tr w:rsidR="00C2175F" w:rsidTr="00E46189">
        <w:trPr>
          <w:trHeight w:val="6443"/>
        </w:trPr>
        <w:tc>
          <w:tcPr>
            <w:tcW w:w="4675" w:type="dxa"/>
          </w:tcPr>
          <w:p w:rsidR="00C2175F" w:rsidRPr="004E3869" w:rsidRDefault="00C2175F" w:rsidP="00E46189">
            <w:pPr>
              <w:pStyle w:val="NoSpacing"/>
              <w:rPr>
                <w:rFonts w:ascii="Times New Roman" w:hAnsi="Times New Roman" w:cs="Times New Roman"/>
                <w:b/>
                <w:u w:val="single"/>
              </w:rPr>
            </w:pPr>
            <w:r>
              <w:rPr>
                <w:rFonts w:ascii="Times New Roman" w:hAnsi="Times New Roman" w:cs="Times New Roman"/>
                <w:b/>
                <w:u w:val="single"/>
              </w:rPr>
              <w:t>BENEFITS</w:t>
            </w:r>
          </w:p>
          <w:p w:rsidR="00C2175F" w:rsidRPr="001D17DB" w:rsidRDefault="00C2175F" w:rsidP="00E46189">
            <w:pPr>
              <w:pStyle w:val="NoSpacing"/>
              <w:rPr>
                <w:rFonts w:ascii="Times New Roman" w:hAnsi="Times New Roman" w:cs="Times New Roman"/>
                <w:b/>
              </w:rPr>
            </w:pPr>
            <w:r w:rsidRPr="007634BC">
              <w:rPr>
                <w:rFonts w:ascii="Times New Roman" w:hAnsi="Times New Roman" w:cs="Times New Roman"/>
                <w:b/>
                <w:highlight w:val="yellow"/>
              </w:rPr>
              <w:t>Economics</w:t>
            </w:r>
            <w:r w:rsidRPr="001D17DB">
              <w:rPr>
                <w:rFonts w:ascii="Times New Roman" w:hAnsi="Times New Roman" w:cs="Times New Roman"/>
                <w:b/>
              </w:rPr>
              <w:t xml:space="preserve"> </w:t>
            </w:r>
          </w:p>
          <w:p w:rsidR="00C2175F" w:rsidRPr="001D17DB" w:rsidRDefault="00C2175F" w:rsidP="00E46189">
            <w:pPr>
              <w:pStyle w:val="NoSpacing"/>
              <w:numPr>
                <w:ilvl w:val="0"/>
                <w:numId w:val="2"/>
              </w:numPr>
              <w:rPr>
                <w:rFonts w:ascii="Times New Roman" w:hAnsi="Times New Roman" w:cs="Times New Roman"/>
                <w:i/>
              </w:rPr>
            </w:pPr>
            <w:r w:rsidRPr="001D17DB">
              <w:rPr>
                <w:rFonts w:ascii="Times New Roman" w:hAnsi="Times New Roman" w:cs="Times New Roman"/>
                <w:i/>
              </w:rPr>
              <w:t>Market</w:t>
            </w:r>
          </w:p>
          <w:p w:rsidR="00C2175F" w:rsidRDefault="00C2175F" w:rsidP="00E46189">
            <w:pPr>
              <w:pStyle w:val="NoSpacing"/>
              <w:numPr>
                <w:ilvl w:val="1"/>
                <w:numId w:val="2"/>
              </w:numPr>
              <w:rPr>
                <w:rFonts w:ascii="Times New Roman" w:hAnsi="Times New Roman" w:cs="Times New Roman"/>
              </w:rPr>
            </w:pPr>
            <w:r>
              <w:rPr>
                <w:rFonts w:ascii="Times New Roman" w:hAnsi="Times New Roman" w:cs="Times New Roman"/>
              </w:rPr>
              <w:t>Development of new markets</w:t>
            </w:r>
          </w:p>
          <w:p w:rsidR="00C2175F" w:rsidRDefault="00C2175F" w:rsidP="00E46189">
            <w:pPr>
              <w:pStyle w:val="NoSpacing"/>
              <w:numPr>
                <w:ilvl w:val="1"/>
                <w:numId w:val="2"/>
              </w:numPr>
              <w:rPr>
                <w:rFonts w:ascii="Times New Roman" w:hAnsi="Times New Roman" w:cs="Times New Roman"/>
              </w:rPr>
            </w:pPr>
            <w:r>
              <w:rPr>
                <w:rFonts w:ascii="Times New Roman" w:hAnsi="Times New Roman" w:cs="Times New Roman"/>
              </w:rPr>
              <w:t>Creation of new jobs</w:t>
            </w:r>
          </w:p>
          <w:p w:rsidR="00C2175F" w:rsidRPr="001D17DB" w:rsidRDefault="00C2175F" w:rsidP="00E46189">
            <w:pPr>
              <w:pStyle w:val="NoSpacing"/>
              <w:numPr>
                <w:ilvl w:val="0"/>
                <w:numId w:val="2"/>
              </w:numPr>
              <w:rPr>
                <w:rFonts w:ascii="Times New Roman" w:hAnsi="Times New Roman" w:cs="Times New Roman"/>
              </w:rPr>
            </w:pPr>
            <w:r>
              <w:rPr>
                <w:rFonts w:ascii="Times New Roman" w:hAnsi="Times New Roman" w:cs="Times New Roman"/>
              </w:rPr>
              <w:t xml:space="preserve"> </w:t>
            </w:r>
            <w:r>
              <w:rPr>
                <w:rFonts w:ascii="Times New Roman" w:hAnsi="Times New Roman" w:cs="Times New Roman"/>
                <w:i/>
              </w:rPr>
              <w:t>Financial</w:t>
            </w:r>
          </w:p>
          <w:p w:rsidR="00C2175F" w:rsidRDefault="00C2175F" w:rsidP="00E46189">
            <w:pPr>
              <w:pStyle w:val="NoSpacing"/>
              <w:numPr>
                <w:ilvl w:val="1"/>
                <w:numId w:val="2"/>
              </w:numPr>
              <w:rPr>
                <w:rFonts w:ascii="Times New Roman" w:hAnsi="Times New Roman" w:cs="Times New Roman"/>
              </w:rPr>
            </w:pPr>
            <w:r>
              <w:rPr>
                <w:rFonts w:ascii="Times New Roman" w:hAnsi="Times New Roman" w:cs="Times New Roman"/>
              </w:rPr>
              <w:t>Increase tax earnings</w:t>
            </w:r>
          </w:p>
          <w:p w:rsidR="00C2175F" w:rsidRPr="0005553F" w:rsidRDefault="00C2175F" w:rsidP="00E46189">
            <w:pPr>
              <w:pStyle w:val="NoSpacing"/>
              <w:numPr>
                <w:ilvl w:val="1"/>
                <w:numId w:val="2"/>
              </w:numPr>
              <w:rPr>
                <w:rFonts w:ascii="Times New Roman" w:hAnsi="Times New Roman" w:cs="Times New Roman"/>
              </w:rPr>
            </w:pPr>
            <w:r>
              <w:rPr>
                <w:rFonts w:ascii="Times New Roman" w:hAnsi="Times New Roman" w:cs="Times New Roman"/>
              </w:rPr>
              <w:t>Reduced utility/infrastructure costs</w:t>
            </w:r>
          </w:p>
          <w:p w:rsidR="00C2175F" w:rsidRDefault="00C2175F" w:rsidP="00E46189">
            <w:pPr>
              <w:pStyle w:val="NoSpacing"/>
              <w:rPr>
                <w:rFonts w:ascii="Times New Roman" w:hAnsi="Times New Roman" w:cs="Times New Roman"/>
                <w:b/>
              </w:rPr>
            </w:pPr>
          </w:p>
          <w:p w:rsidR="00C2175F" w:rsidRDefault="00C2175F" w:rsidP="00E46189">
            <w:pPr>
              <w:pStyle w:val="NoSpacing"/>
              <w:rPr>
                <w:rFonts w:ascii="Times New Roman" w:hAnsi="Times New Roman" w:cs="Times New Roman"/>
                <w:b/>
              </w:rPr>
            </w:pPr>
            <w:r w:rsidRPr="007634BC">
              <w:rPr>
                <w:rFonts w:ascii="Times New Roman" w:hAnsi="Times New Roman" w:cs="Times New Roman"/>
                <w:b/>
                <w:highlight w:val="yellow"/>
              </w:rPr>
              <w:t>Social</w:t>
            </w:r>
          </w:p>
          <w:p w:rsidR="00C2175F" w:rsidRDefault="00C2175F" w:rsidP="00E46189">
            <w:pPr>
              <w:pStyle w:val="NoSpacing"/>
              <w:numPr>
                <w:ilvl w:val="0"/>
                <w:numId w:val="2"/>
              </w:numPr>
              <w:rPr>
                <w:rFonts w:ascii="Times New Roman" w:hAnsi="Times New Roman" w:cs="Times New Roman"/>
                <w:b/>
              </w:rPr>
            </w:pPr>
            <w:proofErr w:type="gramStart"/>
            <w:r>
              <w:rPr>
                <w:rFonts w:ascii="Times New Roman" w:hAnsi="Times New Roman" w:cs="Times New Roman"/>
                <w:i/>
              </w:rPr>
              <w:t>General Public</w:t>
            </w:r>
            <w:proofErr w:type="gramEnd"/>
          </w:p>
          <w:p w:rsidR="00C2175F" w:rsidRPr="002A2839" w:rsidRDefault="00C2175F" w:rsidP="00E46189">
            <w:pPr>
              <w:pStyle w:val="NoSpacing"/>
              <w:numPr>
                <w:ilvl w:val="1"/>
                <w:numId w:val="2"/>
              </w:numPr>
              <w:rPr>
                <w:rFonts w:ascii="Times New Roman" w:hAnsi="Times New Roman" w:cs="Times New Roman"/>
                <w:b/>
              </w:rPr>
            </w:pPr>
            <w:r w:rsidRPr="002A2839">
              <w:rPr>
                <w:rFonts w:ascii="Times New Roman" w:hAnsi="Times New Roman" w:cs="Times New Roman"/>
              </w:rPr>
              <w:t>Improved public health</w:t>
            </w:r>
          </w:p>
          <w:p w:rsidR="00C2175F" w:rsidRPr="002A2839" w:rsidRDefault="00C2175F" w:rsidP="00E46189">
            <w:pPr>
              <w:pStyle w:val="NoSpacing"/>
              <w:numPr>
                <w:ilvl w:val="1"/>
                <w:numId w:val="2"/>
              </w:numPr>
              <w:rPr>
                <w:rFonts w:ascii="Times New Roman" w:hAnsi="Times New Roman" w:cs="Times New Roman"/>
                <w:b/>
              </w:rPr>
            </w:pPr>
            <w:r>
              <w:rPr>
                <w:rFonts w:ascii="Times New Roman" w:hAnsi="Times New Roman" w:cs="Times New Roman"/>
              </w:rPr>
              <w:t xml:space="preserve">Benefits to farmers </w:t>
            </w:r>
          </w:p>
          <w:p w:rsidR="00C2175F" w:rsidRDefault="00C2175F" w:rsidP="00E46189">
            <w:pPr>
              <w:pStyle w:val="NoSpacing"/>
              <w:numPr>
                <w:ilvl w:val="1"/>
                <w:numId w:val="2"/>
              </w:numPr>
              <w:rPr>
                <w:rFonts w:ascii="Times New Roman" w:hAnsi="Times New Roman" w:cs="Times New Roman"/>
                <w:b/>
              </w:rPr>
            </w:pPr>
            <w:r>
              <w:rPr>
                <w:rFonts w:ascii="Times New Roman" w:hAnsi="Times New Roman" w:cs="Times New Roman"/>
              </w:rPr>
              <w:t>Improved education</w:t>
            </w:r>
          </w:p>
          <w:p w:rsidR="00C2175F" w:rsidRPr="0027795D" w:rsidRDefault="00C2175F" w:rsidP="00E46189">
            <w:pPr>
              <w:pStyle w:val="NoSpacing"/>
              <w:ind w:left="2160"/>
              <w:rPr>
                <w:rFonts w:ascii="Times New Roman" w:hAnsi="Times New Roman" w:cs="Times New Roman"/>
                <w:b/>
              </w:rPr>
            </w:pPr>
          </w:p>
          <w:p w:rsidR="00C2175F" w:rsidRDefault="00C2175F" w:rsidP="00E46189">
            <w:pPr>
              <w:pStyle w:val="NoSpacing"/>
              <w:rPr>
                <w:rFonts w:ascii="Times New Roman" w:hAnsi="Times New Roman" w:cs="Times New Roman"/>
                <w:b/>
              </w:rPr>
            </w:pPr>
            <w:r w:rsidRPr="007634BC">
              <w:rPr>
                <w:rFonts w:ascii="Times New Roman" w:hAnsi="Times New Roman" w:cs="Times New Roman"/>
                <w:b/>
                <w:highlight w:val="yellow"/>
              </w:rPr>
              <w:t>Environmental</w:t>
            </w:r>
            <w:r w:rsidRPr="0027795D">
              <w:rPr>
                <w:rFonts w:ascii="Times New Roman" w:hAnsi="Times New Roman" w:cs="Times New Roman"/>
                <w:b/>
              </w:rPr>
              <w:t xml:space="preserve"> </w:t>
            </w:r>
          </w:p>
          <w:p w:rsidR="00C2175F" w:rsidRPr="0027795D" w:rsidRDefault="00C2175F" w:rsidP="00E46189">
            <w:pPr>
              <w:pStyle w:val="NoSpacing"/>
              <w:numPr>
                <w:ilvl w:val="0"/>
                <w:numId w:val="2"/>
              </w:numPr>
              <w:rPr>
                <w:rFonts w:ascii="Times New Roman" w:hAnsi="Times New Roman" w:cs="Times New Roman"/>
                <w:b/>
              </w:rPr>
            </w:pPr>
            <w:r>
              <w:rPr>
                <w:rFonts w:ascii="Times New Roman" w:hAnsi="Times New Roman" w:cs="Times New Roman"/>
                <w:i/>
              </w:rPr>
              <w:t>Climates</w:t>
            </w:r>
          </w:p>
          <w:p w:rsidR="00C2175F" w:rsidRPr="008316C8" w:rsidRDefault="00C2175F" w:rsidP="00E46189">
            <w:pPr>
              <w:pStyle w:val="NoSpacing"/>
              <w:numPr>
                <w:ilvl w:val="1"/>
                <w:numId w:val="2"/>
              </w:numPr>
              <w:rPr>
                <w:rFonts w:ascii="Times New Roman" w:hAnsi="Times New Roman" w:cs="Times New Roman"/>
                <w:b/>
              </w:rPr>
            </w:pPr>
            <w:r>
              <w:rPr>
                <w:rFonts w:ascii="Times New Roman" w:hAnsi="Times New Roman" w:cs="Times New Roman"/>
              </w:rPr>
              <w:t xml:space="preserve">Reduction in severe weather </w:t>
            </w:r>
          </w:p>
          <w:p w:rsidR="00C2175F" w:rsidRPr="008316C8" w:rsidRDefault="00C2175F" w:rsidP="00E46189">
            <w:pPr>
              <w:pStyle w:val="NoSpacing"/>
              <w:numPr>
                <w:ilvl w:val="1"/>
                <w:numId w:val="2"/>
              </w:numPr>
              <w:rPr>
                <w:rFonts w:ascii="Times New Roman" w:hAnsi="Times New Roman" w:cs="Times New Roman"/>
                <w:b/>
              </w:rPr>
            </w:pPr>
            <w:r>
              <w:rPr>
                <w:rFonts w:ascii="Times New Roman" w:hAnsi="Times New Roman" w:cs="Times New Roman"/>
              </w:rPr>
              <w:t>Mild temperature/climate</w:t>
            </w:r>
          </w:p>
          <w:p w:rsidR="00C2175F" w:rsidRPr="002C2671" w:rsidRDefault="00C2175F" w:rsidP="00E46189">
            <w:pPr>
              <w:pStyle w:val="NoSpacing"/>
              <w:numPr>
                <w:ilvl w:val="0"/>
                <w:numId w:val="2"/>
              </w:numPr>
              <w:rPr>
                <w:rFonts w:ascii="Times New Roman" w:hAnsi="Times New Roman" w:cs="Times New Roman"/>
                <w:b/>
              </w:rPr>
            </w:pPr>
            <w:r>
              <w:rPr>
                <w:rFonts w:ascii="Times New Roman" w:hAnsi="Times New Roman" w:cs="Times New Roman"/>
                <w:i/>
              </w:rPr>
              <w:t>Resources</w:t>
            </w:r>
          </w:p>
          <w:p w:rsidR="00C2175F" w:rsidRPr="002C2671" w:rsidRDefault="00C2175F" w:rsidP="00E46189">
            <w:pPr>
              <w:pStyle w:val="NoSpacing"/>
              <w:numPr>
                <w:ilvl w:val="1"/>
                <w:numId w:val="2"/>
              </w:numPr>
              <w:rPr>
                <w:rFonts w:ascii="Times New Roman" w:hAnsi="Times New Roman" w:cs="Times New Roman"/>
                <w:b/>
              </w:rPr>
            </w:pPr>
            <w:r>
              <w:rPr>
                <w:rFonts w:ascii="Times New Roman" w:hAnsi="Times New Roman" w:cs="Times New Roman"/>
              </w:rPr>
              <w:t>Improved sustainability</w:t>
            </w:r>
          </w:p>
          <w:p w:rsidR="00C2175F" w:rsidRPr="000F667D" w:rsidRDefault="00C2175F" w:rsidP="00E46189">
            <w:pPr>
              <w:pStyle w:val="NoSpacing"/>
              <w:numPr>
                <w:ilvl w:val="1"/>
                <w:numId w:val="2"/>
              </w:numPr>
              <w:rPr>
                <w:rFonts w:ascii="Times New Roman" w:hAnsi="Times New Roman" w:cs="Times New Roman"/>
                <w:b/>
              </w:rPr>
            </w:pPr>
            <w:r>
              <w:rPr>
                <w:rFonts w:ascii="Times New Roman" w:hAnsi="Times New Roman" w:cs="Times New Roman"/>
              </w:rPr>
              <w:t>Reduce usage of unstainable</w:t>
            </w:r>
          </w:p>
          <w:p w:rsidR="00C2175F" w:rsidRPr="007634BC" w:rsidRDefault="00C2175F" w:rsidP="00E46189">
            <w:pPr>
              <w:pStyle w:val="NoSpacing"/>
              <w:numPr>
                <w:ilvl w:val="1"/>
                <w:numId w:val="2"/>
              </w:numPr>
              <w:rPr>
                <w:rFonts w:ascii="Times New Roman" w:hAnsi="Times New Roman" w:cs="Times New Roman"/>
                <w:b/>
              </w:rPr>
            </w:pPr>
            <w:r>
              <w:rPr>
                <w:rFonts w:ascii="Times New Roman" w:hAnsi="Times New Roman" w:cs="Times New Roman"/>
              </w:rPr>
              <w:t xml:space="preserve">Wilderness conservation </w:t>
            </w:r>
          </w:p>
        </w:tc>
        <w:tc>
          <w:tcPr>
            <w:tcW w:w="4675" w:type="dxa"/>
          </w:tcPr>
          <w:p w:rsidR="00C2175F" w:rsidRDefault="00C2175F" w:rsidP="00E46189">
            <w:pPr>
              <w:pStyle w:val="NoSpacing"/>
              <w:rPr>
                <w:rFonts w:ascii="Times New Roman" w:hAnsi="Times New Roman" w:cs="Times New Roman"/>
                <w:b/>
                <w:u w:val="single"/>
              </w:rPr>
            </w:pPr>
            <w:r>
              <w:rPr>
                <w:rFonts w:ascii="Times New Roman" w:hAnsi="Times New Roman" w:cs="Times New Roman"/>
                <w:b/>
                <w:u w:val="single"/>
              </w:rPr>
              <w:t>OPPORTUNITIES</w:t>
            </w:r>
          </w:p>
          <w:p w:rsidR="00C2175F" w:rsidRDefault="00C2175F" w:rsidP="00E46189">
            <w:pPr>
              <w:pStyle w:val="NoSpacing"/>
              <w:rPr>
                <w:rFonts w:ascii="Times New Roman" w:hAnsi="Times New Roman" w:cs="Times New Roman"/>
                <w:b/>
              </w:rPr>
            </w:pPr>
            <w:r w:rsidRPr="007634BC">
              <w:rPr>
                <w:rFonts w:ascii="Times New Roman" w:hAnsi="Times New Roman" w:cs="Times New Roman"/>
                <w:b/>
                <w:highlight w:val="yellow"/>
              </w:rPr>
              <w:t>Economics</w:t>
            </w:r>
          </w:p>
          <w:p w:rsidR="00C2175F" w:rsidRPr="007634BC" w:rsidRDefault="00C2175F" w:rsidP="00E46189">
            <w:pPr>
              <w:pStyle w:val="NoSpacing"/>
              <w:numPr>
                <w:ilvl w:val="0"/>
                <w:numId w:val="6"/>
              </w:numPr>
              <w:rPr>
                <w:rFonts w:ascii="Times New Roman" w:hAnsi="Times New Roman" w:cs="Times New Roman"/>
                <w:b/>
              </w:rPr>
            </w:pPr>
            <w:r>
              <w:rPr>
                <w:rFonts w:ascii="Times New Roman" w:hAnsi="Times New Roman" w:cs="Times New Roman"/>
                <w:i/>
              </w:rPr>
              <w:t>Market</w:t>
            </w:r>
          </w:p>
          <w:p w:rsidR="00C2175F" w:rsidRPr="007634BC" w:rsidRDefault="00C2175F" w:rsidP="00E46189">
            <w:pPr>
              <w:pStyle w:val="NoSpacing"/>
              <w:numPr>
                <w:ilvl w:val="1"/>
                <w:numId w:val="6"/>
              </w:numPr>
              <w:rPr>
                <w:rFonts w:ascii="Times New Roman" w:hAnsi="Times New Roman" w:cs="Times New Roman"/>
                <w:b/>
              </w:rPr>
            </w:pPr>
            <w:r>
              <w:rPr>
                <w:rFonts w:ascii="Times New Roman" w:hAnsi="Times New Roman" w:cs="Times New Roman"/>
              </w:rPr>
              <w:t>Development of new market</w:t>
            </w:r>
          </w:p>
          <w:p w:rsidR="00C2175F" w:rsidRPr="00EA238C" w:rsidRDefault="00C2175F" w:rsidP="00E46189">
            <w:pPr>
              <w:pStyle w:val="NoSpacing"/>
              <w:numPr>
                <w:ilvl w:val="1"/>
                <w:numId w:val="6"/>
              </w:numPr>
              <w:rPr>
                <w:rFonts w:ascii="Times New Roman" w:hAnsi="Times New Roman" w:cs="Times New Roman"/>
                <w:b/>
              </w:rPr>
            </w:pPr>
            <w:r>
              <w:rPr>
                <w:rFonts w:ascii="Times New Roman" w:hAnsi="Times New Roman" w:cs="Times New Roman"/>
              </w:rPr>
              <w:t xml:space="preserve">Creation of new jobs </w:t>
            </w:r>
          </w:p>
          <w:p w:rsidR="00C2175F" w:rsidRPr="00EA238C" w:rsidRDefault="00C2175F" w:rsidP="00E46189">
            <w:pPr>
              <w:pStyle w:val="NoSpacing"/>
              <w:numPr>
                <w:ilvl w:val="0"/>
                <w:numId w:val="6"/>
              </w:numPr>
              <w:rPr>
                <w:rFonts w:ascii="Times New Roman" w:hAnsi="Times New Roman" w:cs="Times New Roman"/>
                <w:b/>
              </w:rPr>
            </w:pPr>
            <w:r>
              <w:rPr>
                <w:rFonts w:ascii="Times New Roman" w:hAnsi="Times New Roman" w:cs="Times New Roman"/>
                <w:i/>
              </w:rPr>
              <w:t>Financial</w:t>
            </w:r>
          </w:p>
          <w:p w:rsidR="00C2175F" w:rsidRPr="00EA238C" w:rsidRDefault="00C2175F" w:rsidP="00E46189">
            <w:pPr>
              <w:pStyle w:val="NoSpacing"/>
              <w:numPr>
                <w:ilvl w:val="1"/>
                <w:numId w:val="6"/>
              </w:numPr>
              <w:rPr>
                <w:rFonts w:ascii="Times New Roman" w:hAnsi="Times New Roman" w:cs="Times New Roman"/>
                <w:b/>
              </w:rPr>
            </w:pPr>
            <w:r>
              <w:rPr>
                <w:rFonts w:ascii="Times New Roman" w:hAnsi="Times New Roman" w:cs="Times New Roman"/>
              </w:rPr>
              <w:t>Increase tax earning</w:t>
            </w:r>
          </w:p>
          <w:p w:rsidR="00C2175F" w:rsidRDefault="00C2175F" w:rsidP="00E46189">
            <w:pPr>
              <w:pStyle w:val="NoSpacing"/>
              <w:numPr>
                <w:ilvl w:val="1"/>
                <w:numId w:val="6"/>
              </w:numPr>
              <w:rPr>
                <w:rFonts w:ascii="Times New Roman" w:hAnsi="Times New Roman" w:cs="Times New Roman"/>
                <w:b/>
              </w:rPr>
            </w:pPr>
            <w:r>
              <w:rPr>
                <w:rFonts w:ascii="Times New Roman" w:hAnsi="Times New Roman" w:cs="Times New Roman"/>
              </w:rPr>
              <w:t>Reduced utility/infrastructure costs</w:t>
            </w:r>
          </w:p>
          <w:p w:rsidR="00C2175F" w:rsidRDefault="00C2175F" w:rsidP="00E46189">
            <w:pPr>
              <w:pStyle w:val="NoSpacing"/>
              <w:rPr>
                <w:rFonts w:ascii="Times New Roman" w:hAnsi="Times New Roman" w:cs="Times New Roman"/>
                <w:b/>
              </w:rPr>
            </w:pPr>
          </w:p>
          <w:p w:rsidR="00C2175F" w:rsidRDefault="00C2175F" w:rsidP="00E46189">
            <w:pPr>
              <w:pStyle w:val="NoSpacing"/>
              <w:rPr>
                <w:rFonts w:ascii="Times New Roman" w:hAnsi="Times New Roman" w:cs="Times New Roman"/>
                <w:b/>
              </w:rPr>
            </w:pPr>
            <w:r w:rsidRPr="007634BC">
              <w:rPr>
                <w:rFonts w:ascii="Times New Roman" w:hAnsi="Times New Roman" w:cs="Times New Roman"/>
                <w:b/>
                <w:highlight w:val="yellow"/>
              </w:rPr>
              <w:t>Social</w:t>
            </w:r>
          </w:p>
          <w:p w:rsidR="00C2175F" w:rsidRPr="00EA238C" w:rsidRDefault="00C2175F" w:rsidP="00E46189">
            <w:pPr>
              <w:pStyle w:val="NoSpacing"/>
              <w:numPr>
                <w:ilvl w:val="0"/>
                <w:numId w:val="6"/>
              </w:numPr>
              <w:rPr>
                <w:rFonts w:ascii="Times New Roman" w:hAnsi="Times New Roman" w:cs="Times New Roman"/>
                <w:b/>
              </w:rPr>
            </w:pPr>
            <w:proofErr w:type="gramStart"/>
            <w:r>
              <w:rPr>
                <w:rFonts w:ascii="Times New Roman" w:hAnsi="Times New Roman" w:cs="Times New Roman"/>
                <w:i/>
              </w:rPr>
              <w:t>General Public</w:t>
            </w:r>
            <w:proofErr w:type="gramEnd"/>
          </w:p>
          <w:p w:rsidR="00C2175F" w:rsidRPr="000F667D" w:rsidRDefault="00C2175F" w:rsidP="00E46189">
            <w:pPr>
              <w:pStyle w:val="NoSpacing"/>
              <w:numPr>
                <w:ilvl w:val="1"/>
                <w:numId w:val="6"/>
              </w:numPr>
              <w:rPr>
                <w:rFonts w:ascii="Times New Roman" w:hAnsi="Times New Roman" w:cs="Times New Roman"/>
                <w:b/>
              </w:rPr>
            </w:pPr>
            <w:r>
              <w:rPr>
                <w:rFonts w:ascii="Times New Roman" w:hAnsi="Times New Roman" w:cs="Times New Roman"/>
              </w:rPr>
              <w:t>Household income</w:t>
            </w:r>
          </w:p>
          <w:p w:rsidR="00C2175F" w:rsidRPr="000F667D" w:rsidRDefault="00C2175F" w:rsidP="00E46189">
            <w:pPr>
              <w:pStyle w:val="NoSpacing"/>
              <w:numPr>
                <w:ilvl w:val="1"/>
                <w:numId w:val="6"/>
              </w:numPr>
              <w:rPr>
                <w:rFonts w:ascii="Times New Roman" w:hAnsi="Times New Roman" w:cs="Times New Roman"/>
                <w:b/>
              </w:rPr>
            </w:pPr>
            <w:r>
              <w:rPr>
                <w:rFonts w:ascii="Times New Roman" w:hAnsi="Times New Roman" w:cs="Times New Roman"/>
              </w:rPr>
              <w:t xml:space="preserve">National security </w:t>
            </w:r>
          </w:p>
          <w:p w:rsidR="00C2175F" w:rsidRPr="00EA238C" w:rsidRDefault="00C2175F" w:rsidP="00E46189">
            <w:pPr>
              <w:pStyle w:val="NoSpacing"/>
              <w:numPr>
                <w:ilvl w:val="1"/>
                <w:numId w:val="6"/>
              </w:numPr>
              <w:rPr>
                <w:rFonts w:ascii="Times New Roman" w:hAnsi="Times New Roman" w:cs="Times New Roman"/>
                <w:b/>
              </w:rPr>
            </w:pPr>
            <w:r>
              <w:rPr>
                <w:rFonts w:ascii="Times New Roman" w:hAnsi="Times New Roman" w:cs="Times New Roman"/>
              </w:rPr>
              <w:t>Redistribution of wealth</w:t>
            </w:r>
          </w:p>
          <w:p w:rsidR="00C2175F" w:rsidRDefault="00C2175F" w:rsidP="00E46189">
            <w:pPr>
              <w:pStyle w:val="NoSpacing"/>
              <w:rPr>
                <w:rFonts w:ascii="Times New Roman" w:hAnsi="Times New Roman" w:cs="Times New Roman"/>
                <w:b/>
              </w:rPr>
            </w:pPr>
          </w:p>
          <w:p w:rsidR="00C2175F" w:rsidRDefault="00C2175F" w:rsidP="00E46189">
            <w:pPr>
              <w:pStyle w:val="NoSpacing"/>
              <w:rPr>
                <w:rFonts w:ascii="Times New Roman" w:hAnsi="Times New Roman" w:cs="Times New Roman"/>
                <w:b/>
              </w:rPr>
            </w:pPr>
            <w:r>
              <w:rPr>
                <w:rFonts w:ascii="Times New Roman" w:hAnsi="Times New Roman" w:cs="Times New Roman"/>
                <w:b/>
                <w:highlight w:val="yellow"/>
              </w:rPr>
              <w:t xml:space="preserve">Environmental </w:t>
            </w:r>
          </w:p>
          <w:p w:rsidR="00C2175F" w:rsidRPr="00EA238C" w:rsidRDefault="00C2175F" w:rsidP="00E46189">
            <w:pPr>
              <w:pStyle w:val="NoSpacing"/>
              <w:numPr>
                <w:ilvl w:val="0"/>
                <w:numId w:val="6"/>
              </w:numPr>
              <w:rPr>
                <w:rFonts w:ascii="Times New Roman" w:hAnsi="Times New Roman" w:cs="Times New Roman"/>
                <w:b/>
              </w:rPr>
            </w:pPr>
            <w:r>
              <w:rPr>
                <w:rFonts w:ascii="Times New Roman" w:hAnsi="Times New Roman" w:cs="Times New Roman"/>
                <w:i/>
              </w:rPr>
              <w:t>Climates</w:t>
            </w:r>
          </w:p>
          <w:p w:rsidR="00C2175F" w:rsidRPr="000F667D" w:rsidRDefault="00C2175F" w:rsidP="00E46189">
            <w:pPr>
              <w:pStyle w:val="NoSpacing"/>
              <w:numPr>
                <w:ilvl w:val="1"/>
                <w:numId w:val="6"/>
              </w:numPr>
              <w:rPr>
                <w:rFonts w:ascii="Times New Roman" w:hAnsi="Times New Roman" w:cs="Times New Roman"/>
                <w:b/>
              </w:rPr>
            </w:pPr>
            <w:r>
              <w:rPr>
                <w:rFonts w:ascii="Times New Roman" w:hAnsi="Times New Roman" w:cs="Times New Roman"/>
              </w:rPr>
              <w:t>Reduction in severe weather</w:t>
            </w:r>
          </w:p>
          <w:p w:rsidR="00C2175F" w:rsidRPr="000F667D" w:rsidRDefault="00C2175F" w:rsidP="00E46189">
            <w:pPr>
              <w:pStyle w:val="NoSpacing"/>
              <w:numPr>
                <w:ilvl w:val="1"/>
                <w:numId w:val="6"/>
              </w:numPr>
              <w:rPr>
                <w:rFonts w:ascii="Times New Roman" w:hAnsi="Times New Roman" w:cs="Times New Roman"/>
                <w:b/>
              </w:rPr>
            </w:pPr>
            <w:r>
              <w:rPr>
                <w:rFonts w:ascii="Times New Roman" w:hAnsi="Times New Roman" w:cs="Times New Roman"/>
              </w:rPr>
              <w:t>Mild temperature</w:t>
            </w:r>
          </w:p>
          <w:p w:rsidR="00C2175F" w:rsidRPr="003D115E" w:rsidRDefault="00C2175F" w:rsidP="00E46189">
            <w:pPr>
              <w:pStyle w:val="NoSpacing"/>
              <w:numPr>
                <w:ilvl w:val="0"/>
                <w:numId w:val="6"/>
              </w:numPr>
              <w:rPr>
                <w:rFonts w:ascii="Times New Roman" w:hAnsi="Times New Roman" w:cs="Times New Roman"/>
                <w:b/>
              </w:rPr>
            </w:pPr>
            <w:r>
              <w:rPr>
                <w:rFonts w:ascii="Times New Roman" w:hAnsi="Times New Roman" w:cs="Times New Roman"/>
                <w:i/>
              </w:rPr>
              <w:t>Resources</w:t>
            </w:r>
          </w:p>
          <w:p w:rsidR="00C2175F" w:rsidRPr="002C2671" w:rsidRDefault="00C2175F" w:rsidP="00E46189">
            <w:pPr>
              <w:pStyle w:val="NoSpacing"/>
              <w:numPr>
                <w:ilvl w:val="1"/>
                <w:numId w:val="6"/>
              </w:numPr>
              <w:rPr>
                <w:rFonts w:ascii="Times New Roman" w:hAnsi="Times New Roman" w:cs="Times New Roman"/>
                <w:b/>
              </w:rPr>
            </w:pPr>
            <w:r>
              <w:rPr>
                <w:rFonts w:ascii="Times New Roman" w:hAnsi="Times New Roman" w:cs="Times New Roman"/>
              </w:rPr>
              <w:t>Improved sustainability</w:t>
            </w:r>
          </w:p>
          <w:p w:rsidR="00C2175F" w:rsidRPr="000F667D" w:rsidRDefault="00C2175F" w:rsidP="00E46189">
            <w:pPr>
              <w:pStyle w:val="NoSpacing"/>
              <w:numPr>
                <w:ilvl w:val="1"/>
                <w:numId w:val="6"/>
              </w:numPr>
              <w:rPr>
                <w:rFonts w:ascii="Times New Roman" w:hAnsi="Times New Roman" w:cs="Times New Roman"/>
                <w:b/>
              </w:rPr>
            </w:pPr>
            <w:r>
              <w:rPr>
                <w:rFonts w:ascii="Times New Roman" w:hAnsi="Times New Roman" w:cs="Times New Roman"/>
              </w:rPr>
              <w:t>Reduce usage of unstainable</w:t>
            </w:r>
          </w:p>
          <w:p w:rsidR="00C2175F" w:rsidRPr="003D115E" w:rsidRDefault="00C2175F" w:rsidP="00E46189">
            <w:pPr>
              <w:pStyle w:val="NoSpacing"/>
              <w:numPr>
                <w:ilvl w:val="1"/>
                <w:numId w:val="6"/>
              </w:numPr>
              <w:rPr>
                <w:rFonts w:ascii="Times New Roman" w:hAnsi="Times New Roman" w:cs="Times New Roman"/>
                <w:b/>
              </w:rPr>
            </w:pPr>
            <w:r>
              <w:rPr>
                <w:rFonts w:ascii="Times New Roman" w:hAnsi="Times New Roman" w:cs="Times New Roman"/>
              </w:rPr>
              <w:t>Wilderness conservation</w:t>
            </w:r>
          </w:p>
          <w:p w:rsidR="00C2175F" w:rsidRDefault="00C2175F" w:rsidP="00E46189">
            <w:pPr>
              <w:pStyle w:val="NoSpacing"/>
              <w:rPr>
                <w:rFonts w:ascii="Times New Roman" w:hAnsi="Times New Roman" w:cs="Times New Roman"/>
                <w:u w:val="single"/>
              </w:rPr>
            </w:pPr>
          </w:p>
        </w:tc>
      </w:tr>
      <w:tr w:rsidR="00C2175F" w:rsidTr="00E46189">
        <w:trPr>
          <w:trHeight w:val="260"/>
        </w:trPr>
        <w:tc>
          <w:tcPr>
            <w:tcW w:w="4675" w:type="dxa"/>
          </w:tcPr>
          <w:p w:rsidR="00C2175F" w:rsidRDefault="00C2175F" w:rsidP="00E46189">
            <w:pPr>
              <w:pStyle w:val="NoSpacing"/>
              <w:rPr>
                <w:rFonts w:ascii="Times New Roman" w:hAnsi="Times New Roman" w:cs="Times New Roman"/>
                <w:b/>
                <w:u w:val="single"/>
              </w:rPr>
            </w:pPr>
            <w:r>
              <w:rPr>
                <w:rFonts w:ascii="Times New Roman" w:hAnsi="Times New Roman" w:cs="Times New Roman"/>
                <w:b/>
                <w:u w:val="single"/>
              </w:rPr>
              <w:t>COST</w:t>
            </w:r>
          </w:p>
          <w:p w:rsidR="00C2175F" w:rsidRDefault="00C2175F" w:rsidP="00E46189">
            <w:pPr>
              <w:pStyle w:val="NoSpacing"/>
              <w:rPr>
                <w:rFonts w:ascii="Times New Roman" w:hAnsi="Times New Roman" w:cs="Times New Roman"/>
                <w:b/>
              </w:rPr>
            </w:pPr>
            <w:r w:rsidRPr="00C66A35">
              <w:rPr>
                <w:rFonts w:ascii="Times New Roman" w:hAnsi="Times New Roman" w:cs="Times New Roman"/>
                <w:b/>
                <w:highlight w:val="yellow"/>
              </w:rPr>
              <w:t>Economics</w:t>
            </w:r>
            <w:r>
              <w:rPr>
                <w:rFonts w:ascii="Times New Roman" w:hAnsi="Times New Roman" w:cs="Times New Roman"/>
                <w:b/>
              </w:rPr>
              <w:t xml:space="preserve"> </w:t>
            </w:r>
          </w:p>
          <w:p w:rsidR="00C2175F" w:rsidRPr="008A0B47" w:rsidRDefault="00C2175F" w:rsidP="00E46189">
            <w:pPr>
              <w:pStyle w:val="NoSpacing"/>
              <w:numPr>
                <w:ilvl w:val="0"/>
                <w:numId w:val="6"/>
              </w:numPr>
              <w:rPr>
                <w:rFonts w:ascii="Times New Roman" w:hAnsi="Times New Roman" w:cs="Times New Roman"/>
                <w:b/>
              </w:rPr>
            </w:pPr>
            <w:r>
              <w:rPr>
                <w:rFonts w:ascii="Times New Roman" w:hAnsi="Times New Roman" w:cs="Times New Roman"/>
                <w:i/>
              </w:rPr>
              <w:t>Market</w:t>
            </w:r>
          </w:p>
          <w:p w:rsidR="00C2175F" w:rsidRPr="00971993" w:rsidRDefault="00C2175F" w:rsidP="00E46189">
            <w:pPr>
              <w:pStyle w:val="NoSpacing"/>
              <w:numPr>
                <w:ilvl w:val="1"/>
                <w:numId w:val="6"/>
              </w:numPr>
              <w:rPr>
                <w:rFonts w:ascii="Times New Roman" w:hAnsi="Times New Roman" w:cs="Times New Roman"/>
                <w:b/>
              </w:rPr>
            </w:pPr>
            <w:r>
              <w:rPr>
                <w:rFonts w:ascii="Times New Roman" w:hAnsi="Times New Roman" w:cs="Times New Roman"/>
              </w:rPr>
              <w:t xml:space="preserve">Job/Markets loses </w:t>
            </w:r>
          </w:p>
          <w:p w:rsidR="00C2175F" w:rsidRPr="00C66A35" w:rsidRDefault="00C2175F" w:rsidP="00E46189">
            <w:pPr>
              <w:pStyle w:val="NoSpacing"/>
              <w:numPr>
                <w:ilvl w:val="0"/>
                <w:numId w:val="6"/>
              </w:numPr>
              <w:rPr>
                <w:rFonts w:ascii="Times New Roman" w:hAnsi="Times New Roman" w:cs="Times New Roman"/>
                <w:b/>
              </w:rPr>
            </w:pPr>
            <w:r>
              <w:rPr>
                <w:rFonts w:ascii="Times New Roman" w:hAnsi="Times New Roman" w:cs="Times New Roman"/>
                <w:i/>
              </w:rPr>
              <w:t>Financial</w:t>
            </w:r>
          </w:p>
          <w:p w:rsidR="00C2175F" w:rsidRPr="008A0B47" w:rsidRDefault="00C2175F" w:rsidP="00E46189">
            <w:pPr>
              <w:pStyle w:val="NoSpacing"/>
              <w:numPr>
                <w:ilvl w:val="1"/>
                <w:numId w:val="6"/>
              </w:numPr>
              <w:rPr>
                <w:rFonts w:ascii="Times New Roman" w:hAnsi="Times New Roman" w:cs="Times New Roman"/>
                <w:b/>
              </w:rPr>
            </w:pPr>
            <w:r>
              <w:rPr>
                <w:rFonts w:ascii="Times New Roman" w:hAnsi="Times New Roman" w:cs="Times New Roman"/>
              </w:rPr>
              <w:t>Increase in taxes</w:t>
            </w:r>
          </w:p>
          <w:p w:rsidR="00C2175F" w:rsidRPr="00BC028D" w:rsidRDefault="00C2175F" w:rsidP="00E46189">
            <w:pPr>
              <w:pStyle w:val="NoSpacing"/>
              <w:numPr>
                <w:ilvl w:val="1"/>
                <w:numId w:val="6"/>
              </w:numPr>
              <w:rPr>
                <w:rFonts w:ascii="Times New Roman" w:hAnsi="Times New Roman" w:cs="Times New Roman"/>
                <w:b/>
              </w:rPr>
            </w:pPr>
            <w:r>
              <w:rPr>
                <w:rFonts w:ascii="Times New Roman" w:hAnsi="Times New Roman" w:cs="Times New Roman"/>
              </w:rPr>
              <w:t xml:space="preserve">Increased cost of infrastructure </w:t>
            </w:r>
          </w:p>
          <w:p w:rsidR="00C2175F" w:rsidRDefault="00C2175F" w:rsidP="00E46189">
            <w:pPr>
              <w:pStyle w:val="NoSpacing"/>
              <w:rPr>
                <w:rFonts w:ascii="Times New Roman" w:hAnsi="Times New Roman" w:cs="Times New Roman"/>
              </w:rPr>
            </w:pPr>
          </w:p>
          <w:p w:rsidR="00C2175F" w:rsidRPr="008D60FE" w:rsidRDefault="00C2175F" w:rsidP="00E46189">
            <w:pPr>
              <w:pStyle w:val="NoSpacing"/>
              <w:rPr>
                <w:rFonts w:ascii="Times New Roman" w:hAnsi="Times New Roman" w:cs="Times New Roman"/>
                <w:b/>
              </w:rPr>
            </w:pPr>
            <w:r>
              <w:rPr>
                <w:rFonts w:ascii="Times New Roman" w:hAnsi="Times New Roman" w:cs="Times New Roman"/>
                <w:b/>
                <w:highlight w:val="yellow"/>
              </w:rPr>
              <w:t xml:space="preserve">Social </w:t>
            </w:r>
          </w:p>
          <w:p w:rsidR="00C2175F" w:rsidRPr="00971993" w:rsidRDefault="00C2175F" w:rsidP="00E46189">
            <w:pPr>
              <w:pStyle w:val="NoSpacing"/>
              <w:numPr>
                <w:ilvl w:val="0"/>
                <w:numId w:val="6"/>
              </w:numPr>
              <w:rPr>
                <w:rFonts w:ascii="Times New Roman" w:hAnsi="Times New Roman" w:cs="Times New Roman"/>
                <w:b/>
                <w:u w:val="single"/>
              </w:rPr>
            </w:pPr>
            <w:proofErr w:type="gramStart"/>
            <w:r>
              <w:rPr>
                <w:rFonts w:ascii="Times New Roman" w:hAnsi="Times New Roman" w:cs="Times New Roman"/>
                <w:i/>
              </w:rPr>
              <w:t>General Public</w:t>
            </w:r>
            <w:proofErr w:type="gramEnd"/>
            <w:r>
              <w:rPr>
                <w:rFonts w:ascii="Times New Roman" w:hAnsi="Times New Roman" w:cs="Times New Roman"/>
                <w:i/>
              </w:rPr>
              <w:t xml:space="preserve"> </w:t>
            </w:r>
          </w:p>
          <w:p w:rsidR="00C2175F" w:rsidRPr="00FC6BA9" w:rsidRDefault="00C2175F" w:rsidP="00E46189">
            <w:pPr>
              <w:pStyle w:val="NoSpacing"/>
              <w:numPr>
                <w:ilvl w:val="1"/>
                <w:numId w:val="6"/>
              </w:numPr>
              <w:rPr>
                <w:rFonts w:ascii="Times New Roman" w:hAnsi="Times New Roman" w:cs="Times New Roman"/>
                <w:b/>
                <w:u w:val="single"/>
              </w:rPr>
            </w:pPr>
            <w:r>
              <w:rPr>
                <w:rFonts w:ascii="Times New Roman" w:hAnsi="Times New Roman" w:cs="Times New Roman"/>
              </w:rPr>
              <w:t>Changing public opinion</w:t>
            </w:r>
          </w:p>
          <w:p w:rsidR="00C2175F" w:rsidRDefault="00C2175F" w:rsidP="00E46189">
            <w:pPr>
              <w:pStyle w:val="NoSpacing"/>
              <w:numPr>
                <w:ilvl w:val="1"/>
                <w:numId w:val="6"/>
              </w:numPr>
              <w:rPr>
                <w:rFonts w:ascii="Times New Roman" w:hAnsi="Times New Roman" w:cs="Times New Roman"/>
                <w:b/>
                <w:u w:val="single"/>
              </w:rPr>
            </w:pPr>
            <w:r>
              <w:rPr>
                <w:rFonts w:ascii="Times New Roman" w:hAnsi="Times New Roman" w:cs="Times New Roman"/>
              </w:rPr>
              <w:t>Education support</w:t>
            </w:r>
          </w:p>
          <w:p w:rsidR="00C2175F" w:rsidRPr="00721525" w:rsidRDefault="00C2175F" w:rsidP="00E46189">
            <w:pPr>
              <w:pStyle w:val="NoSpacing"/>
              <w:rPr>
                <w:rFonts w:ascii="Times New Roman" w:hAnsi="Times New Roman" w:cs="Times New Roman"/>
                <w:b/>
                <w:u w:val="single"/>
              </w:rPr>
            </w:pPr>
          </w:p>
          <w:p w:rsidR="00C2175F" w:rsidRDefault="00C2175F" w:rsidP="00E46189">
            <w:pPr>
              <w:pStyle w:val="NoSpacing"/>
              <w:rPr>
                <w:rFonts w:ascii="Times New Roman" w:hAnsi="Times New Roman" w:cs="Times New Roman"/>
                <w:b/>
              </w:rPr>
            </w:pPr>
            <w:r w:rsidRPr="00BC028D">
              <w:rPr>
                <w:rFonts w:ascii="Times New Roman" w:hAnsi="Times New Roman" w:cs="Times New Roman"/>
                <w:b/>
                <w:highlight w:val="yellow"/>
              </w:rPr>
              <w:t>Political</w:t>
            </w:r>
          </w:p>
          <w:p w:rsidR="00C2175F" w:rsidRPr="00BC028D" w:rsidRDefault="00C2175F" w:rsidP="00E46189">
            <w:pPr>
              <w:pStyle w:val="NoSpacing"/>
              <w:numPr>
                <w:ilvl w:val="0"/>
                <w:numId w:val="6"/>
              </w:numPr>
              <w:rPr>
                <w:rFonts w:ascii="Times New Roman" w:hAnsi="Times New Roman" w:cs="Times New Roman"/>
              </w:rPr>
            </w:pPr>
            <w:r>
              <w:rPr>
                <w:rFonts w:ascii="Times New Roman" w:hAnsi="Times New Roman" w:cs="Times New Roman"/>
                <w:i/>
              </w:rPr>
              <w:t>Government</w:t>
            </w:r>
          </w:p>
          <w:p w:rsidR="00C2175F" w:rsidRDefault="00C2175F" w:rsidP="00E46189">
            <w:pPr>
              <w:pStyle w:val="NoSpacing"/>
              <w:numPr>
                <w:ilvl w:val="1"/>
                <w:numId w:val="6"/>
              </w:numPr>
              <w:rPr>
                <w:rFonts w:ascii="Times New Roman" w:hAnsi="Times New Roman" w:cs="Times New Roman"/>
              </w:rPr>
            </w:pPr>
            <w:r>
              <w:rPr>
                <w:rFonts w:ascii="Times New Roman" w:hAnsi="Times New Roman" w:cs="Times New Roman"/>
              </w:rPr>
              <w:t>Regulations and restriction</w:t>
            </w:r>
          </w:p>
          <w:p w:rsidR="00C2175F" w:rsidRDefault="00C2175F" w:rsidP="00E46189">
            <w:pPr>
              <w:pStyle w:val="NoSpacing"/>
              <w:numPr>
                <w:ilvl w:val="1"/>
                <w:numId w:val="6"/>
              </w:numPr>
              <w:rPr>
                <w:rFonts w:ascii="Times New Roman" w:hAnsi="Times New Roman" w:cs="Times New Roman"/>
              </w:rPr>
            </w:pPr>
            <w:r>
              <w:rPr>
                <w:rFonts w:ascii="Times New Roman" w:hAnsi="Times New Roman" w:cs="Times New Roman"/>
              </w:rPr>
              <w:t xml:space="preserve">Laws and enforcements </w:t>
            </w:r>
          </w:p>
          <w:p w:rsidR="00C2175F" w:rsidRDefault="00C2175F" w:rsidP="00E46189">
            <w:pPr>
              <w:pStyle w:val="NoSpacing"/>
              <w:numPr>
                <w:ilvl w:val="1"/>
                <w:numId w:val="6"/>
              </w:numPr>
              <w:rPr>
                <w:rFonts w:ascii="Times New Roman" w:hAnsi="Times New Roman" w:cs="Times New Roman"/>
              </w:rPr>
            </w:pPr>
            <w:r>
              <w:rPr>
                <w:rFonts w:ascii="Times New Roman" w:hAnsi="Times New Roman" w:cs="Times New Roman"/>
              </w:rPr>
              <w:t>Programs</w:t>
            </w:r>
          </w:p>
          <w:p w:rsidR="00C2175F" w:rsidRDefault="00C2175F" w:rsidP="00E46189">
            <w:pPr>
              <w:pStyle w:val="NoSpacing"/>
              <w:rPr>
                <w:rFonts w:ascii="Times New Roman" w:hAnsi="Times New Roman" w:cs="Times New Roman"/>
                <w:b/>
                <w:u w:val="single"/>
              </w:rPr>
            </w:pPr>
          </w:p>
          <w:p w:rsidR="00C2175F" w:rsidRDefault="00C2175F" w:rsidP="00E46189">
            <w:pPr>
              <w:pStyle w:val="NoSpacing"/>
              <w:rPr>
                <w:rFonts w:ascii="Times New Roman" w:hAnsi="Times New Roman" w:cs="Times New Roman"/>
                <w:b/>
                <w:u w:val="single"/>
              </w:rPr>
            </w:pPr>
          </w:p>
          <w:p w:rsidR="00C2175F" w:rsidRDefault="00C2175F" w:rsidP="00E46189">
            <w:pPr>
              <w:pStyle w:val="NoSpacing"/>
              <w:rPr>
                <w:rFonts w:ascii="Times New Roman" w:hAnsi="Times New Roman" w:cs="Times New Roman"/>
                <w:b/>
                <w:u w:val="single"/>
              </w:rPr>
            </w:pPr>
          </w:p>
          <w:p w:rsidR="00C2175F" w:rsidRPr="002C2671" w:rsidRDefault="00C2175F" w:rsidP="00E46189">
            <w:pPr>
              <w:pStyle w:val="NoSpacing"/>
              <w:rPr>
                <w:rFonts w:ascii="Times New Roman" w:hAnsi="Times New Roman" w:cs="Times New Roman"/>
                <w:b/>
                <w:u w:val="single"/>
              </w:rPr>
            </w:pPr>
          </w:p>
          <w:p w:rsidR="00C2175F" w:rsidRDefault="00C2175F" w:rsidP="00E46189">
            <w:pPr>
              <w:pStyle w:val="NoSpacing"/>
              <w:ind w:left="720"/>
              <w:rPr>
                <w:rFonts w:ascii="Times New Roman" w:hAnsi="Times New Roman" w:cs="Times New Roman"/>
                <w:u w:val="single"/>
              </w:rPr>
            </w:pPr>
          </w:p>
        </w:tc>
        <w:tc>
          <w:tcPr>
            <w:tcW w:w="4675" w:type="dxa"/>
          </w:tcPr>
          <w:p w:rsidR="00C2175F" w:rsidRDefault="00C2175F" w:rsidP="00E46189">
            <w:pPr>
              <w:pStyle w:val="NoSpacing"/>
              <w:rPr>
                <w:rFonts w:ascii="Times New Roman" w:hAnsi="Times New Roman" w:cs="Times New Roman"/>
                <w:b/>
                <w:u w:val="single"/>
              </w:rPr>
            </w:pPr>
            <w:r>
              <w:rPr>
                <w:rFonts w:ascii="Times New Roman" w:hAnsi="Times New Roman" w:cs="Times New Roman"/>
                <w:b/>
                <w:u w:val="single"/>
              </w:rPr>
              <w:t>RISKS</w:t>
            </w:r>
          </w:p>
          <w:p w:rsidR="00C2175F" w:rsidRDefault="00C2175F" w:rsidP="00E46189">
            <w:pPr>
              <w:pStyle w:val="NoSpacing"/>
              <w:rPr>
                <w:rFonts w:ascii="Times New Roman" w:hAnsi="Times New Roman" w:cs="Times New Roman"/>
                <w:b/>
              </w:rPr>
            </w:pPr>
            <w:r w:rsidRPr="00C66A35">
              <w:rPr>
                <w:rFonts w:ascii="Times New Roman" w:hAnsi="Times New Roman" w:cs="Times New Roman"/>
                <w:b/>
                <w:highlight w:val="yellow"/>
              </w:rPr>
              <w:t>Economics</w:t>
            </w:r>
            <w:r>
              <w:rPr>
                <w:rFonts w:ascii="Times New Roman" w:hAnsi="Times New Roman" w:cs="Times New Roman"/>
                <w:b/>
              </w:rPr>
              <w:t xml:space="preserve"> </w:t>
            </w:r>
          </w:p>
          <w:p w:rsidR="00C2175F" w:rsidRPr="00721525" w:rsidRDefault="00C2175F" w:rsidP="00E46189">
            <w:pPr>
              <w:pStyle w:val="NoSpacing"/>
              <w:numPr>
                <w:ilvl w:val="0"/>
                <w:numId w:val="6"/>
              </w:numPr>
              <w:rPr>
                <w:rFonts w:ascii="Times New Roman" w:hAnsi="Times New Roman" w:cs="Times New Roman"/>
                <w:b/>
              </w:rPr>
            </w:pPr>
            <w:r>
              <w:rPr>
                <w:rFonts w:ascii="Times New Roman" w:hAnsi="Times New Roman" w:cs="Times New Roman"/>
                <w:i/>
              </w:rPr>
              <w:t>Market</w:t>
            </w:r>
          </w:p>
          <w:p w:rsidR="00C2175F" w:rsidRPr="008A0B47" w:rsidRDefault="00C2175F" w:rsidP="00E46189">
            <w:pPr>
              <w:pStyle w:val="NoSpacing"/>
              <w:numPr>
                <w:ilvl w:val="1"/>
                <w:numId w:val="6"/>
              </w:numPr>
              <w:rPr>
                <w:rFonts w:ascii="Times New Roman" w:hAnsi="Times New Roman" w:cs="Times New Roman"/>
                <w:b/>
              </w:rPr>
            </w:pPr>
            <w:r>
              <w:rPr>
                <w:rFonts w:ascii="Times New Roman" w:hAnsi="Times New Roman" w:cs="Times New Roman"/>
              </w:rPr>
              <w:t>No market growth</w:t>
            </w:r>
          </w:p>
          <w:p w:rsidR="00C2175F" w:rsidRPr="00C66A35" w:rsidRDefault="00C2175F" w:rsidP="00E46189">
            <w:pPr>
              <w:pStyle w:val="NoSpacing"/>
              <w:numPr>
                <w:ilvl w:val="0"/>
                <w:numId w:val="6"/>
              </w:numPr>
              <w:rPr>
                <w:rFonts w:ascii="Times New Roman" w:hAnsi="Times New Roman" w:cs="Times New Roman"/>
                <w:b/>
              </w:rPr>
            </w:pPr>
            <w:r>
              <w:rPr>
                <w:rFonts w:ascii="Times New Roman" w:hAnsi="Times New Roman" w:cs="Times New Roman"/>
                <w:i/>
              </w:rPr>
              <w:t>Financial</w:t>
            </w:r>
          </w:p>
          <w:p w:rsidR="00C2175F" w:rsidRPr="00721525" w:rsidRDefault="00C2175F" w:rsidP="00E46189">
            <w:pPr>
              <w:pStyle w:val="NoSpacing"/>
              <w:numPr>
                <w:ilvl w:val="1"/>
                <w:numId w:val="6"/>
              </w:numPr>
              <w:rPr>
                <w:rFonts w:ascii="Times New Roman" w:hAnsi="Times New Roman" w:cs="Times New Roman"/>
                <w:b/>
              </w:rPr>
            </w:pPr>
            <w:r>
              <w:rPr>
                <w:rFonts w:ascii="Times New Roman" w:hAnsi="Times New Roman" w:cs="Times New Roman"/>
              </w:rPr>
              <w:t>Plateau in tax benefits</w:t>
            </w:r>
          </w:p>
          <w:p w:rsidR="00C2175F" w:rsidRPr="00BC028D" w:rsidRDefault="00C2175F" w:rsidP="00E46189">
            <w:pPr>
              <w:pStyle w:val="NoSpacing"/>
              <w:numPr>
                <w:ilvl w:val="1"/>
                <w:numId w:val="6"/>
              </w:numPr>
              <w:rPr>
                <w:rFonts w:ascii="Times New Roman" w:hAnsi="Times New Roman" w:cs="Times New Roman"/>
                <w:b/>
              </w:rPr>
            </w:pPr>
            <w:r>
              <w:rPr>
                <w:rFonts w:ascii="Times New Roman" w:hAnsi="Times New Roman" w:cs="Times New Roman"/>
              </w:rPr>
              <w:t>Cost exceeds benefits</w:t>
            </w:r>
          </w:p>
          <w:p w:rsidR="00C2175F" w:rsidRDefault="00C2175F" w:rsidP="00E46189">
            <w:pPr>
              <w:pStyle w:val="NoSpacing"/>
              <w:rPr>
                <w:rFonts w:ascii="Times New Roman" w:hAnsi="Times New Roman" w:cs="Times New Roman"/>
                <w:b/>
                <w:u w:val="single"/>
              </w:rPr>
            </w:pPr>
          </w:p>
          <w:p w:rsidR="00C2175F" w:rsidRPr="008D60FE" w:rsidRDefault="00C2175F" w:rsidP="00E46189">
            <w:pPr>
              <w:pStyle w:val="NoSpacing"/>
              <w:rPr>
                <w:rFonts w:ascii="Times New Roman" w:hAnsi="Times New Roman" w:cs="Times New Roman"/>
                <w:b/>
              </w:rPr>
            </w:pPr>
            <w:r>
              <w:rPr>
                <w:rFonts w:ascii="Times New Roman" w:hAnsi="Times New Roman" w:cs="Times New Roman"/>
                <w:b/>
                <w:highlight w:val="yellow"/>
              </w:rPr>
              <w:t xml:space="preserve">Social </w:t>
            </w:r>
          </w:p>
          <w:p w:rsidR="00C2175F" w:rsidRPr="00721525" w:rsidRDefault="00C2175F" w:rsidP="00E46189">
            <w:pPr>
              <w:pStyle w:val="NoSpacing"/>
              <w:numPr>
                <w:ilvl w:val="0"/>
                <w:numId w:val="6"/>
              </w:numPr>
              <w:rPr>
                <w:rFonts w:ascii="Times New Roman" w:hAnsi="Times New Roman" w:cs="Times New Roman"/>
                <w:b/>
                <w:u w:val="single"/>
              </w:rPr>
            </w:pPr>
            <w:proofErr w:type="gramStart"/>
            <w:r>
              <w:rPr>
                <w:rFonts w:ascii="Times New Roman" w:hAnsi="Times New Roman" w:cs="Times New Roman"/>
                <w:i/>
              </w:rPr>
              <w:t>General Public</w:t>
            </w:r>
            <w:proofErr w:type="gramEnd"/>
          </w:p>
          <w:p w:rsidR="00C2175F" w:rsidRPr="00D076DB" w:rsidRDefault="00C2175F" w:rsidP="00E46189">
            <w:pPr>
              <w:pStyle w:val="NoSpacing"/>
              <w:numPr>
                <w:ilvl w:val="1"/>
                <w:numId w:val="6"/>
              </w:numPr>
              <w:rPr>
                <w:rFonts w:ascii="Times New Roman" w:hAnsi="Times New Roman" w:cs="Times New Roman"/>
                <w:b/>
                <w:u w:val="single"/>
              </w:rPr>
            </w:pPr>
            <w:r>
              <w:rPr>
                <w:rFonts w:ascii="Times New Roman" w:hAnsi="Times New Roman" w:cs="Times New Roman"/>
              </w:rPr>
              <w:t>Public backlash</w:t>
            </w:r>
          </w:p>
          <w:p w:rsidR="00C2175F" w:rsidRPr="002D20D4" w:rsidRDefault="00C2175F" w:rsidP="00E46189">
            <w:pPr>
              <w:pStyle w:val="NoSpacing"/>
              <w:numPr>
                <w:ilvl w:val="1"/>
                <w:numId w:val="6"/>
              </w:numPr>
              <w:rPr>
                <w:rFonts w:ascii="Times New Roman" w:hAnsi="Times New Roman" w:cs="Times New Roman"/>
                <w:b/>
                <w:u w:val="single"/>
              </w:rPr>
            </w:pPr>
            <w:r>
              <w:rPr>
                <w:rFonts w:ascii="Times New Roman" w:hAnsi="Times New Roman" w:cs="Times New Roman"/>
              </w:rPr>
              <w:t>No adaption</w:t>
            </w:r>
            <w:r>
              <w:rPr>
                <w:rFonts w:ascii="Times New Roman" w:hAnsi="Times New Roman" w:cs="Times New Roman"/>
                <w:i/>
              </w:rPr>
              <w:t xml:space="preserve"> </w:t>
            </w:r>
          </w:p>
          <w:p w:rsidR="00C2175F" w:rsidRDefault="00C2175F" w:rsidP="00E46189">
            <w:pPr>
              <w:pStyle w:val="NoSpacing"/>
              <w:rPr>
                <w:rFonts w:ascii="Times New Roman" w:hAnsi="Times New Roman" w:cs="Times New Roman"/>
                <w:b/>
                <w:u w:val="single"/>
              </w:rPr>
            </w:pPr>
          </w:p>
          <w:p w:rsidR="00C2175F" w:rsidRDefault="00C2175F" w:rsidP="00E46189">
            <w:pPr>
              <w:pStyle w:val="NoSpacing"/>
              <w:rPr>
                <w:rFonts w:ascii="Times New Roman" w:hAnsi="Times New Roman" w:cs="Times New Roman"/>
                <w:b/>
              </w:rPr>
            </w:pPr>
            <w:r w:rsidRPr="00721525">
              <w:rPr>
                <w:rFonts w:ascii="Times New Roman" w:hAnsi="Times New Roman" w:cs="Times New Roman"/>
                <w:b/>
                <w:highlight w:val="yellow"/>
              </w:rPr>
              <w:t>Political</w:t>
            </w:r>
          </w:p>
          <w:p w:rsidR="00C2175F" w:rsidRPr="00721525" w:rsidRDefault="00C2175F" w:rsidP="00E46189">
            <w:pPr>
              <w:pStyle w:val="NoSpacing"/>
              <w:numPr>
                <w:ilvl w:val="0"/>
                <w:numId w:val="6"/>
              </w:numPr>
              <w:rPr>
                <w:rFonts w:ascii="Times New Roman" w:hAnsi="Times New Roman" w:cs="Times New Roman"/>
                <w:b/>
              </w:rPr>
            </w:pPr>
            <w:r>
              <w:rPr>
                <w:rFonts w:ascii="Times New Roman" w:hAnsi="Times New Roman" w:cs="Times New Roman"/>
                <w:i/>
              </w:rPr>
              <w:t>Government</w:t>
            </w:r>
          </w:p>
          <w:p w:rsidR="00C2175F" w:rsidRPr="00721525" w:rsidRDefault="00C2175F" w:rsidP="00E46189">
            <w:pPr>
              <w:pStyle w:val="NoSpacing"/>
              <w:numPr>
                <w:ilvl w:val="1"/>
                <w:numId w:val="6"/>
              </w:numPr>
              <w:rPr>
                <w:rFonts w:ascii="Times New Roman" w:hAnsi="Times New Roman" w:cs="Times New Roman"/>
                <w:b/>
              </w:rPr>
            </w:pPr>
            <w:r>
              <w:rPr>
                <w:rFonts w:ascii="Times New Roman" w:hAnsi="Times New Roman" w:cs="Times New Roman"/>
              </w:rPr>
              <w:t>Bipartisanship difficulty</w:t>
            </w:r>
          </w:p>
          <w:p w:rsidR="00C2175F" w:rsidRPr="00721525" w:rsidRDefault="00C2175F" w:rsidP="00E46189">
            <w:pPr>
              <w:pStyle w:val="NoSpacing"/>
              <w:numPr>
                <w:ilvl w:val="1"/>
                <w:numId w:val="6"/>
              </w:numPr>
              <w:rPr>
                <w:rFonts w:ascii="Times New Roman" w:hAnsi="Times New Roman" w:cs="Times New Roman"/>
                <w:b/>
              </w:rPr>
            </w:pPr>
            <w:r>
              <w:rPr>
                <w:rFonts w:ascii="Times New Roman" w:hAnsi="Times New Roman" w:cs="Times New Roman"/>
              </w:rPr>
              <w:t>State vs. Federal conflict</w:t>
            </w:r>
          </w:p>
          <w:p w:rsidR="00C2175F" w:rsidRDefault="00C2175F" w:rsidP="00E46189">
            <w:pPr>
              <w:pStyle w:val="NoSpacing"/>
              <w:rPr>
                <w:rFonts w:ascii="Times New Roman" w:hAnsi="Times New Roman" w:cs="Times New Roman"/>
                <w:b/>
                <w:u w:val="single"/>
              </w:rPr>
            </w:pPr>
          </w:p>
          <w:p w:rsidR="00C2175F" w:rsidRDefault="00C2175F" w:rsidP="00E46189">
            <w:pPr>
              <w:pStyle w:val="NoSpacing"/>
              <w:rPr>
                <w:rFonts w:ascii="Times New Roman" w:hAnsi="Times New Roman" w:cs="Times New Roman"/>
                <w:b/>
              </w:rPr>
            </w:pPr>
            <w:r>
              <w:rPr>
                <w:rFonts w:ascii="Times New Roman" w:hAnsi="Times New Roman" w:cs="Times New Roman"/>
                <w:b/>
                <w:highlight w:val="yellow"/>
              </w:rPr>
              <w:t xml:space="preserve">Environmental </w:t>
            </w:r>
          </w:p>
          <w:p w:rsidR="00C2175F" w:rsidRPr="00EA238C" w:rsidRDefault="00C2175F" w:rsidP="00E46189">
            <w:pPr>
              <w:pStyle w:val="NoSpacing"/>
              <w:numPr>
                <w:ilvl w:val="0"/>
                <w:numId w:val="6"/>
              </w:numPr>
              <w:rPr>
                <w:rFonts w:ascii="Times New Roman" w:hAnsi="Times New Roman" w:cs="Times New Roman"/>
                <w:b/>
              </w:rPr>
            </w:pPr>
            <w:r>
              <w:rPr>
                <w:rFonts w:ascii="Times New Roman" w:hAnsi="Times New Roman" w:cs="Times New Roman"/>
                <w:i/>
              </w:rPr>
              <w:t>Climates</w:t>
            </w:r>
          </w:p>
          <w:p w:rsidR="00C2175F" w:rsidRPr="002D20D4" w:rsidRDefault="00C2175F" w:rsidP="00E46189">
            <w:pPr>
              <w:pStyle w:val="NoSpacing"/>
              <w:numPr>
                <w:ilvl w:val="1"/>
                <w:numId w:val="6"/>
              </w:numPr>
              <w:rPr>
                <w:rFonts w:ascii="Times New Roman" w:hAnsi="Times New Roman" w:cs="Times New Roman"/>
                <w:b/>
              </w:rPr>
            </w:pPr>
            <w:r>
              <w:rPr>
                <w:rFonts w:ascii="Times New Roman" w:hAnsi="Times New Roman" w:cs="Times New Roman"/>
              </w:rPr>
              <w:t>Minimal impact</w:t>
            </w:r>
          </w:p>
          <w:p w:rsidR="00C2175F" w:rsidRPr="002D20D4" w:rsidRDefault="00C2175F" w:rsidP="00E46189">
            <w:pPr>
              <w:pStyle w:val="NoSpacing"/>
              <w:numPr>
                <w:ilvl w:val="1"/>
                <w:numId w:val="6"/>
              </w:numPr>
              <w:rPr>
                <w:rFonts w:ascii="Times New Roman" w:hAnsi="Times New Roman" w:cs="Times New Roman"/>
                <w:b/>
              </w:rPr>
            </w:pPr>
            <w:r>
              <w:rPr>
                <w:rFonts w:ascii="Times New Roman" w:hAnsi="Times New Roman" w:cs="Times New Roman"/>
              </w:rPr>
              <w:t xml:space="preserve">Alternatives worst </w:t>
            </w:r>
          </w:p>
        </w:tc>
      </w:tr>
    </w:tbl>
    <w:p w:rsidR="00201533" w:rsidRDefault="00201533" w:rsidP="005259F8">
      <w:pPr>
        <w:pStyle w:val="NoSpacing"/>
        <w:rPr>
          <w:rFonts w:ascii="Times New Roman" w:hAnsi="Times New Roman" w:cs="Times New Roman"/>
          <w:b/>
        </w:rPr>
      </w:pPr>
    </w:p>
    <w:p w:rsidR="00E511DD" w:rsidRDefault="00DE76C8" w:rsidP="005259F8">
      <w:pPr>
        <w:pStyle w:val="NoSpacing"/>
        <w:rPr>
          <w:rFonts w:ascii="Times New Roman" w:hAnsi="Times New Roman" w:cs="Times New Roman"/>
          <w:b/>
        </w:rPr>
      </w:pPr>
      <w:r>
        <w:rPr>
          <w:rFonts w:ascii="Times New Roman" w:hAnsi="Times New Roman" w:cs="Times New Roman"/>
          <w:b/>
        </w:rPr>
        <w:t>Benefits</w:t>
      </w:r>
    </w:p>
    <w:tbl>
      <w:tblPr>
        <w:tblStyle w:val="TableGrid"/>
        <w:tblW w:w="0" w:type="auto"/>
        <w:tblLook w:val="04A0" w:firstRow="1" w:lastRow="0" w:firstColumn="1" w:lastColumn="0" w:noHBand="0" w:noVBand="1"/>
      </w:tblPr>
      <w:tblGrid>
        <w:gridCol w:w="4675"/>
        <w:gridCol w:w="4675"/>
      </w:tblGrid>
      <w:tr w:rsidR="00A37572" w:rsidTr="005259F8">
        <w:tc>
          <w:tcPr>
            <w:tcW w:w="4675" w:type="dxa"/>
          </w:tcPr>
          <w:p w:rsidR="005259F8" w:rsidRDefault="00A37572" w:rsidP="00046874">
            <w:pPr>
              <w:pStyle w:val="NoSpacing"/>
              <w:jc w:val="center"/>
              <w:rPr>
                <w:rFonts w:ascii="Times New Roman" w:hAnsi="Times New Roman" w:cs="Times New Roman"/>
                <w:b/>
              </w:rPr>
            </w:pPr>
            <w:r>
              <w:rPr>
                <w:rFonts w:ascii="Times New Roman" w:hAnsi="Times New Roman" w:cs="Times New Roman"/>
                <w:b/>
              </w:rPr>
              <w:t>Additive (Long Term)</w:t>
            </w:r>
          </w:p>
          <w:p w:rsidR="00A37572" w:rsidRDefault="00A37572" w:rsidP="00046874">
            <w:pPr>
              <w:pStyle w:val="NoSpacing"/>
              <w:jc w:val="center"/>
              <w:rPr>
                <w:rFonts w:ascii="Times New Roman" w:hAnsi="Times New Roman" w:cs="Times New Roman"/>
                <w:b/>
              </w:rPr>
            </w:pPr>
          </w:p>
          <w:p w:rsidR="00A37572" w:rsidRDefault="00A37572" w:rsidP="00046874">
            <w:pPr>
              <w:pStyle w:val="NoSpacing"/>
              <w:jc w:val="center"/>
              <w:rPr>
                <w:rFonts w:ascii="Times New Roman" w:hAnsi="Times New Roman" w:cs="Times New Roman"/>
                <w:b/>
              </w:rPr>
            </w:pPr>
            <w:r>
              <w:rPr>
                <w:rFonts w:ascii="Times New Roman" w:hAnsi="Times New Roman" w:cs="Times New Roman"/>
                <w:b/>
                <w:noProof/>
              </w:rPr>
              <w:drawing>
                <wp:inline distT="0" distB="0" distL="0" distR="0">
                  <wp:extent cx="2790826" cy="1558978"/>
                  <wp:effectExtent l="0" t="0" r="0" b="3175"/>
                  <wp:docPr id="20" name="Picture 20" descr="New synthesis for: Subnet under 1.Benefits: formula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F043E12.tmp"/>
                          <pic:cNvPicPr/>
                        </pic:nvPicPr>
                        <pic:blipFill>
                          <a:blip r:embed="rId7">
                            <a:extLst>
                              <a:ext uri="{28A0092B-C50C-407E-A947-70E740481C1C}">
                                <a14:useLocalDpi xmlns:a14="http://schemas.microsoft.com/office/drawing/2010/main" val="0"/>
                              </a:ext>
                            </a:extLst>
                          </a:blip>
                          <a:stretch>
                            <a:fillRect/>
                          </a:stretch>
                        </pic:blipFill>
                        <pic:spPr>
                          <a:xfrm>
                            <a:off x="0" y="0"/>
                            <a:ext cx="2805497" cy="1567173"/>
                          </a:xfrm>
                          <a:prstGeom prst="rect">
                            <a:avLst/>
                          </a:prstGeom>
                        </pic:spPr>
                      </pic:pic>
                    </a:graphicData>
                  </a:graphic>
                </wp:inline>
              </w:drawing>
            </w:r>
          </w:p>
        </w:tc>
        <w:tc>
          <w:tcPr>
            <w:tcW w:w="4675" w:type="dxa"/>
          </w:tcPr>
          <w:p w:rsidR="005259F8" w:rsidRDefault="00A37572" w:rsidP="00046874">
            <w:pPr>
              <w:pStyle w:val="NoSpacing"/>
              <w:jc w:val="center"/>
              <w:rPr>
                <w:rFonts w:ascii="Times New Roman" w:hAnsi="Times New Roman" w:cs="Times New Roman"/>
                <w:b/>
              </w:rPr>
            </w:pPr>
            <w:r>
              <w:rPr>
                <w:rFonts w:ascii="Times New Roman" w:hAnsi="Times New Roman" w:cs="Times New Roman"/>
                <w:b/>
              </w:rPr>
              <w:t>Multiplicative (Short Term)</w:t>
            </w:r>
          </w:p>
          <w:p w:rsidR="00A37572" w:rsidRDefault="00A37572" w:rsidP="00046874">
            <w:pPr>
              <w:pStyle w:val="NoSpacing"/>
              <w:jc w:val="center"/>
              <w:rPr>
                <w:rFonts w:ascii="Times New Roman" w:hAnsi="Times New Roman" w:cs="Times New Roman"/>
                <w:b/>
              </w:rPr>
            </w:pPr>
          </w:p>
          <w:p w:rsidR="00A37572" w:rsidRDefault="00A37572" w:rsidP="00046874">
            <w:pPr>
              <w:pStyle w:val="NoSpacing"/>
              <w:jc w:val="center"/>
              <w:rPr>
                <w:rFonts w:ascii="Times New Roman" w:hAnsi="Times New Roman" w:cs="Times New Roman"/>
                <w:b/>
              </w:rPr>
            </w:pPr>
            <w:r>
              <w:rPr>
                <w:rFonts w:ascii="Times New Roman" w:hAnsi="Times New Roman" w:cs="Times New Roman"/>
                <w:b/>
                <w:noProof/>
              </w:rPr>
              <w:drawing>
                <wp:inline distT="0" distB="0" distL="0" distR="0" wp14:anchorId="4E413A7E" wp14:editId="376DC812">
                  <wp:extent cx="2607755" cy="1476375"/>
                  <wp:effectExtent l="0" t="0" r="2540" b="0"/>
                  <wp:docPr id="19" name="Picture 19" descr="New synthesis for: Subnet under 1.Benefits: formula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F0434CF.tmp"/>
                          <pic:cNvPicPr/>
                        </pic:nvPicPr>
                        <pic:blipFill>
                          <a:blip r:embed="rId8">
                            <a:extLst>
                              <a:ext uri="{28A0092B-C50C-407E-A947-70E740481C1C}">
                                <a14:useLocalDpi xmlns:a14="http://schemas.microsoft.com/office/drawing/2010/main" val="0"/>
                              </a:ext>
                            </a:extLst>
                          </a:blip>
                          <a:stretch>
                            <a:fillRect/>
                          </a:stretch>
                        </pic:blipFill>
                        <pic:spPr>
                          <a:xfrm>
                            <a:off x="0" y="0"/>
                            <a:ext cx="2610935" cy="1478175"/>
                          </a:xfrm>
                          <a:prstGeom prst="rect">
                            <a:avLst/>
                          </a:prstGeom>
                        </pic:spPr>
                      </pic:pic>
                    </a:graphicData>
                  </a:graphic>
                </wp:inline>
              </w:drawing>
            </w:r>
          </w:p>
          <w:p w:rsidR="00A37572" w:rsidRDefault="00A37572" w:rsidP="00A37572">
            <w:pPr>
              <w:pStyle w:val="NoSpacing"/>
              <w:jc w:val="center"/>
              <w:rPr>
                <w:rFonts w:ascii="Times New Roman" w:hAnsi="Times New Roman" w:cs="Times New Roman"/>
                <w:b/>
              </w:rPr>
            </w:pPr>
          </w:p>
        </w:tc>
      </w:tr>
    </w:tbl>
    <w:p w:rsidR="00A37572" w:rsidRDefault="00A37572" w:rsidP="00A37572">
      <w:pPr>
        <w:pStyle w:val="NoSpacing"/>
        <w:rPr>
          <w:rFonts w:ascii="Times New Roman" w:hAnsi="Times New Roman" w:cs="Times New Roman"/>
          <w:b/>
        </w:rPr>
      </w:pPr>
    </w:p>
    <w:p w:rsidR="00201533" w:rsidRDefault="00A37572" w:rsidP="00A37572">
      <w:pPr>
        <w:pStyle w:val="NoSpacing"/>
        <w:rPr>
          <w:rFonts w:ascii="Times New Roman" w:hAnsi="Times New Roman" w:cs="Times New Roman"/>
        </w:rPr>
      </w:pPr>
      <w:r>
        <w:rPr>
          <w:rFonts w:ascii="Times New Roman" w:hAnsi="Times New Roman" w:cs="Times New Roman"/>
        </w:rPr>
        <w:t xml:space="preserve">In terms of Benefits, tax penalties and government grants are equally viable solutions in the when looking at the long-term output of the data. These two opinions are closely related when you look at some of the risks attributed to their implementation. Both would require some government intervention </w:t>
      </w:r>
      <w:r w:rsidR="00201533">
        <w:rPr>
          <w:rFonts w:ascii="Times New Roman" w:hAnsi="Times New Roman" w:cs="Times New Roman"/>
        </w:rPr>
        <w:t>to</w:t>
      </w:r>
      <w:r>
        <w:rPr>
          <w:rFonts w:ascii="Times New Roman" w:hAnsi="Times New Roman" w:cs="Times New Roman"/>
        </w:rPr>
        <w:t xml:space="preserve"> </w:t>
      </w:r>
      <w:r w:rsidR="00201533">
        <w:rPr>
          <w:rFonts w:ascii="Times New Roman" w:hAnsi="Times New Roman" w:cs="Times New Roman"/>
        </w:rPr>
        <w:t>functional solution for climate. This decision changes when you look at the short-term solution. Government grants become more of feasible solution when looking in the short term. There would be less regulatory h</w:t>
      </w:r>
      <w:r w:rsidR="0044381B">
        <w:rPr>
          <w:rFonts w:ascii="Times New Roman" w:hAnsi="Times New Roman" w:cs="Times New Roman"/>
        </w:rPr>
        <w:t xml:space="preserve">urdles </w:t>
      </w:r>
      <w:r w:rsidR="00201533">
        <w:rPr>
          <w:rFonts w:ascii="Times New Roman" w:hAnsi="Times New Roman" w:cs="Times New Roman"/>
        </w:rPr>
        <w:t xml:space="preserve">when implementing so it makes sense for the short-term to apply this measure. This short-term solution of government grant is an investment into the future and can be very beneficial if a new innovative technology gets developed in the short time period. </w:t>
      </w:r>
    </w:p>
    <w:p w:rsidR="00A37572" w:rsidRPr="00A37572" w:rsidRDefault="00A37572" w:rsidP="00A37572">
      <w:pPr>
        <w:pStyle w:val="NoSpacing"/>
        <w:rPr>
          <w:rFonts w:ascii="Times New Roman" w:hAnsi="Times New Roman" w:cs="Times New Roman"/>
        </w:rPr>
      </w:pPr>
      <w:r>
        <w:rPr>
          <w:rFonts w:ascii="Times New Roman" w:hAnsi="Times New Roman" w:cs="Times New Roman"/>
        </w:rPr>
        <w:t xml:space="preserve">  </w:t>
      </w:r>
    </w:p>
    <w:p w:rsidR="005259F8" w:rsidRDefault="00DE76C8" w:rsidP="00DE76C8">
      <w:pPr>
        <w:pStyle w:val="NoSpacing"/>
        <w:rPr>
          <w:rFonts w:ascii="Times New Roman" w:hAnsi="Times New Roman" w:cs="Times New Roman"/>
          <w:b/>
        </w:rPr>
      </w:pPr>
      <w:r>
        <w:rPr>
          <w:rFonts w:ascii="Times New Roman" w:hAnsi="Times New Roman" w:cs="Times New Roman"/>
          <w:b/>
        </w:rPr>
        <w:t>Opportunities</w:t>
      </w:r>
    </w:p>
    <w:tbl>
      <w:tblPr>
        <w:tblStyle w:val="TableGrid"/>
        <w:tblW w:w="0" w:type="auto"/>
        <w:tblLook w:val="04A0" w:firstRow="1" w:lastRow="0" w:firstColumn="1" w:lastColumn="0" w:noHBand="0" w:noVBand="1"/>
      </w:tblPr>
      <w:tblGrid>
        <w:gridCol w:w="4664"/>
        <w:gridCol w:w="4686"/>
      </w:tblGrid>
      <w:tr w:rsidR="00201533" w:rsidTr="005202A1">
        <w:tc>
          <w:tcPr>
            <w:tcW w:w="4675" w:type="dxa"/>
          </w:tcPr>
          <w:p w:rsidR="00201533" w:rsidRDefault="00201533" w:rsidP="00201533">
            <w:pPr>
              <w:pStyle w:val="NoSpacing"/>
              <w:jc w:val="center"/>
              <w:rPr>
                <w:rFonts w:ascii="Times New Roman" w:hAnsi="Times New Roman" w:cs="Times New Roman"/>
                <w:b/>
              </w:rPr>
            </w:pPr>
            <w:r>
              <w:rPr>
                <w:rFonts w:ascii="Times New Roman" w:hAnsi="Times New Roman" w:cs="Times New Roman"/>
                <w:b/>
              </w:rPr>
              <w:t>Additive (Long Term)</w:t>
            </w:r>
          </w:p>
          <w:p w:rsidR="00201533" w:rsidRDefault="00201533" w:rsidP="00201533">
            <w:pPr>
              <w:pStyle w:val="NoSpacing"/>
              <w:jc w:val="center"/>
              <w:rPr>
                <w:rFonts w:ascii="Times New Roman" w:hAnsi="Times New Roman" w:cs="Times New Roman"/>
                <w:b/>
              </w:rPr>
            </w:pPr>
          </w:p>
          <w:p w:rsidR="00DE76C8" w:rsidRDefault="00201533" w:rsidP="00DE76C8">
            <w:pPr>
              <w:pStyle w:val="NoSpacing"/>
              <w:rPr>
                <w:rFonts w:ascii="Times New Roman" w:hAnsi="Times New Roman" w:cs="Times New Roman"/>
                <w:b/>
              </w:rPr>
            </w:pPr>
            <w:r>
              <w:rPr>
                <w:rFonts w:ascii="Times New Roman" w:hAnsi="Times New Roman" w:cs="Times New Roman"/>
                <w:b/>
                <w:noProof/>
              </w:rPr>
              <w:drawing>
                <wp:inline distT="0" distB="0" distL="0" distR="0">
                  <wp:extent cx="2800271" cy="1544977"/>
                  <wp:effectExtent l="0" t="0" r="635" b="0"/>
                  <wp:docPr id="22" name="Picture 22" descr="New synthesis for: Subnet under 2.Opportunities: formula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F042099.tmp"/>
                          <pic:cNvPicPr/>
                        </pic:nvPicPr>
                        <pic:blipFill>
                          <a:blip r:embed="rId9">
                            <a:extLst>
                              <a:ext uri="{28A0092B-C50C-407E-A947-70E740481C1C}">
                                <a14:useLocalDpi xmlns:a14="http://schemas.microsoft.com/office/drawing/2010/main" val="0"/>
                              </a:ext>
                            </a:extLst>
                          </a:blip>
                          <a:stretch>
                            <a:fillRect/>
                          </a:stretch>
                        </pic:blipFill>
                        <pic:spPr>
                          <a:xfrm>
                            <a:off x="0" y="0"/>
                            <a:ext cx="2817406" cy="1554431"/>
                          </a:xfrm>
                          <a:prstGeom prst="rect">
                            <a:avLst/>
                          </a:prstGeom>
                        </pic:spPr>
                      </pic:pic>
                    </a:graphicData>
                  </a:graphic>
                </wp:inline>
              </w:drawing>
            </w:r>
          </w:p>
        </w:tc>
        <w:tc>
          <w:tcPr>
            <w:tcW w:w="4050" w:type="dxa"/>
          </w:tcPr>
          <w:p w:rsidR="00201533" w:rsidRDefault="00201533" w:rsidP="00201533">
            <w:pPr>
              <w:pStyle w:val="NoSpacing"/>
              <w:jc w:val="center"/>
              <w:rPr>
                <w:rFonts w:ascii="Times New Roman" w:hAnsi="Times New Roman" w:cs="Times New Roman"/>
                <w:b/>
              </w:rPr>
            </w:pPr>
            <w:r>
              <w:rPr>
                <w:rFonts w:ascii="Times New Roman" w:hAnsi="Times New Roman" w:cs="Times New Roman"/>
                <w:b/>
              </w:rPr>
              <w:t>Multiplicative (Short Term)</w:t>
            </w:r>
          </w:p>
          <w:p w:rsidR="00DE76C8" w:rsidRDefault="00DE76C8" w:rsidP="00DE76C8">
            <w:pPr>
              <w:pStyle w:val="NoSpacing"/>
              <w:rPr>
                <w:rFonts w:ascii="Times New Roman" w:hAnsi="Times New Roman" w:cs="Times New Roman"/>
                <w:b/>
              </w:rPr>
            </w:pPr>
          </w:p>
          <w:p w:rsidR="00201533" w:rsidRDefault="00201533" w:rsidP="00DE76C8">
            <w:pPr>
              <w:pStyle w:val="NoSpacing"/>
              <w:rPr>
                <w:rFonts w:ascii="Times New Roman" w:hAnsi="Times New Roman" w:cs="Times New Roman"/>
                <w:b/>
              </w:rPr>
            </w:pPr>
            <w:r>
              <w:rPr>
                <w:rFonts w:ascii="Times New Roman" w:hAnsi="Times New Roman" w:cs="Times New Roman"/>
                <w:b/>
                <w:noProof/>
              </w:rPr>
              <w:drawing>
                <wp:inline distT="0" distB="0" distL="0" distR="0">
                  <wp:extent cx="2838450" cy="1564373"/>
                  <wp:effectExtent l="0" t="0" r="0" b="0"/>
                  <wp:docPr id="21" name="Picture 21" descr="New synthesis for: Subnet under 2.Opportunities: formula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F043A20.tmp"/>
                          <pic:cNvPicPr/>
                        </pic:nvPicPr>
                        <pic:blipFill>
                          <a:blip r:embed="rId10">
                            <a:extLst>
                              <a:ext uri="{28A0092B-C50C-407E-A947-70E740481C1C}">
                                <a14:useLocalDpi xmlns:a14="http://schemas.microsoft.com/office/drawing/2010/main" val="0"/>
                              </a:ext>
                            </a:extLst>
                          </a:blip>
                          <a:stretch>
                            <a:fillRect/>
                          </a:stretch>
                        </pic:blipFill>
                        <pic:spPr>
                          <a:xfrm>
                            <a:off x="0" y="0"/>
                            <a:ext cx="2847406" cy="1569309"/>
                          </a:xfrm>
                          <a:prstGeom prst="rect">
                            <a:avLst/>
                          </a:prstGeom>
                        </pic:spPr>
                      </pic:pic>
                    </a:graphicData>
                  </a:graphic>
                </wp:inline>
              </w:drawing>
            </w:r>
          </w:p>
          <w:p w:rsidR="00201533" w:rsidRDefault="00201533" w:rsidP="00DE76C8">
            <w:pPr>
              <w:pStyle w:val="NoSpacing"/>
              <w:rPr>
                <w:rFonts w:ascii="Times New Roman" w:hAnsi="Times New Roman" w:cs="Times New Roman"/>
                <w:b/>
              </w:rPr>
            </w:pPr>
          </w:p>
        </w:tc>
      </w:tr>
    </w:tbl>
    <w:p w:rsidR="00DE76C8" w:rsidRDefault="00DE76C8" w:rsidP="00DE76C8">
      <w:pPr>
        <w:pStyle w:val="NoSpacing"/>
        <w:rPr>
          <w:rFonts w:ascii="Times New Roman" w:hAnsi="Times New Roman" w:cs="Times New Roman"/>
          <w:b/>
        </w:rPr>
      </w:pPr>
    </w:p>
    <w:p w:rsidR="005202A1" w:rsidRDefault="00201533" w:rsidP="00DE76C8">
      <w:pPr>
        <w:pStyle w:val="NoSpacing"/>
        <w:rPr>
          <w:rFonts w:ascii="Times New Roman" w:hAnsi="Times New Roman" w:cs="Times New Roman"/>
        </w:rPr>
      </w:pPr>
      <w:r>
        <w:rPr>
          <w:rFonts w:ascii="Times New Roman" w:hAnsi="Times New Roman" w:cs="Times New Roman"/>
        </w:rPr>
        <w:t xml:space="preserve">In terms of Opportunities, government grants are viable for both long-term and short-term results. This makes sense because government grants can be used to fund variety of projects. The diversification in funding potential makes this solution the best opinion for the great risk of award. Some projects many fail but the hope is to fund at least one </w:t>
      </w:r>
      <w:r w:rsidR="00D20573">
        <w:rPr>
          <w:rFonts w:ascii="Times New Roman" w:hAnsi="Times New Roman" w:cs="Times New Roman"/>
        </w:rPr>
        <w:t xml:space="preserve">to two projects that can significantly impact the severe weather issues. Both fortify infrastructure and education program rank second and third respectfully in the output for opportunities. These opinions would in comparison to tax penalties and doing nothing have more opportunity attributed to them. Education programs and infrastructure investments can have long term success and would be easily implemented on the short term.   </w:t>
      </w:r>
    </w:p>
    <w:p w:rsidR="00201533" w:rsidRDefault="00201533" w:rsidP="00DE76C8">
      <w:pPr>
        <w:pStyle w:val="NoSpacing"/>
        <w:rPr>
          <w:rFonts w:ascii="Times New Roman" w:hAnsi="Times New Roman" w:cs="Times New Roman"/>
        </w:rPr>
      </w:pPr>
    </w:p>
    <w:p w:rsidR="00201533" w:rsidRDefault="00201533" w:rsidP="00DE76C8">
      <w:pPr>
        <w:pStyle w:val="NoSpacing"/>
        <w:rPr>
          <w:rFonts w:ascii="Times New Roman" w:hAnsi="Times New Roman" w:cs="Times New Roman"/>
        </w:rPr>
      </w:pPr>
    </w:p>
    <w:p w:rsidR="00D20573" w:rsidRDefault="00D20573" w:rsidP="00DE76C8">
      <w:pPr>
        <w:pStyle w:val="NoSpacing"/>
        <w:rPr>
          <w:rFonts w:ascii="Times New Roman" w:hAnsi="Times New Roman" w:cs="Times New Roman"/>
        </w:rPr>
      </w:pPr>
    </w:p>
    <w:p w:rsidR="00D20573" w:rsidRPr="00201533" w:rsidRDefault="00D20573" w:rsidP="00DE76C8">
      <w:pPr>
        <w:pStyle w:val="NoSpacing"/>
        <w:rPr>
          <w:rFonts w:ascii="Times New Roman" w:hAnsi="Times New Roman" w:cs="Times New Roman"/>
        </w:rPr>
      </w:pPr>
    </w:p>
    <w:p w:rsidR="00DE76C8" w:rsidRDefault="00DE76C8" w:rsidP="00DE76C8">
      <w:pPr>
        <w:pStyle w:val="NoSpacing"/>
        <w:rPr>
          <w:rFonts w:ascii="Times New Roman" w:hAnsi="Times New Roman" w:cs="Times New Roman"/>
          <w:b/>
        </w:rPr>
      </w:pPr>
      <w:r>
        <w:rPr>
          <w:rFonts w:ascii="Times New Roman" w:hAnsi="Times New Roman" w:cs="Times New Roman"/>
          <w:b/>
        </w:rPr>
        <w:lastRenderedPageBreak/>
        <w:t>Costs</w:t>
      </w:r>
    </w:p>
    <w:tbl>
      <w:tblPr>
        <w:tblStyle w:val="TableGrid"/>
        <w:tblW w:w="0" w:type="auto"/>
        <w:tblLook w:val="04A0" w:firstRow="1" w:lastRow="0" w:firstColumn="1" w:lastColumn="0" w:noHBand="0" w:noVBand="1"/>
      </w:tblPr>
      <w:tblGrid>
        <w:gridCol w:w="4361"/>
        <w:gridCol w:w="4989"/>
      </w:tblGrid>
      <w:tr w:rsidR="00D20573" w:rsidTr="00D20573">
        <w:tc>
          <w:tcPr>
            <w:tcW w:w="5035" w:type="dxa"/>
          </w:tcPr>
          <w:p w:rsidR="00D20573" w:rsidRDefault="00D20573" w:rsidP="00D20573">
            <w:pPr>
              <w:pStyle w:val="NoSpacing"/>
              <w:jc w:val="center"/>
              <w:rPr>
                <w:rFonts w:ascii="Times New Roman" w:hAnsi="Times New Roman" w:cs="Times New Roman"/>
                <w:b/>
              </w:rPr>
            </w:pPr>
            <w:r>
              <w:rPr>
                <w:rFonts w:ascii="Times New Roman" w:hAnsi="Times New Roman" w:cs="Times New Roman"/>
                <w:b/>
              </w:rPr>
              <w:t>Additive (Long Term)</w:t>
            </w:r>
          </w:p>
          <w:p w:rsidR="00D20573" w:rsidRDefault="00D20573" w:rsidP="00D20573">
            <w:pPr>
              <w:pStyle w:val="NoSpacing"/>
              <w:jc w:val="center"/>
              <w:rPr>
                <w:rFonts w:ascii="Times New Roman" w:hAnsi="Times New Roman" w:cs="Times New Roman"/>
                <w:b/>
              </w:rPr>
            </w:pPr>
          </w:p>
          <w:p w:rsidR="00DE76C8" w:rsidRDefault="00D20573" w:rsidP="00D20573">
            <w:pPr>
              <w:pStyle w:val="NoSpacing"/>
              <w:jc w:val="center"/>
              <w:rPr>
                <w:rFonts w:ascii="Times New Roman" w:hAnsi="Times New Roman" w:cs="Times New Roman"/>
                <w:b/>
              </w:rPr>
            </w:pPr>
            <w:r>
              <w:rPr>
                <w:rFonts w:ascii="Times New Roman" w:hAnsi="Times New Roman" w:cs="Times New Roman"/>
                <w:b/>
                <w:noProof/>
              </w:rPr>
              <w:drawing>
                <wp:inline distT="0" distB="0" distL="0" distR="0">
                  <wp:extent cx="2639588" cy="1562100"/>
                  <wp:effectExtent l="0" t="0" r="8890" b="0"/>
                  <wp:docPr id="26" name="Picture 26" descr="New synthesis for: Subnet under 3.Costs: formula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F04FFCC.tmp"/>
                          <pic:cNvPicPr/>
                        </pic:nvPicPr>
                        <pic:blipFill>
                          <a:blip r:embed="rId11">
                            <a:extLst>
                              <a:ext uri="{28A0092B-C50C-407E-A947-70E740481C1C}">
                                <a14:useLocalDpi xmlns:a14="http://schemas.microsoft.com/office/drawing/2010/main" val="0"/>
                              </a:ext>
                            </a:extLst>
                          </a:blip>
                          <a:stretch>
                            <a:fillRect/>
                          </a:stretch>
                        </pic:blipFill>
                        <pic:spPr>
                          <a:xfrm>
                            <a:off x="0" y="0"/>
                            <a:ext cx="2653617" cy="1570402"/>
                          </a:xfrm>
                          <a:prstGeom prst="rect">
                            <a:avLst/>
                          </a:prstGeom>
                        </pic:spPr>
                      </pic:pic>
                    </a:graphicData>
                  </a:graphic>
                </wp:inline>
              </w:drawing>
            </w:r>
          </w:p>
        </w:tc>
        <w:tc>
          <w:tcPr>
            <w:tcW w:w="4315" w:type="dxa"/>
          </w:tcPr>
          <w:p w:rsidR="00D20573" w:rsidRDefault="00D20573" w:rsidP="00D20573">
            <w:pPr>
              <w:pStyle w:val="NoSpacing"/>
              <w:jc w:val="center"/>
              <w:rPr>
                <w:rFonts w:ascii="Times New Roman" w:hAnsi="Times New Roman" w:cs="Times New Roman"/>
                <w:b/>
              </w:rPr>
            </w:pPr>
            <w:r>
              <w:rPr>
                <w:rFonts w:ascii="Times New Roman" w:hAnsi="Times New Roman" w:cs="Times New Roman"/>
                <w:b/>
              </w:rPr>
              <w:t>Multiplicative (Short Term)</w:t>
            </w:r>
          </w:p>
          <w:p w:rsidR="00D20573" w:rsidRDefault="00D20573" w:rsidP="00D20573">
            <w:pPr>
              <w:pStyle w:val="NoSpacing"/>
              <w:jc w:val="center"/>
              <w:rPr>
                <w:rFonts w:ascii="Times New Roman" w:hAnsi="Times New Roman" w:cs="Times New Roman"/>
                <w:b/>
              </w:rPr>
            </w:pPr>
          </w:p>
          <w:p w:rsidR="00DE76C8" w:rsidRDefault="00D20573" w:rsidP="00D20573">
            <w:pPr>
              <w:pStyle w:val="NoSpacing"/>
              <w:jc w:val="center"/>
              <w:rPr>
                <w:rFonts w:ascii="Times New Roman" w:hAnsi="Times New Roman" w:cs="Times New Roman"/>
                <w:b/>
              </w:rPr>
            </w:pPr>
            <w:r>
              <w:rPr>
                <w:rFonts w:ascii="Times New Roman" w:hAnsi="Times New Roman" w:cs="Times New Roman"/>
                <w:b/>
                <w:noProof/>
              </w:rPr>
              <w:drawing>
                <wp:inline distT="0" distB="0" distL="0" distR="0" wp14:anchorId="59F0BC0D" wp14:editId="036B31AB">
                  <wp:extent cx="3048899" cy="1857375"/>
                  <wp:effectExtent l="0" t="0" r="0" b="0"/>
                  <wp:docPr id="24" name="Picture 24" descr="New synthesis for: Subnet under 3.Costs: formula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F0447E9.tmp"/>
                          <pic:cNvPicPr/>
                        </pic:nvPicPr>
                        <pic:blipFill>
                          <a:blip r:embed="rId12">
                            <a:extLst>
                              <a:ext uri="{28A0092B-C50C-407E-A947-70E740481C1C}">
                                <a14:useLocalDpi xmlns:a14="http://schemas.microsoft.com/office/drawing/2010/main" val="0"/>
                              </a:ext>
                            </a:extLst>
                          </a:blip>
                          <a:stretch>
                            <a:fillRect/>
                          </a:stretch>
                        </pic:blipFill>
                        <pic:spPr>
                          <a:xfrm>
                            <a:off x="0" y="0"/>
                            <a:ext cx="3056399" cy="1861944"/>
                          </a:xfrm>
                          <a:prstGeom prst="rect">
                            <a:avLst/>
                          </a:prstGeom>
                        </pic:spPr>
                      </pic:pic>
                    </a:graphicData>
                  </a:graphic>
                </wp:inline>
              </w:drawing>
            </w:r>
          </w:p>
          <w:p w:rsidR="00D20573" w:rsidRDefault="00D20573" w:rsidP="00D20573">
            <w:pPr>
              <w:pStyle w:val="NoSpacing"/>
              <w:jc w:val="center"/>
              <w:rPr>
                <w:rFonts w:ascii="Times New Roman" w:hAnsi="Times New Roman" w:cs="Times New Roman"/>
                <w:b/>
              </w:rPr>
            </w:pPr>
          </w:p>
        </w:tc>
      </w:tr>
    </w:tbl>
    <w:p w:rsidR="00D20573" w:rsidRPr="00D20573" w:rsidRDefault="00D20573" w:rsidP="00DE76C8">
      <w:pPr>
        <w:pStyle w:val="NoSpacing"/>
        <w:rPr>
          <w:rFonts w:ascii="Times New Roman" w:hAnsi="Times New Roman" w:cs="Times New Roman"/>
        </w:rPr>
      </w:pPr>
      <w:r>
        <w:rPr>
          <w:rFonts w:ascii="Times New Roman" w:hAnsi="Times New Roman" w:cs="Times New Roman"/>
        </w:rPr>
        <w:t xml:space="preserve">In terms of Costs, government grants are the </w:t>
      </w:r>
      <w:r w:rsidR="007A63B7">
        <w:rPr>
          <w:rFonts w:ascii="Times New Roman" w:hAnsi="Times New Roman" w:cs="Times New Roman"/>
        </w:rPr>
        <w:t>costliest</w:t>
      </w:r>
      <w:r>
        <w:rPr>
          <w:rFonts w:ascii="Times New Roman" w:hAnsi="Times New Roman" w:cs="Times New Roman"/>
        </w:rPr>
        <w:t xml:space="preserve"> when looking at long-term and short-term results. </w:t>
      </w:r>
      <w:proofErr w:type="gramStart"/>
      <w:r w:rsidR="007A63B7">
        <w:rPr>
          <w:rFonts w:ascii="Times New Roman" w:hAnsi="Times New Roman" w:cs="Times New Roman"/>
        </w:rPr>
        <w:t>In order for</w:t>
      </w:r>
      <w:proofErr w:type="gramEnd"/>
      <w:r w:rsidR="007A63B7">
        <w:rPr>
          <w:rFonts w:ascii="Times New Roman" w:hAnsi="Times New Roman" w:cs="Times New Roman"/>
        </w:rPr>
        <w:t xml:space="preserve"> government grants to succeed there has to be a large invested so that project opinions can be completely diversified. It makes sense that it would be the costliest of the opinions. In the long term, tax penalties</w:t>
      </w:r>
      <w:r w:rsidR="0044381B">
        <w:rPr>
          <w:rFonts w:ascii="Times New Roman" w:hAnsi="Times New Roman" w:cs="Times New Roman"/>
        </w:rPr>
        <w:t xml:space="preserve"> ranked second and this is due to the potential </w:t>
      </w:r>
      <w:r w:rsidR="007A63B7">
        <w:rPr>
          <w:rFonts w:ascii="Times New Roman" w:hAnsi="Times New Roman" w:cs="Times New Roman"/>
        </w:rPr>
        <w:t>government and/or regulatory hurdles</w:t>
      </w:r>
      <w:r w:rsidR="0044381B">
        <w:rPr>
          <w:rFonts w:ascii="Times New Roman" w:hAnsi="Times New Roman" w:cs="Times New Roman"/>
        </w:rPr>
        <w:t xml:space="preserve">. It would take a lot of effort to implement a tax policy that is fair and with this there is significant cost to do so. Also in the short term, the education program solution would require a heavy initial investment </w:t>
      </w:r>
      <w:proofErr w:type="gramStart"/>
      <w:r w:rsidR="0044381B">
        <w:rPr>
          <w:rFonts w:ascii="Times New Roman" w:hAnsi="Times New Roman" w:cs="Times New Roman"/>
        </w:rPr>
        <w:t>in order to</w:t>
      </w:r>
      <w:proofErr w:type="gramEnd"/>
      <w:r w:rsidR="0044381B">
        <w:rPr>
          <w:rFonts w:ascii="Times New Roman" w:hAnsi="Times New Roman" w:cs="Times New Roman"/>
        </w:rPr>
        <w:t xml:space="preserve"> get programming approved and ready for implementation. </w:t>
      </w:r>
    </w:p>
    <w:p w:rsidR="00D20573" w:rsidRDefault="00D20573" w:rsidP="00DE76C8">
      <w:pPr>
        <w:pStyle w:val="NoSpacing"/>
        <w:rPr>
          <w:rFonts w:ascii="Times New Roman" w:hAnsi="Times New Roman" w:cs="Times New Roman"/>
          <w:b/>
        </w:rPr>
      </w:pPr>
    </w:p>
    <w:p w:rsidR="00DE76C8" w:rsidRDefault="00DE76C8" w:rsidP="00DE76C8">
      <w:pPr>
        <w:pStyle w:val="NoSpacing"/>
        <w:rPr>
          <w:rFonts w:ascii="Times New Roman" w:hAnsi="Times New Roman" w:cs="Times New Roman"/>
          <w:b/>
        </w:rPr>
      </w:pPr>
      <w:r>
        <w:rPr>
          <w:rFonts w:ascii="Times New Roman" w:hAnsi="Times New Roman" w:cs="Times New Roman"/>
          <w:b/>
        </w:rPr>
        <w:t>Risks</w:t>
      </w:r>
    </w:p>
    <w:tbl>
      <w:tblPr>
        <w:tblStyle w:val="TableGrid"/>
        <w:tblW w:w="0" w:type="auto"/>
        <w:tblLook w:val="04A0" w:firstRow="1" w:lastRow="0" w:firstColumn="1" w:lastColumn="0" w:noHBand="0" w:noVBand="1"/>
      </w:tblPr>
      <w:tblGrid>
        <w:gridCol w:w="4701"/>
        <w:gridCol w:w="4649"/>
      </w:tblGrid>
      <w:tr w:rsidR="002369FE" w:rsidTr="005202A1">
        <w:tc>
          <w:tcPr>
            <w:tcW w:w="4675" w:type="dxa"/>
          </w:tcPr>
          <w:p w:rsidR="002369FE" w:rsidRDefault="002369FE" w:rsidP="002369FE">
            <w:pPr>
              <w:pStyle w:val="NoSpacing"/>
              <w:jc w:val="center"/>
              <w:rPr>
                <w:rFonts w:ascii="Times New Roman" w:hAnsi="Times New Roman" w:cs="Times New Roman"/>
                <w:b/>
              </w:rPr>
            </w:pPr>
            <w:r>
              <w:rPr>
                <w:rFonts w:ascii="Times New Roman" w:hAnsi="Times New Roman" w:cs="Times New Roman"/>
                <w:b/>
              </w:rPr>
              <w:t>Additive (Long Term)</w:t>
            </w:r>
          </w:p>
          <w:p w:rsidR="005202A1" w:rsidRDefault="005202A1" w:rsidP="00DE76C8">
            <w:pPr>
              <w:pStyle w:val="NoSpacing"/>
              <w:rPr>
                <w:rFonts w:ascii="Times New Roman" w:hAnsi="Times New Roman" w:cs="Times New Roman"/>
                <w:b/>
              </w:rPr>
            </w:pPr>
          </w:p>
          <w:p w:rsidR="002369FE" w:rsidRDefault="002369FE" w:rsidP="00DE76C8">
            <w:pPr>
              <w:pStyle w:val="NoSpacing"/>
              <w:rPr>
                <w:rFonts w:ascii="Times New Roman" w:hAnsi="Times New Roman" w:cs="Times New Roman"/>
                <w:b/>
              </w:rPr>
            </w:pPr>
            <w:r>
              <w:rPr>
                <w:rFonts w:ascii="Times New Roman" w:hAnsi="Times New Roman" w:cs="Times New Roman"/>
                <w:b/>
                <w:noProof/>
              </w:rPr>
              <w:drawing>
                <wp:inline distT="0" distB="0" distL="0" distR="0" wp14:anchorId="6932AD8D" wp14:editId="5838F8B3">
                  <wp:extent cx="2847976" cy="1578824"/>
                  <wp:effectExtent l="0" t="0" r="0" b="2540"/>
                  <wp:docPr id="27" name="Picture 27" descr="New synthesis for: Subnet under 4.Risks: formula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F04494.tmp"/>
                          <pic:cNvPicPr/>
                        </pic:nvPicPr>
                        <pic:blipFill>
                          <a:blip r:embed="rId13">
                            <a:extLst>
                              <a:ext uri="{28A0092B-C50C-407E-A947-70E740481C1C}">
                                <a14:useLocalDpi xmlns:a14="http://schemas.microsoft.com/office/drawing/2010/main" val="0"/>
                              </a:ext>
                            </a:extLst>
                          </a:blip>
                          <a:stretch>
                            <a:fillRect/>
                          </a:stretch>
                        </pic:blipFill>
                        <pic:spPr>
                          <a:xfrm>
                            <a:off x="0" y="0"/>
                            <a:ext cx="2854586" cy="1582488"/>
                          </a:xfrm>
                          <a:prstGeom prst="rect">
                            <a:avLst/>
                          </a:prstGeom>
                        </pic:spPr>
                      </pic:pic>
                    </a:graphicData>
                  </a:graphic>
                </wp:inline>
              </w:drawing>
            </w:r>
          </w:p>
          <w:p w:rsidR="002369FE" w:rsidRDefault="002369FE" w:rsidP="00DE76C8">
            <w:pPr>
              <w:pStyle w:val="NoSpacing"/>
              <w:rPr>
                <w:rFonts w:ascii="Times New Roman" w:hAnsi="Times New Roman" w:cs="Times New Roman"/>
                <w:b/>
              </w:rPr>
            </w:pPr>
          </w:p>
        </w:tc>
        <w:tc>
          <w:tcPr>
            <w:tcW w:w="4675" w:type="dxa"/>
          </w:tcPr>
          <w:p w:rsidR="002369FE" w:rsidRDefault="002369FE" w:rsidP="002369FE">
            <w:pPr>
              <w:pStyle w:val="NoSpacing"/>
              <w:jc w:val="center"/>
              <w:rPr>
                <w:rFonts w:ascii="Times New Roman" w:hAnsi="Times New Roman" w:cs="Times New Roman"/>
                <w:b/>
              </w:rPr>
            </w:pPr>
            <w:r>
              <w:rPr>
                <w:rFonts w:ascii="Times New Roman" w:hAnsi="Times New Roman" w:cs="Times New Roman"/>
                <w:b/>
              </w:rPr>
              <w:t>Multiplicative (Short Term)</w:t>
            </w:r>
          </w:p>
          <w:p w:rsidR="002369FE" w:rsidRDefault="002369FE" w:rsidP="002369FE">
            <w:pPr>
              <w:pStyle w:val="NoSpacing"/>
              <w:jc w:val="center"/>
              <w:rPr>
                <w:rFonts w:ascii="Times New Roman" w:hAnsi="Times New Roman" w:cs="Times New Roman"/>
                <w:b/>
              </w:rPr>
            </w:pPr>
          </w:p>
          <w:p w:rsidR="005202A1" w:rsidRDefault="002369FE" w:rsidP="00DE76C8">
            <w:pPr>
              <w:pStyle w:val="NoSpacing"/>
              <w:rPr>
                <w:rFonts w:ascii="Times New Roman" w:hAnsi="Times New Roman" w:cs="Times New Roman"/>
                <w:b/>
              </w:rPr>
            </w:pPr>
            <w:r>
              <w:rPr>
                <w:rFonts w:ascii="Times New Roman" w:hAnsi="Times New Roman" w:cs="Times New Roman"/>
                <w:b/>
                <w:noProof/>
              </w:rPr>
              <w:drawing>
                <wp:inline distT="0" distB="0" distL="0" distR="0">
                  <wp:extent cx="2705100" cy="1487805"/>
                  <wp:effectExtent l="0" t="0" r="0" b="0"/>
                  <wp:docPr id="28" name="Picture 28" descr="New synthesis for: Subnet under 4.Risks: formula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F04AC00.tmp"/>
                          <pic:cNvPicPr/>
                        </pic:nvPicPr>
                        <pic:blipFill>
                          <a:blip r:embed="rId14">
                            <a:extLst>
                              <a:ext uri="{28A0092B-C50C-407E-A947-70E740481C1C}">
                                <a14:useLocalDpi xmlns:a14="http://schemas.microsoft.com/office/drawing/2010/main" val="0"/>
                              </a:ext>
                            </a:extLst>
                          </a:blip>
                          <a:stretch>
                            <a:fillRect/>
                          </a:stretch>
                        </pic:blipFill>
                        <pic:spPr>
                          <a:xfrm>
                            <a:off x="0" y="0"/>
                            <a:ext cx="2708218" cy="1489520"/>
                          </a:xfrm>
                          <a:prstGeom prst="rect">
                            <a:avLst/>
                          </a:prstGeom>
                        </pic:spPr>
                      </pic:pic>
                    </a:graphicData>
                  </a:graphic>
                </wp:inline>
              </w:drawing>
            </w:r>
          </w:p>
        </w:tc>
      </w:tr>
    </w:tbl>
    <w:p w:rsidR="002369FE" w:rsidRDefault="002369FE" w:rsidP="002369FE">
      <w:pPr>
        <w:pStyle w:val="NoSpacing"/>
        <w:rPr>
          <w:rFonts w:ascii="Times New Roman" w:hAnsi="Times New Roman" w:cs="Times New Roman"/>
          <w:b/>
        </w:rPr>
      </w:pPr>
    </w:p>
    <w:p w:rsidR="002369FE" w:rsidRPr="002369FE" w:rsidRDefault="002369FE" w:rsidP="002369FE">
      <w:pPr>
        <w:pStyle w:val="NoSpacing"/>
        <w:rPr>
          <w:rFonts w:ascii="Times New Roman" w:hAnsi="Times New Roman" w:cs="Times New Roman"/>
        </w:rPr>
      </w:pPr>
      <w:r>
        <w:rPr>
          <w:rFonts w:ascii="Times New Roman" w:hAnsi="Times New Roman" w:cs="Times New Roman"/>
        </w:rPr>
        <w:t xml:space="preserve">The riskiest </w:t>
      </w:r>
      <w:r w:rsidR="00EA3746">
        <w:rPr>
          <w:rFonts w:ascii="Times New Roman" w:hAnsi="Times New Roman" w:cs="Times New Roman"/>
        </w:rPr>
        <w:t xml:space="preserve">long-term solutions are relatively tied between education program, fortify infrastructure and government grants. All three have significant risk related to overall cost of the solution, the success vs failure of the program and government and/or regulatory hurdles required to be successful with the program. Overall, when looking at all the solution there is a lot of risk implementing any solution since the science been climate change is not fully realized. Factors related to actual cause are still debatable items among the scientific community. </w:t>
      </w:r>
    </w:p>
    <w:p w:rsidR="005259F8" w:rsidRDefault="005259F8" w:rsidP="00046874">
      <w:pPr>
        <w:pStyle w:val="NoSpacing"/>
        <w:jc w:val="center"/>
        <w:rPr>
          <w:rFonts w:ascii="Times New Roman" w:hAnsi="Times New Roman" w:cs="Times New Roman"/>
          <w:b/>
        </w:rPr>
      </w:pPr>
    </w:p>
    <w:p w:rsidR="005259F8" w:rsidRDefault="005259F8" w:rsidP="00046874">
      <w:pPr>
        <w:pStyle w:val="NoSpacing"/>
        <w:jc w:val="center"/>
        <w:rPr>
          <w:rFonts w:ascii="Times New Roman" w:hAnsi="Times New Roman" w:cs="Times New Roman"/>
          <w:b/>
        </w:rPr>
      </w:pPr>
    </w:p>
    <w:p w:rsidR="005259F8" w:rsidRDefault="005259F8" w:rsidP="00046874">
      <w:pPr>
        <w:pStyle w:val="NoSpacing"/>
        <w:jc w:val="center"/>
        <w:rPr>
          <w:rFonts w:ascii="Times New Roman" w:hAnsi="Times New Roman" w:cs="Times New Roman"/>
          <w:b/>
        </w:rPr>
      </w:pPr>
    </w:p>
    <w:p w:rsidR="005259F8" w:rsidRDefault="005259F8" w:rsidP="00046874">
      <w:pPr>
        <w:pStyle w:val="NoSpacing"/>
        <w:jc w:val="center"/>
        <w:rPr>
          <w:rFonts w:ascii="Times New Roman" w:hAnsi="Times New Roman" w:cs="Times New Roman"/>
          <w:b/>
        </w:rPr>
      </w:pPr>
    </w:p>
    <w:p w:rsidR="005259F8" w:rsidRDefault="005259F8" w:rsidP="00046874">
      <w:pPr>
        <w:pStyle w:val="NoSpacing"/>
        <w:jc w:val="center"/>
        <w:rPr>
          <w:rFonts w:ascii="Times New Roman" w:hAnsi="Times New Roman" w:cs="Times New Roman"/>
          <w:b/>
        </w:rPr>
      </w:pPr>
    </w:p>
    <w:p w:rsidR="005259F8" w:rsidRDefault="005259F8" w:rsidP="00046874">
      <w:pPr>
        <w:pStyle w:val="NoSpacing"/>
        <w:jc w:val="center"/>
        <w:rPr>
          <w:rFonts w:ascii="Times New Roman" w:hAnsi="Times New Roman" w:cs="Times New Roman"/>
          <w:b/>
        </w:rPr>
      </w:pPr>
    </w:p>
    <w:p w:rsidR="005259F8" w:rsidRDefault="00EF2709" w:rsidP="00D42C58">
      <w:pPr>
        <w:pStyle w:val="NoSpacing"/>
        <w:rPr>
          <w:rFonts w:ascii="Times New Roman" w:hAnsi="Times New Roman" w:cs="Times New Roman"/>
          <w:b/>
        </w:rPr>
      </w:pPr>
      <w:r>
        <w:rPr>
          <w:rFonts w:ascii="Times New Roman" w:hAnsi="Times New Roman" w:cs="Times New Roman"/>
          <w:b/>
        </w:rPr>
        <w:lastRenderedPageBreak/>
        <w:t>Rate Model</w:t>
      </w:r>
    </w:p>
    <w:tbl>
      <w:tblPr>
        <w:tblStyle w:val="TableGrid"/>
        <w:tblW w:w="0" w:type="auto"/>
        <w:tblLook w:val="04A0" w:firstRow="1" w:lastRow="0" w:firstColumn="1" w:lastColumn="0" w:noHBand="0" w:noVBand="1"/>
      </w:tblPr>
      <w:tblGrid>
        <w:gridCol w:w="4634"/>
        <w:gridCol w:w="4716"/>
      </w:tblGrid>
      <w:tr w:rsidR="009E1F9C" w:rsidTr="00EF2709">
        <w:tc>
          <w:tcPr>
            <w:tcW w:w="4675" w:type="dxa"/>
          </w:tcPr>
          <w:p w:rsidR="009E1F9C" w:rsidRDefault="009E1F9C" w:rsidP="009E1F9C">
            <w:pPr>
              <w:pStyle w:val="NoSpacing"/>
              <w:jc w:val="center"/>
              <w:rPr>
                <w:rFonts w:ascii="Times New Roman" w:hAnsi="Times New Roman" w:cs="Times New Roman"/>
                <w:b/>
              </w:rPr>
            </w:pPr>
            <w:r>
              <w:rPr>
                <w:rFonts w:ascii="Times New Roman" w:hAnsi="Times New Roman" w:cs="Times New Roman"/>
                <w:b/>
              </w:rPr>
              <w:t>Additive (Long Term)</w:t>
            </w:r>
          </w:p>
          <w:p w:rsidR="00EF2709" w:rsidRDefault="00EF2709" w:rsidP="00EF2709">
            <w:pPr>
              <w:pStyle w:val="NoSpacing"/>
              <w:rPr>
                <w:rFonts w:ascii="Times New Roman" w:hAnsi="Times New Roman" w:cs="Times New Roman"/>
                <w:b/>
              </w:rPr>
            </w:pPr>
          </w:p>
          <w:p w:rsidR="009E1F9C" w:rsidRDefault="009E1F9C" w:rsidP="00EF2709">
            <w:pPr>
              <w:pStyle w:val="NoSpacing"/>
              <w:rPr>
                <w:rFonts w:ascii="Times New Roman" w:hAnsi="Times New Roman" w:cs="Times New Roman"/>
                <w:b/>
              </w:rPr>
            </w:pPr>
            <w:r>
              <w:rPr>
                <w:rFonts w:ascii="Times New Roman" w:hAnsi="Times New Roman" w:cs="Times New Roman"/>
                <w:b/>
                <w:noProof/>
              </w:rPr>
              <w:drawing>
                <wp:inline distT="0" distB="0" distL="0" distR="0">
                  <wp:extent cx="2790825" cy="1661205"/>
                  <wp:effectExtent l="0" t="0" r="0" b="0"/>
                  <wp:docPr id="2" name="Picture 2" descr="New synthesis for: Main Network: Final Project_3_Fix_rating.sdmod: formulaic: rat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B03818.tmp"/>
                          <pic:cNvPicPr/>
                        </pic:nvPicPr>
                        <pic:blipFill>
                          <a:blip r:embed="rId15">
                            <a:extLst>
                              <a:ext uri="{28A0092B-C50C-407E-A947-70E740481C1C}">
                                <a14:useLocalDpi xmlns:a14="http://schemas.microsoft.com/office/drawing/2010/main" val="0"/>
                              </a:ext>
                            </a:extLst>
                          </a:blip>
                          <a:stretch>
                            <a:fillRect/>
                          </a:stretch>
                        </pic:blipFill>
                        <pic:spPr>
                          <a:xfrm>
                            <a:off x="0" y="0"/>
                            <a:ext cx="2808380" cy="1671654"/>
                          </a:xfrm>
                          <a:prstGeom prst="rect">
                            <a:avLst/>
                          </a:prstGeom>
                        </pic:spPr>
                      </pic:pic>
                    </a:graphicData>
                  </a:graphic>
                </wp:inline>
              </w:drawing>
            </w:r>
          </w:p>
        </w:tc>
        <w:tc>
          <w:tcPr>
            <w:tcW w:w="4675" w:type="dxa"/>
          </w:tcPr>
          <w:p w:rsidR="009E1F9C" w:rsidRDefault="009E1F9C" w:rsidP="009E1F9C">
            <w:pPr>
              <w:pStyle w:val="NoSpacing"/>
              <w:jc w:val="center"/>
              <w:rPr>
                <w:rFonts w:ascii="Times New Roman" w:hAnsi="Times New Roman" w:cs="Times New Roman"/>
                <w:b/>
              </w:rPr>
            </w:pPr>
            <w:r>
              <w:rPr>
                <w:rFonts w:ascii="Times New Roman" w:hAnsi="Times New Roman" w:cs="Times New Roman"/>
                <w:b/>
              </w:rPr>
              <w:t>Multiplicative (Short Term)</w:t>
            </w:r>
          </w:p>
          <w:p w:rsidR="00EF2709" w:rsidRDefault="00EF2709" w:rsidP="00EF2709">
            <w:pPr>
              <w:pStyle w:val="NoSpacing"/>
              <w:rPr>
                <w:rFonts w:ascii="Times New Roman" w:hAnsi="Times New Roman" w:cs="Times New Roman"/>
                <w:b/>
              </w:rPr>
            </w:pPr>
          </w:p>
          <w:p w:rsidR="009E1F9C" w:rsidRDefault="009E1F9C" w:rsidP="00EF2709">
            <w:pPr>
              <w:pStyle w:val="NoSpacing"/>
              <w:rPr>
                <w:rFonts w:ascii="Times New Roman" w:hAnsi="Times New Roman" w:cs="Times New Roman"/>
                <w:b/>
              </w:rPr>
            </w:pPr>
            <w:r>
              <w:rPr>
                <w:rFonts w:ascii="Times New Roman" w:hAnsi="Times New Roman" w:cs="Times New Roman"/>
                <w:b/>
                <w:noProof/>
              </w:rPr>
              <w:drawing>
                <wp:inline distT="0" distB="0" distL="0" distR="0">
                  <wp:extent cx="2857863" cy="1676400"/>
                  <wp:effectExtent l="0" t="0" r="0" b="0"/>
                  <wp:docPr id="1" name="Picture 1" descr="New synthesis for: Main Network: Final Project_3_Fix_rating.sdmod: formulaic: rat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B0D61A.tmp"/>
                          <pic:cNvPicPr/>
                        </pic:nvPicPr>
                        <pic:blipFill>
                          <a:blip r:embed="rId16">
                            <a:extLst>
                              <a:ext uri="{28A0092B-C50C-407E-A947-70E740481C1C}">
                                <a14:useLocalDpi xmlns:a14="http://schemas.microsoft.com/office/drawing/2010/main" val="0"/>
                              </a:ext>
                            </a:extLst>
                          </a:blip>
                          <a:stretch>
                            <a:fillRect/>
                          </a:stretch>
                        </pic:blipFill>
                        <pic:spPr>
                          <a:xfrm>
                            <a:off x="0" y="0"/>
                            <a:ext cx="2864857" cy="1680503"/>
                          </a:xfrm>
                          <a:prstGeom prst="rect">
                            <a:avLst/>
                          </a:prstGeom>
                        </pic:spPr>
                      </pic:pic>
                    </a:graphicData>
                  </a:graphic>
                </wp:inline>
              </w:drawing>
            </w:r>
          </w:p>
          <w:p w:rsidR="009E1F9C" w:rsidRDefault="009E1F9C" w:rsidP="00EF2709">
            <w:pPr>
              <w:pStyle w:val="NoSpacing"/>
              <w:rPr>
                <w:rFonts w:ascii="Times New Roman" w:hAnsi="Times New Roman" w:cs="Times New Roman"/>
                <w:b/>
              </w:rPr>
            </w:pPr>
          </w:p>
        </w:tc>
      </w:tr>
    </w:tbl>
    <w:p w:rsidR="009E1F9C" w:rsidRDefault="009E1F9C" w:rsidP="009E1F9C">
      <w:pPr>
        <w:pStyle w:val="NoSpacing"/>
        <w:rPr>
          <w:rFonts w:ascii="Times New Roman" w:hAnsi="Times New Roman" w:cs="Times New Roman"/>
        </w:rPr>
      </w:pPr>
    </w:p>
    <w:p w:rsidR="00AC4039" w:rsidRDefault="00AC4039" w:rsidP="009E1F9C">
      <w:pPr>
        <w:pStyle w:val="NoSpacing"/>
        <w:rPr>
          <w:rFonts w:ascii="Times New Roman" w:hAnsi="Times New Roman" w:cs="Times New Roman"/>
        </w:rPr>
      </w:pPr>
      <w:r>
        <w:rPr>
          <w:rFonts w:ascii="Times New Roman" w:hAnsi="Times New Roman" w:cs="Times New Roman"/>
        </w:rPr>
        <w:t xml:space="preserve">In looking at the short-term output of the of the rating model, government grants </w:t>
      </w:r>
      <w:proofErr w:type="gramStart"/>
      <w:r>
        <w:rPr>
          <w:rFonts w:ascii="Times New Roman" w:hAnsi="Times New Roman" w:cs="Times New Roman"/>
        </w:rPr>
        <w:t>is</w:t>
      </w:r>
      <w:proofErr w:type="gramEnd"/>
      <w:r>
        <w:rPr>
          <w:rFonts w:ascii="Times New Roman" w:hAnsi="Times New Roman" w:cs="Times New Roman"/>
        </w:rPr>
        <w:t xml:space="preserve"> the best choice for solution in this case. Government grants have score significantly well in the BOCR model. It was ranked with tax penalties in the benefits and opportunities subnets. But there is differently concern with the risk and cost associated with government grants. In the long-term all solutions are not feasible from the output of the rating model. Do nothing is the most viable solution in the long-term because it has the lowest raw, normal and ideal score. </w:t>
      </w:r>
    </w:p>
    <w:p w:rsidR="009D1378" w:rsidRDefault="009D1378" w:rsidP="009E1F9C">
      <w:pPr>
        <w:pStyle w:val="NoSpacing"/>
        <w:rPr>
          <w:rFonts w:ascii="Times New Roman" w:hAnsi="Times New Roman" w:cs="Times New Roman"/>
        </w:rPr>
      </w:pPr>
    </w:p>
    <w:p w:rsidR="009D1378" w:rsidRDefault="009D1378" w:rsidP="009E1F9C">
      <w:pPr>
        <w:pStyle w:val="NoSpacing"/>
        <w:rPr>
          <w:rFonts w:ascii="Times New Roman" w:hAnsi="Times New Roman" w:cs="Times New Roman"/>
        </w:rPr>
      </w:pPr>
      <w:r>
        <w:rPr>
          <w:rFonts w:ascii="Times New Roman" w:hAnsi="Times New Roman" w:cs="Times New Roman"/>
          <w:noProof/>
        </w:rPr>
        <w:drawing>
          <wp:inline distT="0" distB="0" distL="0" distR="0">
            <wp:extent cx="5943600" cy="988060"/>
            <wp:effectExtent l="0" t="0" r="0" b="2540"/>
            <wp:docPr id="3" name="Picture 3" descr="Screen Cl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5B0D414.tmp"/>
                    <pic:cNvPicPr/>
                  </pic:nvPicPr>
                  <pic:blipFill>
                    <a:blip r:embed="rId17">
                      <a:extLst>
                        <a:ext uri="{28A0092B-C50C-407E-A947-70E740481C1C}">
                          <a14:useLocalDpi xmlns:a14="http://schemas.microsoft.com/office/drawing/2010/main" val="0"/>
                        </a:ext>
                      </a:extLst>
                    </a:blip>
                    <a:stretch>
                      <a:fillRect/>
                    </a:stretch>
                  </pic:blipFill>
                  <pic:spPr>
                    <a:xfrm>
                      <a:off x="0" y="0"/>
                      <a:ext cx="5943600" cy="988060"/>
                    </a:xfrm>
                    <a:prstGeom prst="rect">
                      <a:avLst/>
                    </a:prstGeom>
                  </pic:spPr>
                </pic:pic>
              </a:graphicData>
            </a:graphic>
          </wp:inline>
        </w:drawing>
      </w:r>
    </w:p>
    <w:p w:rsidR="009D1378" w:rsidRDefault="009D1378" w:rsidP="009E1F9C">
      <w:pPr>
        <w:pStyle w:val="NoSpacing"/>
        <w:rPr>
          <w:rFonts w:ascii="Times New Roman" w:hAnsi="Times New Roman" w:cs="Times New Roman"/>
        </w:rPr>
      </w:pPr>
    </w:p>
    <w:p w:rsidR="009D1378" w:rsidRDefault="009D1378" w:rsidP="009E1F9C">
      <w:pPr>
        <w:pStyle w:val="NoSpacing"/>
        <w:rPr>
          <w:rFonts w:ascii="Times New Roman" w:hAnsi="Times New Roman" w:cs="Times New Roman"/>
        </w:rPr>
      </w:pPr>
      <w:r>
        <w:rPr>
          <w:rFonts w:ascii="Times New Roman" w:hAnsi="Times New Roman" w:cs="Times New Roman"/>
        </w:rPr>
        <w:t xml:space="preserve">I performed a rating based upon how important the strategic criteria impacted the BOCR model. In terms of benefits, the health and safety strategic criteria would most be impacted. Awareness doesn’t really have any significant impact on cost or risks because increasing awareness about a topic is low risk and generally free. In contract, in terms of opportunities awareness is above average because low and cost are good measure for optimal opportunity. </w:t>
      </w:r>
    </w:p>
    <w:p w:rsidR="009D1378" w:rsidRDefault="009D1378" w:rsidP="009E1F9C">
      <w:pPr>
        <w:pStyle w:val="NoSpacing"/>
        <w:rPr>
          <w:rFonts w:ascii="Times New Roman" w:hAnsi="Times New Roman" w:cs="Times New Roman"/>
        </w:rPr>
      </w:pPr>
    </w:p>
    <w:p w:rsidR="00025DE1" w:rsidRDefault="00025DE1" w:rsidP="009E1F9C">
      <w:pPr>
        <w:pStyle w:val="NoSpacing"/>
        <w:rPr>
          <w:rFonts w:ascii="Times New Roman" w:hAnsi="Times New Roman" w:cs="Times New Roman"/>
          <w:b/>
        </w:rPr>
      </w:pPr>
      <w:r>
        <w:rPr>
          <w:rFonts w:ascii="Times New Roman" w:hAnsi="Times New Roman" w:cs="Times New Roman"/>
          <w:b/>
        </w:rPr>
        <w:t>Sensitivity Analysis</w:t>
      </w:r>
    </w:p>
    <w:tbl>
      <w:tblPr>
        <w:tblStyle w:val="TableGrid"/>
        <w:tblW w:w="0" w:type="auto"/>
        <w:tblLook w:val="04A0" w:firstRow="1" w:lastRow="0" w:firstColumn="1" w:lastColumn="0" w:noHBand="0" w:noVBand="1"/>
      </w:tblPr>
      <w:tblGrid>
        <w:gridCol w:w="4625"/>
        <w:gridCol w:w="4725"/>
      </w:tblGrid>
      <w:tr w:rsidR="00025DE1" w:rsidTr="002B1925">
        <w:tc>
          <w:tcPr>
            <w:tcW w:w="4625" w:type="dxa"/>
          </w:tcPr>
          <w:p w:rsidR="00025DE1" w:rsidRDefault="00025DE1" w:rsidP="009E1F9C">
            <w:pPr>
              <w:pStyle w:val="NoSpacing"/>
              <w:rPr>
                <w:rFonts w:ascii="Times New Roman" w:hAnsi="Times New Roman" w:cs="Times New Roman"/>
                <w:b/>
              </w:rPr>
            </w:pPr>
            <w:r>
              <w:rPr>
                <w:rFonts w:ascii="Times New Roman" w:hAnsi="Times New Roman" w:cs="Times New Roman"/>
                <w:b/>
              </w:rPr>
              <w:lastRenderedPageBreak/>
              <w:t>Awareness</w:t>
            </w:r>
          </w:p>
        </w:tc>
        <w:tc>
          <w:tcPr>
            <w:tcW w:w="4725" w:type="dxa"/>
          </w:tcPr>
          <w:p w:rsidR="00025DE1" w:rsidRDefault="00025DE1" w:rsidP="009E1F9C">
            <w:pPr>
              <w:pStyle w:val="NoSpacing"/>
              <w:rPr>
                <w:rFonts w:ascii="Times New Roman" w:hAnsi="Times New Roman" w:cs="Times New Roman"/>
                <w:b/>
              </w:rPr>
            </w:pPr>
            <w:bookmarkStart w:id="0" w:name="_GoBack"/>
            <w:r>
              <w:rPr>
                <w:rFonts w:ascii="Times New Roman" w:hAnsi="Times New Roman" w:cs="Times New Roman"/>
                <w:b/>
                <w:noProof/>
              </w:rPr>
              <w:drawing>
                <wp:inline distT="0" distB="0" distL="0" distR="0">
                  <wp:extent cx="1861729" cy="2695074"/>
                  <wp:effectExtent l="0" t="0" r="5715" b="0"/>
                  <wp:docPr id="4" name="Picture 4" descr="Sensitivity analysis for Main Network: Final Project_3_Fix_rating.sdmod: formulaic: rat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5B05BBE.tmp"/>
                          <pic:cNvPicPr/>
                        </pic:nvPicPr>
                        <pic:blipFill>
                          <a:blip r:embed="rId18">
                            <a:extLst>
                              <a:ext uri="{28A0092B-C50C-407E-A947-70E740481C1C}">
                                <a14:useLocalDpi xmlns:a14="http://schemas.microsoft.com/office/drawing/2010/main" val="0"/>
                              </a:ext>
                            </a:extLst>
                          </a:blip>
                          <a:stretch>
                            <a:fillRect/>
                          </a:stretch>
                        </pic:blipFill>
                        <pic:spPr>
                          <a:xfrm>
                            <a:off x="0" y="0"/>
                            <a:ext cx="1865970" cy="2701214"/>
                          </a:xfrm>
                          <a:prstGeom prst="rect">
                            <a:avLst/>
                          </a:prstGeom>
                        </pic:spPr>
                      </pic:pic>
                    </a:graphicData>
                  </a:graphic>
                </wp:inline>
              </w:drawing>
            </w:r>
            <w:bookmarkEnd w:id="0"/>
          </w:p>
        </w:tc>
      </w:tr>
      <w:tr w:rsidR="00025DE1" w:rsidTr="002B1925">
        <w:tc>
          <w:tcPr>
            <w:tcW w:w="4625" w:type="dxa"/>
          </w:tcPr>
          <w:p w:rsidR="00025DE1" w:rsidRDefault="00C5155D" w:rsidP="009E1F9C">
            <w:pPr>
              <w:pStyle w:val="NoSpacing"/>
              <w:rPr>
                <w:rFonts w:ascii="Times New Roman" w:hAnsi="Times New Roman" w:cs="Times New Roman"/>
                <w:b/>
              </w:rPr>
            </w:pPr>
            <w:r>
              <w:rPr>
                <w:rFonts w:ascii="Times New Roman" w:hAnsi="Times New Roman" w:cs="Times New Roman"/>
                <w:b/>
              </w:rPr>
              <w:t>Public health and safety</w:t>
            </w:r>
          </w:p>
        </w:tc>
        <w:tc>
          <w:tcPr>
            <w:tcW w:w="4725" w:type="dxa"/>
          </w:tcPr>
          <w:p w:rsidR="00025DE1" w:rsidRDefault="00C5155D" w:rsidP="009E1F9C">
            <w:pPr>
              <w:pStyle w:val="NoSpacing"/>
              <w:rPr>
                <w:rFonts w:ascii="Times New Roman" w:hAnsi="Times New Roman" w:cs="Times New Roman"/>
                <w:b/>
              </w:rPr>
            </w:pPr>
            <w:r>
              <w:rPr>
                <w:rFonts w:ascii="Times New Roman" w:hAnsi="Times New Roman" w:cs="Times New Roman"/>
                <w:b/>
                <w:noProof/>
              </w:rPr>
              <w:drawing>
                <wp:inline distT="0" distB="0" distL="0" distR="0">
                  <wp:extent cx="1712125" cy="2478505"/>
                  <wp:effectExtent l="0" t="0" r="2540" b="0"/>
                  <wp:docPr id="5" name="Picture 5" descr="Sensitivity analysis for Main Network: Final Project_3_Fix_rating.sdmod: formulaic: rat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5B021CA.tmp"/>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713804" cy="2480936"/>
                          </a:xfrm>
                          <a:prstGeom prst="rect">
                            <a:avLst/>
                          </a:prstGeom>
                        </pic:spPr>
                      </pic:pic>
                    </a:graphicData>
                  </a:graphic>
                </wp:inline>
              </w:drawing>
            </w:r>
          </w:p>
        </w:tc>
      </w:tr>
      <w:tr w:rsidR="00025DE1" w:rsidTr="002B1925">
        <w:tc>
          <w:tcPr>
            <w:tcW w:w="4625" w:type="dxa"/>
          </w:tcPr>
          <w:p w:rsidR="00025DE1" w:rsidRDefault="00C5155D" w:rsidP="009E1F9C">
            <w:pPr>
              <w:pStyle w:val="NoSpacing"/>
              <w:rPr>
                <w:rFonts w:ascii="Times New Roman" w:hAnsi="Times New Roman" w:cs="Times New Roman"/>
                <w:b/>
              </w:rPr>
            </w:pPr>
            <w:r>
              <w:rPr>
                <w:rFonts w:ascii="Times New Roman" w:hAnsi="Times New Roman" w:cs="Times New Roman"/>
                <w:b/>
              </w:rPr>
              <w:lastRenderedPageBreak/>
              <w:t>Impact on Lifestyle</w:t>
            </w:r>
          </w:p>
        </w:tc>
        <w:tc>
          <w:tcPr>
            <w:tcW w:w="4725" w:type="dxa"/>
          </w:tcPr>
          <w:p w:rsidR="00025DE1" w:rsidRDefault="00C5155D" w:rsidP="009E1F9C">
            <w:pPr>
              <w:pStyle w:val="NoSpacing"/>
              <w:rPr>
                <w:rFonts w:ascii="Times New Roman" w:hAnsi="Times New Roman" w:cs="Times New Roman"/>
                <w:b/>
              </w:rPr>
            </w:pPr>
            <w:r>
              <w:rPr>
                <w:rFonts w:ascii="Times New Roman" w:hAnsi="Times New Roman" w:cs="Times New Roman"/>
                <w:b/>
                <w:noProof/>
              </w:rPr>
              <w:drawing>
                <wp:inline distT="0" distB="0" distL="0" distR="0">
                  <wp:extent cx="2244048" cy="3248526"/>
                  <wp:effectExtent l="0" t="0" r="4445" b="0"/>
                  <wp:docPr id="6" name="Picture 6" descr="Sensitivity analysis for Main Network: Final Project_3_Fix_rating.sdmod: formulaic: rat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5B0C398.tmp"/>
                          <pic:cNvPicPr/>
                        </pic:nvPicPr>
                        <pic:blipFill>
                          <a:blip r:embed="rId20">
                            <a:extLst>
                              <a:ext uri="{28A0092B-C50C-407E-A947-70E740481C1C}">
                                <a14:useLocalDpi xmlns:a14="http://schemas.microsoft.com/office/drawing/2010/main" val="0"/>
                              </a:ext>
                            </a:extLst>
                          </a:blip>
                          <a:stretch>
                            <a:fillRect/>
                          </a:stretch>
                        </pic:blipFill>
                        <pic:spPr>
                          <a:xfrm>
                            <a:off x="0" y="0"/>
                            <a:ext cx="2249081" cy="3255812"/>
                          </a:xfrm>
                          <a:prstGeom prst="rect">
                            <a:avLst/>
                          </a:prstGeom>
                        </pic:spPr>
                      </pic:pic>
                    </a:graphicData>
                  </a:graphic>
                </wp:inline>
              </w:drawing>
            </w:r>
          </w:p>
        </w:tc>
      </w:tr>
      <w:tr w:rsidR="00025DE1" w:rsidTr="002B1925">
        <w:tc>
          <w:tcPr>
            <w:tcW w:w="4625" w:type="dxa"/>
          </w:tcPr>
          <w:p w:rsidR="00025DE1" w:rsidRDefault="00C5155D" w:rsidP="00C5155D">
            <w:pPr>
              <w:pStyle w:val="NoSpacing"/>
              <w:jc w:val="center"/>
              <w:rPr>
                <w:rFonts w:ascii="Times New Roman" w:hAnsi="Times New Roman" w:cs="Times New Roman"/>
                <w:b/>
              </w:rPr>
            </w:pPr>
            <w:r>
              <w:rPr>
                <w:rFonts w:ascii="Times New Roman" w:hAnsi="Times New Roman" w:cs="Times New Roman"/>
                <w:b/>
              </w:rPr>
              <w:t>Political and Social Benefit</w:t>
            </w:r>
          </w:p>
        </w:tc>
        <w:tc>
          <w:tcPr>
            <w:tcW w:w="4725" w:type="dxa"/>
          </w:tcPr>
          <w:p w:rsidR="00025DE1" w:rsidRDefault="00C5155D" w:rsidP="00C5155D">
            <w:pPr>
              <w:pStyle w:val="NoSpacing"/>
              <w:jc w:val="center"/>
              <w:rPr>
                <w:rFonts w:ascii="Times New Roman" w:hAnsi="Times New Roman" w:cs="Times New Roman"/>
                <w:b/>
              </w:rPr>
            </w:pPr>
            <w:r>
              <w:rPr>
                <w:rFonts w:ascii="Times New Roman" w:hAnsi="Times New Roman" w:cs="Times New Roman"/>
                <w:b/>
                <w:noProof/>
              </w:rPr>
              <w:drawing>
                <wp:inline distT="0" distB="0" distL="0" distR="0">
                  <wp:extent cx="2646948" cy="3831772"/>
                  <wp:effectExtent l="0" t="0" r="1270" b="0"/>
                  <wp:docPr id="7" name="Picture 7" descr="Sensitivity analysis for Main Network: Final Project_3_Fix_rating.sdmod: formulaic: rat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5B0D170.tmp"/>
                          <pic:cNvPicPr/>
                        </pic:nvPicPr>
                        <pic:blipFill>
                          <a:blip r:embed="rId21">
                            <a:extLst>
                              <a:ext uri="{28A0092B-C50C-407E-A947-70E740481C1C}">
                                <a14:useLocalDpi xmlns:a14="http://schemas.microsoft.com/office/drawing/2010/main" val="0"/>
                              </a:ext>
                            </a:extLst>
                          </a:blip>
                          <a:stretch>
                            <a:fillRect/>
                          </a:stretch>
                        </pic:blipFill>
                        <pic:spPr>
                          <a:xfrm>
                            <a:off x="0" y="0"/>
                            <a:ext cx="2649601" cy="3835613"/>
                          </a:xfrm>
                          <a:prstGeom prst="rect">
                            <a:avLst/>
                          </a:prstGeom>
                        </pic:spPr>
                      </pic:pic>
                    </a:graphicData>
                  </a:graphic>
                </wp:inline>
              </w:drawing>
            </w:r>
          </w:p>
        </w:tc>
      </w:tr>
      <w:tr w:rsidR="00025DE1" w:rsidTr="002B1925">
        <w:tc>
          <w:tcPr>
            <w:tcW w:w="4625" w:type="dxa"/>
          </w:tcPr>
          <w:p w:rsidR="00025DE1" w:rsidRDefault="00C5155D" w:rsidP="009E1F9C">
            <w:pPr>
              <w:pStyle w:val="NoSpacing"/>
              <w:rPr>
                <w:rFonts w:ascii="Times New Roman" w:hAnsi="Times New Roman" w:cs="Times New Roman"/>
                <w:b/>
              </w:rPr>
            </w:pPr>
            <w:r>
              <w:rPr>
                <w:rFonts w:ascii="Times New Roman" w:hAnsi="Times New Roman" w:cs="Times New Roman"/>
                <w:b/>
              </w:rPr>
              <w:lastRenderedPageBreak/>
              <w:t>Resource Management</w:t>
            </w:r>
          </w:p>
        </w:tc>
        <w:tc>
          <w:tcPr>
            <w:tcW w:w="4725" w:type="dxa"/>
          </w:tcPr>
          <w:p w:rsidR="00025DE1" w:rsidRDefault="00C5155D" w:rsidP="009E1F9C">
            <w:pPr>
              <w:pStyle w:val="NoSpacing"/>
              <w:rPr>
                <w:rFonts w:ascii="Times New Roman" w:hAnsi="Times New Roman" w:cs="Times New Roman"/>
                <w:b/>
              </w:rPr>
            </w:pPr>
            <w:r>
              <w:rPr>
                <w:rFonts w:ascii="Times New Roman" w:hAnsi="Times New Roman" w:cs="Times New Roman"/>
                <w:b/>
                <w:noProof/>
              </w:rPr>
              <w:drawing>
                <wp:inline distT="0" distB="0" distL="0" distR="0">
                  <wp:extent cx="2863516" cy="4145280"/>
                  <wp:effectExtent l="0" t="0" r="0" b="7620"/>
                  <wp:docPr id="8" name="Picture 8" descr="Sensitivity analysis for Main Network: Final Project_3_Fix_rating.sdmod: formulaic: rat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5B0E3AC.tmp"/>
                          <pic:cNvPicPr/>
                        </pic:nvPicPr>
                        <pic:blipFill>
                          <a:blip r:embed="rId22">
                            <a:extLst>
                              <a:ext uri="{28A0092B-C50C-407E-A947-70E740481C1C}">
                                <a14:useLocalDpi xmlns:a14="http://schemas.microsoft.com/office/drawing/2010/main" val="0"/>
                              </a:ext>
                            </a:extLst>
                          </a:blip>
                          <a:stretch>
                            <a:fillRect/>
                          </a:stretch>
                        </pic:blipFill>
                        <pic:spPr>
                          <a:xfrm>
                            <a:off x="0" y="0"/>
                            <a:ext cx="2869488" cy="4153925"/>
                          </a:xfrm>
                          <a:prstGeom prst="rect">
                            <a:avLst/>
                          </a:prstGeom>
                        </pic:spPr>
                      </pic:pic>
                    </a:graphicData>
                  </a:graphic>
                </wp:inline>
              </w:drawing>
            </w:r>
          </w:p>
        </w:tc>
      </w:tr>
    </w:tbl>
    <w:p w:rsidR="00025DE1" w:rsidRDefault="00025DE1" w:rsidP="009E1F9C">
      <w:pPr>
        <w:pStyle w:val="NoSpacing"/>
        <w:rPr>
          <w:rFonts w:ascii="Times New Roman" w:hAnsi="Times New Roman" w:cs="Times New Roman"/>
        </w:rPr>
      </w:pPr>
    </w:p>
    <w:p w:rsidR="002B1925" w:rsidRDefault="002B1925" w:rsidP="009E1F9C">
      <w:pPr>
        <w:pStyle w:val="NoSpacing"/>
        <w:rPr>
          <w:rFonts w:ascii="Times New Roman" w:hAnsi="Times New Roman" w:cs="Times New Roman"/>
        </w:rPr>
      </w:pPr>
      <w:r>
        <w:rPr>
          <w:rFonts w:ascii="Times New Roman" w:hAnsi="Times New Roman" w:cs="Times New Roman"/>
        </w:rPr>
        <w:t xml:space="preserve">The sensitivity for awareness is the most significant due to the shape of the curve. Government grants is the leading curve on the top with no intersection between other curves. Simply confirms that government grants the best solution for the problems. </w:t>
      </w:r>
    </w:p>
    <w:p w:rsidR="002B1925" w:rsidRDefault="002B1925" w:rsidP="009E1F9C">
      <w:pPr>
        <w:pStyle w:val="NoSpacing"/>
        <w:rPr>
          <w:rFonts w:ascii="Times New Roman" w:hAnsi="Times New Roman" w:cs="Times New Roman"/>
        </w:rPr>
      </w:pPr>
    </w:p>
    <w:p w:rsidR="002B1925" w:rsidRDefault="002B1925" w:rsidP="009E1F9C">
      <w:pPr>
        <w:pStyle w:val="NoSpacing"/>
        <w:rPr>
          <w:rFonts w:ascii="Times New Roman" w:hAnsi="Times New Roman" w:cs="Times New Roman"/>
        </w:rPr>
      </w:pPr>
    </w:p>
    <w:p w:rsidR="00AC4039" w:rsidRDefault="009D1378" w:rsidP="009E1F9C">
      <w:pPr>
        <w:pStyle w:val="NoSpacing"/>
        <w:rPr>
          <w:rFonts w:ascii="Times New Roman" w:hAnsi="Times New Roman" w:cs="Times New Roman"/>
          <w:b/>
        </w:rPr>
      </w:pPr>
      <w:r>
        <w:rPr>
          <w:rFonts w:ascii="Times New Roman" w:hAnsi="Times New Roman" w:cs="Times New Roman"/>
          <w:b/>
        </w:rPr>
        <w:t>Conclusion</w:t>
      </w:r>
    </w:p>
    <w:p w:rsidR="009D1378" w:rsidRDefault="00AC4039" w:rsidP="009E1F9C">
      <w:pPr>
        <w:pStyle w:val="NoSpacing"/>
        <w:rPr>
          <w:rFonts w:ascii="Times New Roman" w:hAnsi="Times New Roman" w:cs="Times New Roman"/>
        </w:rPr>
      </w:pPr>
      <w:r>
        <w:rPr>
          <w:rFonts w:ascii="Times New Roman" w:hAnsi="Times New Roman" w:cs="Times New Roman"/>
        </w:rPr>
        <w:t xml:space="preserve">Climate change and global warming are still relatively unknown fields of science. A lot of the facts are still up for debate in terms of what </w:t>
      </w:r>
      <w:proofErr w:type="gramStart"/>
      <w:r>
        <w:rPr>
          <w:rFonts w:ascii="Times New Roman" w:hAnsi="Times New Roman" w:cs="Times New Roman"/>
        </w:rPr>
        <w:t>actually causes</w:t>
      </w:r>
      <w:proofErr w:type="gramEnd"/>
      <w:r>
        <w:rPr>
          <w:rFonts w:ascii="Times New Roman" w:hAnsi="Times New Roman" w:cs="Times New Roman"/>
        </w:rPr>
        <w:t xml:space="preserve"> climate change and global warming. As a </w:t>
      </w:r>
      <w:proofErr w:type="gramStart"/>
      <w:r>
        <w:rPr>
          <w:rFonts w:ascii="Times New Roman" w:hAnsi="Times New Roman" w:cs="Times New Roman"/>
        </w:rPr>
        <w:t>result</w:t>
      </w:r>
      <w:proofErr w:type="gramEnd"/>
      <w:r>
        <w:rPr>
          <w:rFonts w:ascii="Times New Roman" w:hAnsi="Times New Roman" w:cs="Times New Roman"/>
        </w:rPr>
        <w:t xml:space="preserve"> in terms of long term solutions, there is still debate over what will be a good direction for the U.S. to go when looking to the future. Ultimately, for the </w:t>
      </w:r>
      <w:r w:rsidR="009D1378">
        <w:rPr>
          <w:rFonts w:ascii="Times New Roman" w:hAnsi="Times New Roman" w:cs="Times New Roman"/>
        </w:rPr>
        <w:t>short-term</w:t>
      </w:r>
      <w:r>
        <w:rPr>
          <w:rFonts w:ascii="Times New Roman" w:hAnsi="Times New Roman" w:cs="Times New Roman"/>
        </w:rPr>
        <w:t xml:space="preserve"> investing efforts in government grants would be best at remedying he issues with managing climate change and the side effect of severe weather. My personal decision would have</w:t>
      </w:r>
      <w:r w:rsidR="009D1378">
        <w:rPr>
          <w:rFonts w:ascii="Times New Roman" w:hAnsi="Times New Roman" w:cs="Times New Roman"/>
        </w:rPr>
        <w:t xml:space="preserve"> placed considerable investments in fortifying infrastructure because this solves the immediate issue involving the destruction of infrastructure because of the weather. But I can see why the model determined government grants as the most viable solution. Government grants have a strong chance of being successful if invest are made diversely across an array of projects. </w:t>
      </w:r>
    </w:p>
    <w:p w:rsidR="009D1378" w:rsidRDefault="009D1378" w:rsidP="009E1F9C">
      <w:pPr>
        <w:pStyle w:val="NoSpacing"/>
        <w:rPr>
          <w:rFonts w:ascii="Times New Roman" w:hAnsi="Times New Roman" w:cs="Times New Roman"/>
        </w:rPr>
      </w:pPr>
    </w:p>
    <w:p w:rsidR="009D1378" w:rsidRDefault="009D1378" w:rsidP="009E1F9C">
      <w:pPr>
        <w:pStyle w:val="NoSpacing"/>
        <w:rPr>
          <w:rFonts w:ascii="Times New Roman" w:hAnsi="Times New Roman" w:cs="Times New Roman"/>
          <w:b/>
        </w:rPr>
      </w:pPr>
      <w:r>
        <w:rPr>
          <w:rFonts w:ascii="Times New Roman" w:hAnsi="Times New Roman" w:cs="Times New Roman"/>
          <w:b/>
        </w:rPr>
        <w:t xml:space="preserve">Recommendations for next model </w:t>
      </w:r>
    </w:p>
    <w:p w:rsidR="009D1378" w:rsidRPr="009D1378" w:rsidRDefault="009D1378" w:rsidP="009E1F9C">
      <w:pPr>
        <w:pStyle w:val="NoSpacing"/>
        <w:rPr>
          <w:rFonts w:ascii="Times New Roman" w:hAnsi="Times New Roman" w:cs="Times New Roman"/>
        </w:rPr>
      </w:pPr>
      <w:r>
        <w:rPr>
          <w:rFonts w:ascii="Times New Roman" w:hAnsi="Times New Roman" w:cs="Times New Roman"/>
        </w:rPr>
        <w:t xml:space="preserve">If I were to redo this model, I would pick a differ topic. There are a lot of uncertainties with climate change and the data that supports climate change claims. Also in terms of creating the models, I would have had more self-loops but I initially felt they were unnecessary for this model. </w:t>
      </w:r>
      <w:proofErr w:type="gramStart"/>
      <w:r>
        <w:rPr>
          <w:rFonts w:ascii="Times New Roman" w:hAnsi="Times New Roman" w:cs="Times New Roman"/>
        </w:rPr>
        <w:t>All of</w:t>
      </w:r>
      <w:proofErr w:type="gramEnd"/>
      <w:r>
        <w:rPr>
          <w:rFonts w:ascii="Times New Roman" w:hAnsi="Times New Roman" w:cs="Times New Roman"/>
        </w:rPr>
        <w:t xml:space="preserve"> my subnets could stand only and the subnets of those nets could also stand alone. In the economic subnet some factors like job creation and market growth could have been self-looped because they stronger relate. </w:t>
      </w:r>
    </w:p>
    <w:p w:rsidR="009D1378" w:rsidRDefault="009D1378" w:rsidP="009E1F9C">
      <w:pPr>
        <w:pStyle w:val="NoSpacing"/>
        <w:rPr>
          <w:rFonts w:ascii="Times New Roman" w:hAnsi="Times New Roman" w:cs="Times New Roman"/>
        </w:rPr>
      </w:pPr>
    </w:p>
    <w:p w:rsidR="00AC4039" w:rsidRPr="00AC4039" w:rsidRDefault="009D1378" w:rsidP="009E1F9C">
      <w:pPr>
        <w:pStyle w:val="NoSpacing"/>
        <w:rPr>
          <w:rFonts w:ascii="Times New Roman" w:hAnsi="Times New Roman" w:cs="Times New Roman"/>
        </w:rPr>
      </w:pPr>
      <w:r>
        <w:rPr>
          <w:rFonts w:ascii="Times New Roman" w:hAnsi="Times New Roman" w:cs="Times New Roman"/>
        </w:rPr>
        <w:t xml:space="preserve"> </w:t>
      </w:r>
      <w:r w:rsidR="00AC4039">
        <w:rPr>
          <w:rFonts w:ascii="Times New Roman" w:hAnsi="Times New Roman" w:cs="Times New Roman"/>
        </w:rPr>
        <w:t xml:space="preserve"> </w:t>
      </w:r>
    </w:p>
    <w:p w:rsidR="006A2401" w:rsidRDefault="006A2401" w:rsidP="00046874">
      <w:pPr>
        <w:pStyle w:val="NoSpacing"/>
        <w:jc w:val="center"/>
        <w:rPr>
          <w:rFonts w:ascii="Times New Roman" w:hAnsi="Times New Roman" w:cs="Times New Roman"/>
          <w:b/>
        </w:rPr>
      </w:pPr>
    </w:p>
    <w:p w:rsidR="006A2401" w:rsidRDefault="006A2401" w:rsidP="00046874">
      <w:pPr>
        <w:pStyle w:val="NoSpacing"/>
        <w:jc w:val="center"/>
        <w:rPr>
          <w:rFonts w:ascii="Times New Roman" w:hAnsi="Times New Roman" w:cs="Times New Roman"/>
          <w:b/>
        </w:rPr>
      </w:pPr>
    </w:p>
    <w:p w:rsidR="006A2401" w:rsidRDefault="006A2401" w:rsidP="00046874">
      <w:pPr>
        <w:pStyle w:val="NoSpacing"/>
        <w:jc w:val="center"/>
        <w:rPr>
          <w:rFonts w:ascii="Times New Roman" w:hAnsi="Times New Roman" w:cs="Times New Roman"/>
          <w:b/>
        </w:rPr>
      </w:pPr>
    </w:p>
    <w:p w:rsidR="006A2401" w:rsidRDefault="006A2401" w:rsidP="00046874">
      <w:pPr>
        <w:pStyle w:val="NoSpacing"/>
        <w:jc w:val="center"/>
        <w:rPr>
          <w:rFonts w:ascii="Times New Roman" w:hAnsi="Times New Roman" w:cs="Times New Roman"/>
          <w:b/>
        </w:rPr>
      </w:pPr>
    </w:p>
    <w:p w:rsidR="006A2401" w:rsidRDefault="006A2401" w:rsidP="00046874">
      <w:pPr>
        <w:pStyle w:val="NoSpacing"/>
        <w:jc w:val="center"/>
        <w:rPr>
          <w:rFonts w:ascii="Times New Roman" w:hAnsi="Times New Roman" w:cs="Times New Roman"/>
          <w:b/>
        </w:rPr>
      </w:pPr>
    </w:p>
    <w:p w:rsidR="006A2401" w:rsidRDefault="006A2401" w:rsidP="00046874">
      <w:pPr>
        <w:pStyle w:val="NoSpacing"/>
        <w:jc w:val="center"/>
        <w:rPr>
          <w:rFonts w:ascii="Times New Roman" w:hAnsi="Times New Roman" w:cs="Times New Roman"/>
          <w:b/>
        </w:rPr>
      </w:pPr>
    </w:p>
    <w:p w:rsidR="006A2401" w:rsidRDefault="006A2401" w:rsidP="00046874">
      <w:pPr>
        <w:pStyle w:val="NoSpacing"/>
        <w:jc w:val="center"/>
        <w:rPr>
          <w:rFonts w:ascii="Times New Roman" w:hAnsi="Times New Roman" w:cs="Times New Roman"/>
          <w:b/>
        </w:rPr>
      </w:pPr>
    </w:p>
    <w:p w:rsidR="006A2401" w:rsidRDefault="006A2401" w:rsidP="00046874">
      <w:pPr>
        <w:pStyle w:val="NoSpacing"/>
        <w:jc w:val="center"/>
        <w:rPr>
          <w:rFonts w:ascii="Times New Roman" w:hAnsi="Times New Roman" w:cs="Times New Roman"/>
          <w:b/>
        </w:rPr>
      </w:pPr>
    </w:p>
    <w:p w:rsidR="006A2401" w:rsidRDefault="006A2401" w:rsidP="00046874">
      <w:pPr>
        <w:pStyle w:val="NoSpacing"/>
        <w:jc w:val="center"/>
        <w:rPr>
          <w:rFonts w:ascii="Times New Roman" w:hAnsi="Times New Roman" w:cs="Times New Roman"/>
          <w:b/>
        </w:rPr>
      </w:pPr>
    </w:p>
    <w:p w:rsidR="006A2401" w:rsidRDefault="006A2401" w:rsidP="00046874">
      <w:pPr>
        <w:pStyle w:val="NoSpacing"/>
        <w:jc w:val="center"/>
        <w:rPr>
          <w:rFonts w:ascii="Times New Roman" w:hAnsi="Times New Roman" w:cs="Times New Roman"/>
          <w:b/>
        </w:rPr>
      </w:pPr>
    </w:p>
    <w:p w:rsidR="006A2401" w:rsidRDefault="006A2401" w:rsidP="00046874">
      <w:pPr>
        <w:pStyle w:val="NoSpacing"/>
        <w:jc w:val="center"/>
        <w:rPr>
          <w:rFonts w:ascii="Times New Roman" w:hAnsi="Times New Roman" w:cs="Times New Roman"/>
          <w:b/>
        </w:rPr>
      </w:pPr>
    </w:p>
    <w:p w:rsidR="006A2401" w:rsidRDefault="006A2401" w:rsidP="00046874">
      <w:pPr>
        <w:pStyle w:val="NoSpacing"/>
        <w:jc w:val="center"/>
        <w:rPr>
          <w:rFonts w:ascii="Times New Roman" w:hAnsi="Times New Roman" w:cs="Times New Roman"/>
          <w:b/>
        </w:rPr>
      </w:pPr>
    </w:p>
    <w:p w:rsidR="006A2401" w:rsidRDefault="006A2401" w:rsidP="00046874">
      <w:pPr>
        <w:pStyle w:val="NoSpacing"/>
        <w:jc w:val="center"/>
        <w:rPr>
          <w:rFonts w:ascii="Times New Roman" w:hAnsi="Times New Roman" w:cs="Times New Roman"/>
          <w:b/>
        </w:rPr>
      </w:pPr>
    </w:p>
    <w:p w:rsidR="006A2401" w:rsidRDefault="006A2401" w:rsidP="00046874">
      <w:pPr>
        <w:pStyle w:val="NoSpacing"/>
        <w:jc w:val="center"/>
        <w:rPr>
          <w:rFonts w:ascii="Times New Roman" w:hAnsi="Times New Roman" w:cs="Times New Roman"/>
          <w:b/>
        </w:rPr>
      </w:pPr>
    </w:p>
    <w:p w:rsidR="006A2401" w:rsidRDefault="006A2401" w:rsidP="00046874">
      <w:pPr>
        <w:pStyle w:val="NoSpacing"/>
        <w:jc w:val="center"/>
        <w:rPr>
          <w:rFonts w:ascii="Times New Roman" w:hAnsi="Times New Roman" w:cs="Times New Roman"/>
          <w:b/>
        </w:rPr>
      </w:pPr>
    </w:p>
    <w:p w:rsidR="006A2401" w:rsidRDefault="006A2401" w:rsidP="00046874">
      <w:pPr>
        <w:pStyle w:val="NoSpacing"/>
        <w:jc w:val="center"/>
        <w:rPr>
          <w:rFonts w:ascii="Times New Roman" w:hAnsi="Times New Roman" w:cs="Times New Roman"/>
          <w:b/>
        </w:rPr>
      </w:pPr>
    </w:p>
    <w:p w:rsidR="006A2401" w:rsidRDefault="006A2401" w:rsidP="00046874">
      <w:pPr>
        <w:pStyle w:val="NoSpacing"/>
        <w:jc w:val="center"/>
        <w:rPr>
          <w:rFonts w:ascii="Times New Roman" w:hAnsi="Times New Roman" w:cs="Times New Roman"/>
          <w:b/>
        </w:rPr>
      </w:pPr>
    </w:p>
    <w:p w:rsidR="002D4DD5" w:rsidRDefault="002D4DD5" w:rsidP="002D4DD5">
      <w:pPr>
        <w:pStyle w:val="NoSpacing"/>
        <w:rPr>
          <w:rFonts w:ascii="Times New Roman" w:hAnsi="Times New Roman" w:cs="Times New Roman"/>
        </w:rPr>
      </w:pPr>
    </w:p>
    <w:p w:rsidR="00D73B23" w:rsidRDefault="00D73B23" w:rsidP="002D4DD5">
      <w:pPr>
        <w:pStyle w:val="NoSpacing"/>
        <w:rPr>
          <w:rFonts w:ascii="Times New Roman" w:hAnsi="Times New Roman" w:cs="Times New Roman"/>
        </w:rPr>
      </w:pPr>
    </w:p>
    <w:p w:rsidR="00130040" w:rsidRDefault="00130040" w:rsidP="009C0B39">
      <w:pPr>
        <w:pStyle w:val="NoSpacing"/>
        <w:rPr>
          <w:rFonts w:ascii="Times New Roman" w:hAnsi="Times New Roman" w:cs="Times New Roman"/>
        </w:rPr>
      </w:pPr>
    </w:p>
    <w:p w:rsidR="007140A6" w:rsidRDefault="007140A6" w:rsidP="009C0B39">
      <w:pPr>
        <w:pStyle w:val="NoSpacing"/>
        <w:rPr>
          <w:rFonts w:ascii="Times New Roman" w:hAnsi="Times New Roman" w:cs="Times New Roman"/>
        </w:rPr>
      </w:pPr>
    </w:p>
    <w:p w:rsidR="002C2671" w:rsidRDefault="002C2671" w:rsidP="009C0B39">
      <w:pPr>
        <w:pStyle w:val="NoSpacing"/>
        <w:rPr>
          <w:rFonts w:ascii="Times New Roman" w:hAnsi="Times New Roman" w:cs="Times New Roman"/>
        </w:rPr>
      </w:pPr>
    </w:p>
    <w:p w:rsidR="002C2671" w:rsidRDefault="002C2671" w:rsidP="009C0B39">
      <w:pPr>
        <w:pStyle w:val="NoSpacing"/>
        <w:rPr>
          <w:rFonts w:ascii="Times New Roman" w:hAnsi="Times New Roman" w:cs="Times New Roman"/>
        </w:rPr>
      </w:pPr>
    </w:p>
    <w:p w:rsidR="002C2671" w:rsidRDefault="002C2671" w:rsidP="009C0B39">
      <w:pPr>
        <w:pStyle w:val="NoSpacing"/>
        <w:rPr>
          <w:rFonts w:ascii="Times New Roman" w:hAnsi="Times New Roman" w:cs="Times New Roman"/>
        </w:rPr>
      </w:pPr>
    </w:p>
    <w:p w:rsidR="002C2671" w:rsidRDefault="002C2671" w:rsidP="009C0B39">
      <w:pPr>
        <w:pStyle w:val="NoSpacing"/>
        <w:rPr>
          <w:rFonts w:ascii="Times New Roman" w:hAnsi="Times New Roman" w:cs="Times New Roman"/>
        </w:rPr>
      </w:pPr>
    </w:p>
    <w:p w:rsidR="002C2671" w:rsidRDefault="002C2671" w:rsidP="009C0B39">
      <w:pPr>
        <w:pStyle w:val="NoSpacing"/>
        <w:rPr>
          <w:rFonts w:ascii="Times New Roman" w:hAnsi="Times New Roman" w:cs="Times New Roman"/>
        </w:rPr>
      </w:pPr>
    </w:p>
    <w:p w:rsidR="002C2671" w:rsidRDefault="002C2671" w:rsidP="009C0B39">
      <w:pPr>
        <w:pStyle w:val="NoSpacing"/>
        <w:rPr>
          <w:rFonts w:ascii="Times New Roman" w:hAnsi="Times New Roman" w:cs="Times New Roman"/>
        </w:rPr>
      </w:pPr>
    </w:p>
    <w:p w:rsidR="002D20D4" w:rsidRDefault="002D20D4" w:rsidP="009C0B39">
      <w:pPr>
        <w:pStyle w:val="NoSpacing"/>
        <w:rPr>
          <w:rFonts w:ascii="Times New Roman" w:hAnsi="Times New Roman" w:cs="Times New Roman"/>
        </w:rPr>
      </w:pPr>
    </w:p>
    <w:p w:rsidR="002D20D4" w:rsidRDefault="002D20D4" w:rsidP="009C0B39">
      <w:pPr>
        <w:pStyle w:val="NoSpacing"/>
        <w:rPr>
          <w:rFonts w:ascii="Times New Roman" w:hAnsi="Times New Roman" w:cs="Times New Roman"/>
        </w:rPr>
      </w:pPr>
    </w:p>
    <w:p w:rsidR="002D20D4" w:rsidRDefault="002D20D4" w:rsidP="009C0B39">
      <w:pPr>
        <w:pStyle w:val="NoSpacing"/>
        <w:rPr>
          <w:rFonts w:ascii="Times New Roman" w:hAnsi="Times New Roman" w:cs="Times New Roman"/>
        </w:rPr>
      </w:pPr>
    </w:p>
    <w:p w:rsidR="002D20D4" w:rsidRDefault="002D20D4" w:rsidP="009C0B39">
      <w:pPr>
        <w:pStyle w:val="NoSpacing"/>
        <w:rPr>
          <w:rFonts w:ascii="Times New Roman" w:hAnsi="Times New Roman" w:cs="Times New Roman"/>
        </w:rPr>
      </w:pPr>
    </w:p>
    <w:p w:rsidR="002C2671" w:rsidRDefault="002C2671" w:rsidP="009C0B39">
      <w:pPr>
        <w:pStyle w:val="NoSpacing"/>
        <w:rPr>
          <w:rFonts w:ascii="Times New Roman" w:hAnsi="Times New Roman" w:cs="Times New Roman"/>
        </w:rPr>
      </w:pPr>
    </w:p>
    <w:p w:rsidR="008316C8" w:rsidRDefault="008316C8" w:rsidP="009C0B39">
      <w:pPr>
        <w:pStyle w:val="NoSpacing"/>
        <w:rPr>
          <w:rFonts w:ascii="Times New Roman" w:hAnsi="Times New Roman" w:cs="Times New Roman"/>
        </w:rPr>
      </w:pPr>
    </w:p>
    <w:p w:rsidR="002C2671" w:rsidRDefault="002C2671" w:rsidP="009C0B39">
      <w:pPr>
        <w:pStyle w:val="NoSpacing"/>
        <w:rPr>
          <w:rFonts w:ascii="Times New Roman" w:hAnsi="Times New Roman" w:cs="Times New Roman"/>
          <w:u w:val="single"/>
        </w:rPr>
      </w:pPr>
    </w:p>
    <w:p w:rsidR="002C2671" w:rsidRDefault="002C2671" w:rsidP="009C0B39">
      <w:pPr>
        <w:pStyle w:val="NoSpacing"/>
        <w:rPr>
          <w:rFonts w:ascii="Times New Roman" w:hAnsi="Times New Roman" w:cs="Times New Roman"/>
          <w:u w:val="single"/>
        </w:rPr>
      </w:pPr>
    </w:p>
    <w:p w:rsidR="002C2671" w:rsidRDefault="002C2671" w:rsidP="009C0B39">
      <w:pPr>
        <w:pStyle w:val="NoSpacing"/>
        <w:rPr>
          <w:rFonts w:ascii="Times New Roman" w:hAnsi="Times New Roman" w:cs="Times New Roman"/>
          <w:u w:val="single"/>
        </w:rPr>
      </w:pPr>
    </w:p>
    <w:p w:rsidR="002C2671" w:rsidRDefault="002C2671" w:rsidP="009C0B39">
      <w:pPr>
        <w:pStyle w:val="NoSpacing"/>
        <w:rPr>
          <w:rFonts w:ascii="Times New Roman" w:hAnsi="Times New Roman" w:cs="Times New Roman"/>
          <w:u w:val="single"/>
        </w:rPr>
      </w:pPr>
    </w:p>
    <w:p w:rsidR="002C2671" w:rsidRDefault="002C2671" w:rsidP="009C0B39">
      <w:pPr>
        <w:pStyle w:val="NoSpacing"/>
        <w:rPr>
          <w:rFonts w:ascii="Times New Roman" w:hAnsi="Times New Roman" w:cs="Times New Roman"/>
          <w:u w:val="single"/>
        </w:rPr>
      </w:pPr>
    </w:p>
    <w:p w:rsidR="002C2671" w:rsidRPr="004E3869" w:rsidRDefault="002C2671" w:rsidP="009C0B39">
      <w:pPr>
        <w:pStyle w:val="NoSpacing"/>
        <w:rPr>
          <w:rFonts w:ascii="Times New Roman" w:hAnsi="Times New Roman" w:cs="Times New Roman"/>
          <w:u w:val="single"/>
        </w:rPr>
      </w:pPr>
    </w:p>
    <w:p w:rsidR="002B2F1C" w:rsidRDefault="002B2F1C" w:rsidP="002B2F1C">
      <w:pPr>
        <w:pStyle w:val="NoSpacing"/>
        <w:rPr>
          <w:rFonts w:ascii="Times New Roman" w:hAnsi="Times New Roman" w:cs="Times New Roman"/>
        </w:rPr>
      </w:pPr>
    </w:p>
    <w:p w:rsidR="002B2F1C" w:rsidRDefault="002B2F1C" w:rsidP="002B2F1C">
      <w:pPr>
        <w:pStyle w:val="NoSpacing"/>
        <w:rPr>
          <w:rFonts w:ascii="Times New Roman" w:hAnsi="Times New Roman" w:cs="Times New Roman"/>
        </w:rPr>
      </w:pPr>
    </w:p>
    <w:p w:rsidR="002B2F1C" w:rsidRDefault="00340B1E" w:rsidP="002B2F1C">
      <w:pPr>
        <w:pStyle w:val="NoSpacing"/>
        <w:rPr>
          <w:rFonts w:ascii="Times New Roman" w:hAnsi="Times New Roman" w:cs="Times New Roman"/>
        </w:rPr>
      </w:pPr>
      <w:hyperlink r:id="rId23" w:history="1">
        <w:r w:rsidR="00B31EAD" w:rsidRPr="002F6BEF">
          <w:rPr>
            <w:rStyle w:val="Hyperlink"/>
            <w:rFonts w:ascii="Times New Roman" w:hAnsi="Times New Roman" w:cs="Times New Roman"/>
          </w:rPr>
          <w:t>https://earthobservatory.nasa.gov/Features/GlobalWarming/page2.php</w:t>
        </w:r>
      </w:hyperlink>
      <w:r w:rsidR="00B31EAD">
        <w:rPr>
          <w:rFonts w:ascii="Times New Roman" w:hAnsi="Times New Roman" w:cs="Times New Roman"/>
        </w:rPr>
        <w:t xml:space="preserve"> </w:t>
      </w:r>
    </w:p>
    <w:p w:rsidR="00B31EAD" w:rsidRDefault="00B31EAD" w:rsidP="002B2F1C">
      <w:pPr>
        <w:pStyle w:val="NoSpacing"/>
        <w:rPr>
          <w:rFonts w:ascii="Times New Roman" w:hAnsi="Times New Roman" w:cs="Times New Roman"/>
        </w:rPr>
      </w:pPr>
    </w:p>
    <w:p w:rsidR="00E81143" w:rsidRDefault="00340B1E" w:rsidP="002B2F1C">
      <w:pPr>
        <w:pStyle w:val="NoSpacing"/>
        <w:rPr>
          <w:rFonts w:ascii="Times New Roman" w:hAnsi="Times New Roman" w:cs="Times New Roman"/>
        </w:rPr>
      </w:pPr>
      <w:hyperlink r:id="rId24" w:history="1">
        <w:r w:rsidR="00E81143" w:rsidRPr="002F6BEF">
          <w:rPr>
            <w:rStyle w:val="Hyperlink"/>
            <w:rFonts w:ascii="Times New Roman" w:hAnsi="Times New Roman" w:cs="Times New Roman"/>
          </w:rPr>
          <w:t>http://nca2014.globalchange.gov/highlights/report-findings/extreme-weather</w:t>
        </w:r>
      </w:hyperlink>
    </w:p>
    <w:p w:rsidR="00E81143" w:rsidRDefault="00E81143" w:rsidP="002B2F1C">
      <w:pPr>
        <w:pStyle w:val="NoSpacing"/>
        <w:rPr>
          <w:rFonts w:ascii="Times New Roman" w:hAnsi="Times New Roman" w:cs="Times New Roman"/>
        </w:rPr>
      </w:pPr>
    </w:p>
    <w:sectPr w:rsidR="00E81143">
      <w:head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0B1E" w:rsidRDefault="00340B1E" w:rsidP="00046874">
      <w:pPr>
        <w:spacing w:after="0" w:line="240" w:lineRule="auto"/>
      </w:pPr>
      <w:r>
        <w:separator/>
      </w:r>
    </w:p>
  </w:endnote>
  <w:endnote w:type="continuationSeparator" w:id="0">
    <w:p w:rsidR="00340B1E" w:rsidRDefault="00340B1E" w:rsidP="00046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0B1E" w:rsidRDefault="00340B1E" w:rsidP="00046874">
      <w:pPr>
        <w:spacing w:after="0" w:line="240" w:lineRule="auto"/>
      </w:pPr>
      <w:r>
        <w:separator/>
      </w:r>
    </w:p>
  </w:footnote>
  <w:footnote w:type="continuationSeparator" w:id="0">
    <w:p w:rsidR="00340B1E" w:rsidRDefault="00340B1E" w:rsidP="000468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6874" w:rsidRDefault="00046874">
    <w:pPr>
      <w:pStyle w:val="Header"/>
    </w:pPr>
    <w:r>
      <w:t>Charles Onyenemezu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46094"/>
    <w:multiLevelType w:val="hybridMultilevel"/>
    <w:tmpl w:val="B2EC9C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341ADF"/>
    <w:multiLevelType w:val="hybridMultilevel"/>
    <w:tmpl w:val="DAB283CE"/>
    <w:lvl w:ilvl="0" w:tplc="6EC4ED5E">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442B55"/>
    <w:multiLevelType w:val="hybridMultilevel"/>
    <w:tmpl w:val="5D144F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44786ACD"/>
    <w:multiLevelType w:val="hybridMultilevel"/>
    <w:tmpl w:val="CA6AE3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2A2103"/>
    <w:multiLevelType w:val="hybridMultilevel"/>
    <w:tmpl w:val="DF3A6122"/>
    <w:lvl w:ilvl="0" w:tplc="6EC4ED5E">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D670BE"/>
    <w:multiLevelType w:val="hybridMultilevel"/>
    <w:tmpl w:val="75522D9E"/>
    <w:lvl w:ilvl="0" w:tplc="6EC4ED5E">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162E59"/>
    <w:multiLevelType w:val="hybridMultilevel"/>
    <w:tmpl w:val="82C078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FB1F76"/>
    <w:multiLevelType w:val="hybridMultilevel"/>
    <w:tmpl w:val="341A4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7"/>
  </w:num>
  <w:num w:numId="5">
    <w:abstractNumId w:val="6"/>
  </w:num>
  <w:num w:numId="6">
    <w:abstractNumId w:val="3"/>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DD5"/>
    <w:rsid w:val="00025DE1"/>
    <w:rsid w:val="00046874"/>
    <w:rsid w:val="0005553F"/>
    <w:rsid w:val="000667F6"/>
    <w:rsid w:val="00072C16"/>
    <w:rsid w:val="000D3D09"/>
    <w:rsid w:val="000F667D"/>
    <w:rsid w:val="0011566F"/>
    <w:rsid w:val="001161E1"/>
    <w:rsid w:val="00130040"/>
    <w:rsid w:val="001801EA"/>
    <w:rsid w:val="001C1B46"/>
    <w:rsid w:val="001D17DB"/>
    <w:rsid w:val="00201533"/>
    <w:rsid w:val="002369FE"/>
    <w:rsid w:val="00256908"/>
    <w:rsid w:val="0027795D"/>
    <w:rsid w:val="002A2839"/>
    <w:rsid w:val="002B1925"/>
    <w:rsid w:val="002B2F1C"/>
    <w:rsid w:val="002B3D4F"/>
    <w:rsid w:val="002C2671"/>
    <w:rsid w:val="002D20D4"/>
    <w:rsid w:val="002D4DD5"/>
    <w:rsid w:val="00304E00"/>
    <w:rsid w:val="00340B1E"/>
    <w:rsid w:val="00350EC6"/>
    <w:rsid w:val="00363D28"/>
    <w:rsid w:val="00391942"/>
    <w:rsid w:val="003A69F5"/>
    <w:rsid w:val="003D115E"/>
    <w:rsid w:val="003D6249"/>
    <w:rsid w:val="00437DA5"/>
    <w:rsid w:val="0044381B"/>
    <w:rsid w:val="00453B50"/>
    <w:rsid w:val="004B4D5A"/>
    <w:rsid w:val="004D3BA3"/>
    <w:rsid w:val="004E3869"/>
    <w:rsid w:val="005202A1"/>
    <w:rsid w:val="005259F8"/>
    <w:rsid w:val="00573475"/>
    <w:rsid w:val="005738AC"/>
    <w:rsid w:val="005D6E86"/>
    <w:rsid w:val="005F33F9"/>
    <w:rsid w:val="00602BC4"/>
    <w:rsid w:val="006209D6"/>
    <w:rsid w:val="00685A80"/>
    <w:rsid w:val="006A2401"/>
    <w:rsid w:val="006D084B"/>
    <w:rsid w:val="006E3E6B"/>
    <w:rsid w:val="007140A6"/>
    <w:rsid w:val="00721525"/>
    <w:rsid w:val="0073576F"/>
    <w:rsid w:val="007634BC"/>
    <w:rsid w:val="007A63B7"/>
    <w:rsid w:val="007B6B11"/>
    <w:rsid w:val="007C14A8"/>
    <w:rsid w:val="008227CD"/>
    <w:rsid w:val="008316C8"/>
    <w:rsid w:val="00852DEF"/>
    <w:rsid w:val="0086188F"/>
    <w:rsid w:val="00867B14"/>
    <w:rsid w:val="008A0B47"/>
    <w:rsid w:val="008A72A8"/>
    <w:rsid w:val="008D60FE"/>
    <w:rsid w:val="0090661C"/>
    <w:rsid w:val="00907284"/>
    <w:rsid w:val="00935847"/>
    <w:rsid w:val="009623D5"/>
    <w:rsid w:val="00971993"/>
    <w:rsid w:val="0097683D"/>
    <w:rsid w:val="00982961"/>
    <w:rsid w:val="009A3504"/>
    <w:rsid w:val="009C0B39"/>
    <w:rsid w:val="009D1378"/>
    <w:rsid w:val="009E1F9C"/>
    <w:rsid w:val="00A26816"/>
    <w:rsid w:val="00A371C9"/>
    <w:rsid w:val="00A37572"/>
    <w:rsid w:val="00A575AF"/>
    <w:rsid w:val="00A9558A"/>
    <w:rsid w:val="00AC4039"/>
    <w:rsid w:val="00B31EAD"/>
    <w:rsid w:val="00BC028D"/>
    <w:rsid w:val="00BC1788"/>
    <w:rsid w:val="00C1392A"/>
    <w:rsid w:val="00C2175F"/>
    <w:rsid w:val="00C5155D"/>
    <w:rsid w:val="00C66A35"/>
    <w:rsid w:val="00D076DB"/>
    <w:rsid w:val="00D20573"/>
    <w:rsid w:val="00D42C58"/>
    <w:rsid w:val="00D44E28"/>
    <w:rsid w:val="00D56F8A"/>
    <w:rsid w:val="00D63D8D"/>
    <w:rsid w:val="00D73B23"/>
    <w:rsid w:val="00D97362"/>
    <w:rsid w:val="00DB7B02"/>
    <w:rsid w:val="00DE2B22"/>
    <w:rsid w:val="00DE76C8"/>
    <w:rsid w:val="00E511DD"/>
    <w:rsid w:val="00E52733"/>
    <w:rsid w:val="00E6038C"/>
    <w:rsid w:val="00E81143"/>
    <w:rsid w:val="00EA238C"/>
    <w:rsid w:val="00EA3746"/>
    <w:rsid w:val="00EF2709"/>
    <w:rsid w:val="00F01A2D"/>
    <w:rsid w:val="00F031ED"/>
    <w:rsid w:val="00F51001"/>
    <w:rsid w:val="00F928ED"/>
    <w:rsid w:val="00FB0FB8"/>
    <w:rsid w:val="00FC6BA9"/>
    <w:rsid w:val="00FF2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A096B"/>
  <w15:chartTrackingRefBased/>
  <w15:docId w15:val="{6405A158-FB65-4C9D-BDB2-395FE6A00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4D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DD5"/>
    <w:rPr>
      <w:rFonts w:ascii="Segoe UI" w:hAnsi="Segoe UI" w:cs="Segoe UI"/>
      <w:sz w:val="18"/>
      <w:szCs w:val="18"/>
    </w:rPr>
  </w:style>
  <w:style w:type="paragraph" w:styleId="NoSpacing">
    <w:name w:val="No Spacing"/>
    <w:uiPriority w:val="1"/>
    <w:qFormat/>
    <w:rsid w:val="002D4DD5"/>
    <w:pPr>
      <w:spacing w:after="0" w:line="240" w:lineRule="auto"/>
    </w:pPr>
  </w:style>
  <w:style w:type="table" w:styleId="TableGrid">
    <w:name w:val="Table Grid"/>
    <w:basedOn w:val="TableNormal"/>
    <w:uiPriority w:val="39"/>
    <w:rsid w:val="009072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68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874"/>
  </w:style>
  <w:style w:type="paragraph" w:styleId="Footer">
    <w:name w:val="footer"/>
    <w:basedOn w:val="Normal"/>
    <w:link w:val="FooterChar"/>
    <w:uiPriority w:val="99"/>
    <w:unhideWhenUsed/>
    <w:rsid w:val="000468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874"/>
  </w:style>
  <w:style w:type="character" w:styleId="Hyperlink">
    <w:name w:val="Hyperlink"/>
    <w:basedOn w:val="DefaultParagraphFont"/>
    <w:uiPriority w:val="99"/>
    <w:unhideWhenUsed/>
    <w:rsid w:val="00B31EAD"/>
    <w:rPr>
      <w:color w:val="0563C1" w:themeColor="hyperlink"/>
      <w:u w:val="single"/>
    </w:rPr>
  </w:style>
  <w:style w:type="character" w:styleId="UnresolvedMention">
    <w:name w:val="Unresolved Mention"/>
    <w:basedOn w:val="DefaultParagraphFont"/>
    <w:uiPriority w:val="99"/>
    <w:semiHidden/>
    <w:unhideWhenUsed/>
    <w:rsid w:val="00B31EAD"/>
    <w:rPr>
      <w:color w:val="808080"/>
      <w:shd w:val="clear" w:color="auto" w:fill="E6E6E6"/>
    </w:rPr>
  </w:style>
  <w:style w:type="paragraph" w:styleId="ListParagraph">
    <w:name w:val="List Paragraph"/>
    <w:basedOn w:val="Normal"/>
    <w:uiPriority w:val="34"/>
    <w:qFormat/>
    <w:rsid w:val="002B3D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image" Target="media/image7.tmp"/><Relationship Id="rId18" Type="http://schemas.openxmlformats.org/officeDocument/2006/relationships/image" Target="media/image12.tmp"/><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tmp"/><Relationship Id="rId7" Type="http://schemas.openxmlformats.org/officeDocument/2006/relationships/image" Target="media/image1.tmp"/><Relationship Id="rId12" Type="http://schemas.openxmlformats.org/officeDocument/2006/relationships/image" Target="media/image6.tmp"/><Relationship Id="rId17" Type="http://schemas.openxmlformats.org/officeDocument/2006/relationships/image" Target="media/image11.tmp"/><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tmp"/><Relationship Id="rId20" Type="http://schemas.openxmlformats.org/officeDocument/2006/relationships/image" Target="media/image14.tmp"/><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tmp"/><Relationship Id="rId24" Type="http://schemas.openxmlformats.org/officeDocument/2006/relationships/hyperlink" Target="http://nca2014.globalchange.gov/highlights/report-findings/extreme-weather" TargetMode="External"/><Relationship Id="rId5" Type="http://schemas.openxmlformats.org/officeDocument/2006/relationships/footnotes" Target="footnotes.xml"/><Relationship Id="rId15" Type="http://schemas.openxmlformats.org/officeDocument/2006/relationships/image" Target="media/image9.tmp"/><Relationship Id="rId23" Type="http://schemas.openxmlformats.org/officeDocument/2006/relationships/hyperlink" Target="https://earthobservatory.nasa.gov/Features/GlobalWarming/page2.php" TargetMode="External"/><Relationship Id="rId10" Type="http://schemas.openxmlformats.org/officeDocument/2006/relationships/image" Target="media/image4.tmp"/><Relationship Id="rId19" Type="http://schemas.openxmlformats.org/officeDocument/2006/relationships/image" Target="media/image13.tmp"/><Relationship Id="rId4" Type="http://schemas.openxmlformats.org/officeDocument/2006/relationships/webSettings" Target="webSettings.xml"/><Relationship Id="rId9" Type="http://schemas.openxmlformats.org/officeDocument/2006/relationships/image" Target="media/image3.tmp"/><Relationship Id="rId14" Type="http://schemas.openxmlformats.org/officeDocument/2006/relationships/image" Target="media/image8.tmp"/><Relationship Id="rId22" Type="http://schemas.openxmlformats.org/officeDocument/2006/relationships/image" Target="media/image16.tmp"/><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1883</Words>
  <Characters>10735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Onyenemezu</dc:creator>
  <cp:keywords/>
  <dc:description/>
  <cp:lastModifiedBy>Onyenemezu, Charles Nnaemeka</cp:lastModifiedBy>
  <cp:revision>2</cp:revision>
  <cp:lastPrinted>2017-09-24T02:07:00Z</cp:lastPrinted>
  <dcterms:created xsi:type="dcterms:W3CDTF">2017-10-17T22:12:00Z</dcterms:created>
  <dcterms:modified xsi:type="dcterms:W3CDTF">2017-10-17T22:12:00Z</dcterms:modified>
</cp:coreProperties>
</file>