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3797A" w14:textId="72A2309E" w:rsidR="00C74CB3" w:rsidRDefault="00C74CB3" w:rsidP="00C74CB3">
      <w:pPr>
        <w:widowControl/>
        <w:spacing w:after="0" w:line="240" w:lineRule="auto"/>
        <w:jc w:val="left"/>
        <w:rPr>
          <w:rFonts w:ascii="Arial" w:eastAsia="Times New Roman" w:hAnsi="Arial" w:cs="Arial"/>
          <w:color w:val="000000"/>
        </w:rPr>
      </w:pPr>
      <w:r w:rsidRPr="00C74CB3">
        <w:rPr>
          <w:rFonts w:ascii="Arial" w:eastAsia="Times New Roman" w:hAnsi="Arial" w:cs="Arial"/>
          <w:color w:val="000000"/>
        </w:rPr>
        <w:t>BQOM 2521</w:t>
      </w:r>
    </w:p>
    <w:p w14:paraId="5330083F" w14:textId="2C5A241E" w:rsidR="00C74CB3" w:rsidRDefault="00C74CB3" w:rsidP="00C74CB3">
      <w:pPr>
        <w:widowControl/>
        <w:spacing w:after="0" w:line="240" w:lineRule="auto"/>
        <w:jc w:val="left"/>
        <w:rPr>
          <w:rFonts w:ascii="Arial" w:eastAsia="Times New Roman" w:hAnsi="Arial" w:cs="Arial"/>
          <w:color w:val="000000"/>
        </w:rPr>
      </w:pPr>
      <w:r>
        <w:rPr>
          <w:rFonts w:ascii="Arial" w:eastAsia="Times New Roman" w:hAnsi="Arial" w:cs="Arial"/>
          <w:color w:val="000000"/>
        </w:rPr>
        <w:t>Yuguang Wang</w:t>
      </w:r>
    </w:p>
    <w:p w14:paraId="204A9339" w14:textId="2EC9111C"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Pr>
          <w:rFonts w:ascii="Arial" w:eastAsia="Times New Roman" w:hAnsi="Arial" w:cs="Arial"/>
          <w:color w:val="000000"/>
        </w:rPr>
        <w:t>M8</w:t>
      </w:r>
    </w:p>
    <w:p w14:paraId="5A681702"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664791D3"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Background Information</w:t>
      </w:r>
    </w:p>
    <w:p w14:paraId="62B22D48"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688016FE" w14:textId="7237B79C"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 xml:space="preserve">Microsoft has entered the gaming industry and released its game console first generation Xbox in 2001. In this year, the 4-th generation console Xbox series X and Xbox series S will be released. The main competitor of Xbox is the PlayStation game consoles from Sony, as the game consoles of PlayStation have similar hardware and similar target users. The two companies have almost the same market share in the first two generations of the game consoles, however in the current generation PS4 is much more popular and has more market share than Xbox one. Although games like Call of Duty series and FIFA series contribute extensive of </w:t>
      </w:r>
      <w:r>
        <w:rPr>
          <w:rFonts w:ascii="Arial" w:eastAsia="Times New Roman" w:hAnsi="Arial" w:cs="Arial"/>
          <w:color w:val="000000"/>
        </w:rPr>
        <w:t>sales</w:t>
      </w:r>
      <w:r w:rsidRPr="00C74CB3">
        <w:rPr>
          <w:rFonts w:ascii="Arial" w:eastAsia="Times New Roman" w:hAnsi="Arial" w:cs="Arial"/>
          <w:color w:val="000000"/>
        </w:rPr>
        <w:t xml:space="preserve"> but these games are available on almost every platform, the exclusive games on each platform is the decisive reason for users to purchase the certain video game console. Xbox losing the competition is mainly for the reason that the exclusive games on their platform is far less than the exclusive games on PS4, for example in the top 10 best-selling games Xbox one only has 2 exclusive games which are Halo 5 and Minecraft whereas PS4 has 7 exclusive games. Therefore, in the next generation console, with still the similar hardware specs as PlayStation, Microsoft needs to make decisions to promote the new Xbox by creating more exclusive games to attract more users.</w:t>
      </w:r>
    </w:p>
    <w:p w14:paraId="14FF076F"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16CCFC27"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The BOCR Model</w:t>
      </w:r>
    </w:p>
    <w:p w14:paraId="50F21AF1"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730060EC"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The Alternatives</w:t>
      </w:r>
    </w:p>
    <w:p w14:paraId="7093219C"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577D62D1" w14:textId="77777777" w:rsidR="00C74CB3" w:rsidRPr="00C74CB3" w:rsidRDefault="00C74CB3" w:rsidP="00C874E4">
      <w:pPr>
        <w:widowControl/>
        <w:numPr>
          <w:ilvl w:val="0"/>
          <w:numId w:val="2"/>
        </w:numPr>
        <w:spacing w:after="0" w:line="240" w:lineRule="auto"/>
        <w:jc w:val="left"/>
        <w:textAlignment w:val="baseline"/>
        <w:rPr>
          <w:rFonts w:ascii="Arial" w:eastAsia="Times New Roman" w:hAnsi="Arial" w:cs="Arial"/>
          <w:color w:val="000000"/>
        </w:rPr>
      </w:pPr>
      <w:r w:rsidRPr="00C74CB3">
        <w:rPr>
          <w:rFonts w:ascii="Arial" w:eastAsia="Times New Roman" w:hAnsi="Arial" w:cs="Arial"/>
          <w:color w:val="000000"/>
        </w:rPr>
        <w:t>Expand current video game studio</w:t>
      </w:r>
    </w:p>
    <w:p w14:paraId="0044E397" w14:textId="77777777" w:rsidR="00C74CB3" w:rsidRPr="00C874E4" w:rsidRDefault="00C74CB3" w:rsidP="00C874E4">
      <w:pPr>
        <w:pStyle w:val="ListParagraph"/>
        <w:widowControl/>
        <w:spacing w:after="0" w:line="240" w:lineRule="auto"/>
        <w:ind w:left="2160"/>
        <w:jc w:val="left"/>
        <w:rPr>
          <w:rFonts w:ascii="Times New Roman" w:eastAsia="Times New Roman" w:hAnsi="Times New Roman" w:cs="Times New Roman"/>
          <w:sz w:val="24"/>
          <w:szCs w:val="24"/>
        </w:rPr>
      </w:pPr>
      <w:r w:rsidRPr="00C874E4">
        <w:rPr>
          <w:rFonts w:ascii="Arial" w:eastAsia="Times New Roman" w:hAnsi="Arial" w:cs="Arial"/>
          <w:color w:val="000000"/>
        </w:rPr>
        <w:t>Microsoft has its own video game studio Xbox game studio and can expand that studio to create more games.</w:t>
      </w:r>
    </w:p>
    <w:p w14:paraId="6DDBCE67" w14:textId="77777777" w:rsidR="00C74CB3" w:rsidRPr="00C74CB3" w:rsidRDefault="00C74CB3" w:rsidP="00C874E4">
      <w:pPr>
        <w:widowControl/>
        <w:numPr>
          <w:ilvl w:val="0"/>
          <w:numId w:val="2"/>
        </w:numPr>
        <w:spacing w:after="0" w:line="240" w:lineRule="auto"/>
        <w:jc w:val="left"/>
        <w:textAlignment w:val="baseline"/>
        <w:rPr>
          <w:rFonts w:ascii="Arial" w:eastAsia="Times New Roman" w:hAnsi="Arial" w:cs="Arial"/>
          <w:color w:val="000000"/>
        </w:rPr>
      </w:pPr>
      <w:r w:rsidRPr="00C74CB3">
        <w:rPr>
          <w:rFonts w:ascii="Arial" w:eastAsia="Times New Roman" w:hAnsi="Arial" w:cs="Arial"/>
          <w:color w:val="000000"/>
        </w:rPr>
        <w:t>Schedule more 3rd party exclusive games</w:t>
      </w:r>
    </w:p>
    <w:p w14:paraId="248A2840" w14:textId="77777777" w:rsidR="00C74CB3" w:rsidRPr="00C874E4" w:rsidRDefault="00C74CB3" w:rsidP="00C874E4">
      <w:pPr>
        <w:pStyle w:val="ListParagraph"/>
        <w:widowControl/>
        <w:spacing w:after="0" w:line="240" w:lineRule="auto"/>
        <w:ind w:left="2160"/>
        <w:jc w:val="left"/>
        <w:rPr>
          <w:rFonts w:ascii="Times New Roman" w:eastAsia="Times New Roman" w:hAnsi="Times New Roman" w:cs="Times New Roman"/>
          <w:sz w:val="24"/>
          <w:szCs w:val="24"/>
        </w:rPr>
      </w:pPr>
      <w:r w:rsidRPr="00C874E4">
        <w:rPr>
          <w:rFonts w:ascii="Arial" w:eastAsia="Times New Roman" w:hAnsi="Arial" w:cs="Arial"/>
          <w:color w:val="000000"/>
        </w:rPr>
        <w:t>Microsoft can contract with more video game companies to produce more exclusive games on the new Xbox series X</w:t>
      </w:r>
    </w:p>
    <w:p w14:paraId="6336F797" w14:textId="77777777" w:rsidR="00C74CB3" w:rsidRPr="00C74CB3" w:rsidRDefault="00C74CB3" w:rsidP="00C874E4">
      <w:pPr>
        <w:widowControl/>
        <w:numPr>
          <w:ilvl w:val="0"/>
          <w:numId w:val="2"/>
        </w:numPr>
        <w:spacing w:after="0" w:line="240" w:lineRule="auto"/>
        <w:jc w:val="left"/>
        <w:textAlignment w:val="baseline"/>
        <w:rPr>
          <w:rFonts w:ascii="Arial" w:eastAsia="Times New Roman" w:hAnsi="Arial" w:cs="Arial"/>
          <w:color w:val="000000"/>
        </w:rPr>
      </w:pPr>
      <w:r w:rsidRPr="00C74CB3">
        <w:rPr>
          <w:rFonts w:ascii="Arial" w:eastAsia="Times New Roman" w:hAnsi="Arial" w:cs="Arial"/>
          <w:color w:val="000000"/>
        </w:rPr>
        <w:t>Acquire video game studios</w:t>
      </w:r>
    </w:p>
    <w:p w14:paraId="4EC53B9D" w14:textId="77777777" w:rsidR="00C74CB3" w:rsidRPr="00C874E4" w:rsidRDefault="00C74CB3" w:rsidP="00C874E4">
      <w:pPr>
        <w:pStyle w:val="ListParagraph"/>
        <w:widowControl/>
        <w:spacing w:after="0" w:line="240" w:lineRule="auto"/>
        <w:ind w:left="2160"/>
        <w:jc w:val="left"/>
        <w:rPr>
          <w:rFonts w:ascii="Times New Roman" w:eastAsia="Times New Roman" w:hAnsi="Times New Roman" w:cs="Times New Roman"/>
          <w:sz w:val="24"/>
          <w:szCs w:val="24"/>
        </w:rPr>
      </w:pPr>
      <w:r w:rsidRPr="00C874E4">
        <w:rPr>
          <w:rFonts w:ascii="Arial" w:eastAsia="Times New Roman" w:hAnsi="Arial" w:cs="Arial"/>
          <w:color w:val="000000"/>
        </w:rPr>
        <w:t>Microsoft can acquire a small team game studio that can increase the game variety of the Xbox game environment </w:t>
      </w:r>
    </w:p>
    <w:p w14:paraId="7F8CD51E" w14:textId="77777777" w:rsidR="00C74CB3" w:rsidRPr="00C74CB3" w:rsidRDefault="00C74CB3" w:rsidP="00C874E4">
      <w:pPr>
        <w:widowControl/>
        <w:numPr>
          <w:ilvl w:val="0"/>
          <w:numId w:val="2"/>
        </w:numPr>
        <w:spacing w:after="0" w:line="240" w:lineRule="auto"/>
        <w:jc w:val="left"/>
        <w:textAlignment w:val="baseline"/>
        <w:rPr>
          <w:rFonts w:ascii="Arial" w:eastAsia="Times New Roman" w:hAnsi="Arial" w:cs="Arial"/>
          <w:color w:val="000000"/>
        </w:rPr>
      </w:pPr>
      <w:r w:rsidRPr="00C74CB3">
        <w:rPr>
          <w:rFonts w:ascii="Arial" w:eastAsia="Times New Roman" w:hAnsi="Arial" w:cs="Arial"/>
          <w:color w:val="000000"/>
        </w:rPr>
        <w:t>Acquire a video game publisher</w:t>
      </w:r>
    </w:p>
    <w:p w14:paraId="58D8CCFE" w14:textId="77777777" w:rsidR="00C74CB3" w:rsidRPr="00C874E4" w:rsidRDefault="00C74CB3" w:rsidP="00C874E4">
      <w:pPr>
        <w:pStyle w:val="ListParagraph"/>
        <w:widowControl/>
        <w:spacing w:after="0" w:line="240" w:lineRule="auto"/>
        <w:ind w:left="2160"/>
        <w:jc w:val="left"/>
        <w:rPr>
          <w:rFonts w:ascii="Times New Roman" w:eastAsia="Times New Roman" w:hAnsi="Times New Roman" w:cs="Times New Roman"/>
          <w:sz w:val="24"/>
          <w:szCs w:val="24"/>
        </w:rPr>
      </w:pPr>
      <w:r w:rsidRPr="00C874E4">
        <w:rPr>
          <w:rFonts w:ascii="Arial" w:eastAsia="Times New Roman" w:hAnsi="Arial" w:cs="Arial"/>
          <w:color w:val="000000"/>
        </w:rPr>
        <w:t>A video game publisher usually has a mature and large development team and standard process that can publish games by itself. </w:t>
      </w:r>
    </w:p>
    <w:p w14:paraId="103D1819"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12D2392C"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The Strategic Criteria</w:t>
      </w:r>
      <w:r w:rsidRPr="00C74CB3">
        <w:rPr>
          <w:rFonts w:ascii="Arial" w:eastAsia="Times New Roman" w:hAnsi="Arial" w:cs="Arial"/>
          <w:color w:val="000000"/>
        </w:rPr>
        <w:t xml:space="preserve"> are:</w:t>
      </w:r>
    </w:p>
    <w:p w14:paraId="25E80868"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519732D4" w14:textId="77777777" w:rsidR="00C74CB3" w:rsidRPr="00C74CB3" w:rsidRDefault="00C74CB3" w:rsidP="00C874E4">
      <w:pPr>
        <w:widowControl/>
        <w:numPr>
          <w:ilvl w:val="0"/>
          <w:numId w:val="1"/>
        </w:numPr>
        <w:spacing w:after="0" w:line="240" w:lineRule="auto"/>
        <w:jc w:val="left"/>
        <w:textAlignment w:val="baseline"/>
        <w:rPr>
          <w:rFonts w:ascii="Arial" w:eastAsia="Times New Roman" w:hAnsi="Arial" w:cs="Arial"/>
          <w:color w:val="000000"/>
        </w:rPr>
      </w:pPr>
      <w:r w:rsidRPr="00C74CB3">
        <w:rPr>
          <w:rFonts w:ascii="Arial" w:eastAsia="Times New Roman" w:hAnsi="Arial" w:cs="Arial"/>
          <w:color w:val="000000"/>
        </w:rPr>
        <w:t>Growth</w:t>
      </w:r>
    </w:p>
    <w:p w14:paraId="3085DFEF" w14:textId="77777777" w:rsidR="00C74CB3" w:rsidRPr="00C74CB3" w:rsidRDefault="00C74CB3" w:rsidP="00C874E4">
      <w:pPr>
        <w:widowControl/>
        <w:numPr>
          <w:ilvl w:val="0"/>
          <w:numId w:val="1"/>
        </w:numPr>
        <w:spacing w:after="0" w:line="240" w:lineRule="auto"/>
        <w:jc w:val="left"/>
        <w:textAlignment w:val="baseline"/>
        <w:rPr>
          <w:rFonts w:ascii="Arial" w:eastAsia="Times New Roman" w:hAnsi="Arial" w:cs="Arial"/>
          <w:color w:val="000000"/>
        </w:rPr>
      </w:pPr>
      <w:r w:rsidRPr="00C74CB3">
        <w:rPr>
          <w:rFonts w:ascii="Arial" w:eastAsia="Times New Roman" w:hAnsi="Arial" w:cs="Arial"/>
          <w:color w:val="000000"/>
        </w:rPr>
        <w:t>Compatibility with XBOX system</w:t>
      </w:r>
    </w:p>
    <w:p w14:paraId="1AECA367" w14:textId="77777777" w:rsidR="00C74CB3" w:rsidRPr="00C74CB3" w:rsidRDefault="00C74CB3" w:rsidP="00C874E4">
      <w:pPr>
        <w:widowControl/>
        <w:numPr>
          <w:ilvl w:val="0"/>
          <w:numId w:val="1"/>
        </w:numPr>
        <w:spacing w:after="0" w:line="240" w:lineRule="auto"/>
        <w:jc w:val="left"/>
        <w:textAlignment w:val="baseline"/>
        <w:rPr>
          <w:rFonts w:ascii="Arial" w:eastAsia="Times New Roman" w:hAnsi="Arial" w:cs="Arial"/>
          <w:color w:val="000000"/>
        </w:rPr>
      </w:pPr>
      <w:r w:rsidRPr="00C74CB3">
        <w:rPr>
          <w:rFonts w:ascii="Arial" w:eastAsia="Times New Roman" w:hAnsi="Arial" w:cs="Arial"/>
          <w:color w:val="000000"/>
        </w:rPr>
        <w:t>Innovation</w:t>
      </w:r>
    </w:p>
    <w:p w14:paraId="03455627" w14:textId="77777777" w:rsidR="00C74CB3" w:rsidRPr="00C74CB3" w:rsidRDefault="00C74CB3" w:rsidP="00C874E4">
      <w:pPr>
        <w:widowControl/>
        <w:numPr>
          <w:ilvl w:val="0"/>
          <w:numId w:val="1"/>
        </w:numPr>
        <w:spacing w:after="0" w:line="240" w:lineRule="auto"/>
        <w:jc w:val="left"/>
        <w:textAlignment w:val="baseline"/>
        <w:rPr>
          <w:rFonts w:ascii="Arial" w:eastAsia="Times New Roman" w:hAnsi="Arial" w:cs="Arial"/>
          <w:color w:val="000000"/>
        </w:rPr>
      </w:pPr>
      <w:r w:rsidRPr="00C74CB3">
        <w:rPr>
          <w:rFonts w:ascii="Arial" w:eastAsia="Times New Roman" w:hAnsi="Arial" w:cs="Arial"/>
          <w:color w:val="000000"/>
        </w:rPr>
        <w:t>Reputation</w:t>
      </w:r>
    </w:p>
    <w:p w14:paraId="1606BE55" w14:textId="77777777" w:rsidR="00C74CB3" w:rsidRPr="00C74CB3" w:rsidRDefault="00C74CB3" w:rsidP="00C874E4">
      <w:pPr>
        <w:widowControl/>
        <w:numPr>
          <w:ilvl w:val="0"/>
          <w:numId w:val="1"/>
        </w:numPr>
        <w:spacing w:after="0" w:line="240" w:lineRule="auto"/>
        <w:jc w:val="left"/>
        <w:textAlignment w:val="baseline"/>
        <w:rPr>
          <w:rFonts w:ascii="Arial" w:eastAsia="Times New Roman" w:hAnsi="Arial" w:cs="Arial"/>
          <w:color w:val="000000"/>
        </w:rPr>
      </w:pPr>
      <w:r w:rsidRPr="00C74CB3">
        <w:rPr>
          <w:rFonts w:ascii="Arial" w:eastAsia="Times New Roman" w:hAnsi="Arial" w:cs="Arial"/>
          <w:color w:val="000000"/>
        </w:rPr>
        <w:t>Players</w:t>
      </w:r>
    </w:p>
    <w:p w14:paraId="1BC08425"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439A51F0" w14:textId="5119B085"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2099C6F0" wp14:editId="04913137">
            <wp:extent cx="5274310" cy="4135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135120"/>
                    </a:xfrm>
                    <a:prstGeom prst="rect">
                      <a:avLst/>
                    </a:prstGeom>
                    <a:noFill/>
                    <a:ln>
                      <a:noFill/>
                    </a:ln>
                  </pic:spPr>
                </pic:pic>
              </a:graphicData>
            </a:graphic>
          </wp:inline>
        </w:drawing>
      </w:r>
    </w:p>
    <w:p w14:paraId="12463D81" w14:textId="77777777" w:rsidR="00C74CB3" w:rsidRPr="00C74CB3" w:rsidRDefault="00C74CB3" w:rsidP="00C74CB3">
      <w:pPr>
        <w:widowControl/>
        <w:spacing w:after="240" w:line="240" w:lineRule="auto"/>
        <w:jc w:val="left"/>
        <w:rPr>
          <w:rFonts w:ascii="Times New Roman" w:eastAsia="Times New Roman" w:hAnsi="Times New Roman" w:cs="Times New Roman"/>
          <w:sz w:val="24"/>
          <w:szCs w:val="24"/>
        </w:rPr>
      </w:pPr>
    </w:p>
    <w:p w14:paraId="2BB2451F"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The control criteria I created for each subnetwork are:</w:t>
      </w:r>
    </w:p>
    <w:p w14:paraId="71128622"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6EB0B851"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Benefits</w:t>
      </w:r>
    </w:p>
    <w:p w14:paraId="0C9BDFE8"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52E99116" w14:textId="77777777" w:rsidR="00C74CB3" w:rsidRPr="00C74CB3" w:rsidRDefault="00C74CB3" w:rsidP="00C74CB3">
      <w:pPr>
        <w:widowControl/>
        <w:spacing w:after="0" w:line="240" w:lineRule="auto"/>
        <w:ind w:left="720"/>
        <w:jc w:val="left"/>
        <w:rPr>
          <w:rFonts w:ascii="Times New Roman" w:eastAsia="Times New Roman" w:hAnsi="Times New Roman" w:cs="Times New Roman"/>
          <w:sz w:val="24"/>
          <w:szCs w:val="24"/>
        </w:rPr>
      </w:pPr>
      <w:r w:rsidRPr="00C74CB3">
        <w:rPr>
          <w:rFonts w:ascii="Arial" w:eastAsia="Times New Roman" w:hAnsi="Arial" w:cs="Arial"/>
          <w:b/>
          <w:bCs/>
          <w:color w:val="000000"/>
        </w:rPr>
        <w:t>Economic</w:t>
      </w:r>
      <w:r w:rsidRPr="00C74CB3">
        <w:rPr>
          <w:rFonts w:ascii="Arial" w:eastAsia="Times New Roman" w:hAnsi="Arial" w:cs="Arial"/>
          <w:color w:val="000000"/>
        </w:rPr>
        <w:t>: The profit for each alternative can bring and the cost for each alternative can save in the short run.</w:t>
      </w:r>
    </w:p>
    <w:p w14:paraId="656FCF9B"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0D7C6C9D"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ab/>
      </w:r>
      <w:r w:rsidRPr="00C74CB3">
        <w:rPr>
          <w:rFonts w:ascii="Arial" w:eastAsia="Times New Roman" w:hAnsi="Arial" w:cs="Arial"/>
          <w:b/>
          <w:bCs/>
          <w:color w:val="000000"/>
        </w:rPr>
        <w:t>Operational</w:t>
      </w:r>
      <w:r w:rsidRPr="00C74CB3">
        <w:rPr>
          <w:rFonts w:ascii="Arial" w:eastAsia="Times New Roman" w:hAnsi="Arial" w:cs="Arial"/>
          <w:color w:val="000000"/>
        </w:rPr>
        <w:t>: The performance that each alternative can improve and new technologies that each alternative can bring from the new team from each alternative when develop new video games for the new Xbox in the short run</w:t>
      </w:r>
    </w:p>
    <w:p w14:paraId="795F8DCF"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ab/>
      </w:r>
      <w:r w:rsidRPr="00C74CB3">
        <w:rPr>
          <w:rFonts w:ascii="Arial" w:eastAsia="Times New Roman" w:hAnsi="Arial" w:cs="Arial"/>
          <w:b/>
          <w:bCs/>
          <w:color w:val="000000"/>
        </w:rPr>
        <w:t>Product</w:t>
      </w:r>
      <w:r w:rsidRPr="00C74CB3">
        <w:rPr>
          <w:rFonts w:ascii="Arial" w:eastAsia="Times New Roman" w:hAnsi="Arial" w:cs="Arial"/>
          <w:color w:val="000000"/>
        </w:rPr>
        <w:t>: The video games that each alternative is able to create that can promote the new Xbox in the short run.</w:t>
      </w:r>
    </w:p>
    <w:p w14:paraId="61D0490A"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0E8EF4CE"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Cost</w:t>
      </w:r>
    </w:p>
    <w:p w14:paraId="1D523318" w14:textId="32F29AFD" w:rsidR="00C74CB3" w:rsidRPr="00C74CB3" w:rsidRDefault="00C74CB3" w:rsidP="00C74CB3">
      <w:pPr>
        <w:widowControl/>
        <w:spacing w:after="0" w:line="240" w:lineRule="auto"/>
        <w:ind w:firstLine="720"/>
        <w:jc w:val="left"/>
        <w:rPr>
          <w:rFonts w:ascii="Times New Roman" w:eastAsia="Times New Roman" w:hAnsi="Times New Roman" w:cs="Times New Roman"/>
          <w:sz w:val="24"/>
          <w:szCs w:val="24"/>
        </w:rPr>
      </w:pPr>
      <w:r w:rsidRPr="00C74CB3">
        <w:rPr>
          <w:rFonts w:ascii="Arial" w:eastAsia="Times New Roman" w:hAnsi="Arial" w:cs="Arial"/>
          <w:b/>
          <w:bCs/>
          <w:color w:val="000000"/>
        </w:rPr>
        <w:t>Economic</w:t>
      </w:r>
      <w:r w:rsidRPr="00C74CB3">
        <w:rPr>
          <w:rFonts w:ascii="Arial" w:eastAsia="Times New Roman" w:hAnsi="Arial" w:cs="Arial"/>
          <w:color w:val="000000"/>
        </w:rPr>
        <w:t>: The acquisition fee and cost of game development and marketing in the short run. </w:t>
      </w:r>
    </w:p>
    <w:p w14:paraId="757ED24B"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ab/>
      </w:r>
      <w:r w:rsidRPr="00C74CB3">
        <w:rPr>
          <w:rFonts w:ascii="Arial" w:eastAsia="Times New Roman" w:hAnsi="Arial" w:cs="Arial"/>
          <w:b/>
          <w:bCs/>
          <w:color w:val="000000"/>
        </w:rPr>
        <w:t>Operational</w:t>
      </w:r>
      <w:r w:rsidRPr="00C74CB3">
        <w:rPr>
          <w:rFonts w:ascii="Arial" w:eastAsia="Times New Roman" w:hAnsi="Arial" w:cs="Arial"/>
          <w:color w:val="000000"/>
        </w:rPr>
        <w:t>: The cost of collaboration in a new team for each alternative and the cost of making new marketing strategies and new branding strategies in the short run.</w:t>
      </w:r>
    </w:p>
    <w:p w14:paraId="1D567864"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ab/>
      </w:r>
      <w:r w:rsidRPr="00C74CB3">
        <w:rPr>
          <w:rFonts w:ascii="Arial" w:eastAsia="Times New Roman" w:hAnsi="Arial" w:cs="Arial"/>
          <w:b/>
          <w:bCs/>
          <w:color w:val="000000"/>
        </w:rPr>
        <w:t xml:space="preserve">Product: </w:t>
      </w:r>
      <w:r w:rsidRPr="00C74CB3">
        <w:rPr>
          <w:rFonts w:ascii="Arial" w:eastAsia="Times New Roman" w:hAnsi="Arial" w:cs="Arial"/>
          <w:color w:val="000000"/>
        </w:rPr>
        <w:t>The cost of each alternative not able to produce good games and not able to create innovations in the short run.</w:t>
      </w:r>
    </w:p>
    <w:p w14:paraId="19555299"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794E68E2"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Opportunities</w:t>
      </w:r>
    </w:p>
    <w:p w14:paraId="501A93DF" w14:textId="77777777" w:rsidR="00C74CB3" w:rsidRPr="00C74CB3" w:rsidRDefault="00C74CB3" w:rsidP="00C74CB3">
      <w:pPr>
        <w:widowControl/>
        <w:spacing w:after="0" w:line="240" w:lineRule="auto"/>
        <w:ind w:firstLine="720"/>
        <w:jc w:val="left"/>
        <w:rPr>
          <w:rFonts w:ascii="Times New Roman" w:eastAsia="Times New Roman" w:hAnsi="Times New Roman" w:cs="Times New Roman"/>
          <w:sz w:val="24"/>
          <w:szCs w:val="24"/>
        </w:rPr>
      </w:pPr>
      <w:r w:rsidRPr="00C74CB3">
        <w:rPr>
          <w:rFonts w:ascii="Arial" w:eastAsia="Times New Roman" w:hAnsi="Arial" w:cs="Arial"/>
          <w:b/>
          <w:bCs/>
          <w:color w:val="000000"/>
        </w:rPr>
        <w:t>Economic</w:t>
      </w:r>
      <w:r w:rsidRPr="00C74CB3">
        <w:rPr>
          <w:rFonts w:ascii="Arial" w:eastAsia="Times New Roman" w:hAnsi="Arial" w:cs="Arial"/>
          <w:color w:val="000000"/>
        </w:rPr>
        <w:t>: The profit for each alternative can bring and the cost for each alternative can save in the long run.</w:t>
      </w:r>
    </w:p>
    <w:p w14:paraId="26A7AFE6"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lastRenderedPageBreak/>
        <w:tab/>
      </w:r>
      <w:r w:rsidRPr="00C74CB3">
        <w:rPr>
          <w:rFonts w:ascii="Arial" w:eastAsia="Times New Roman" w:hAnsi="Arial" w:cs="Arial"/>
          <w:b/>
          <w:bCs/>
          <w:color w:val="000000"/>
        </w:rPr>
        <w:t>Operational</w:t>
      </w:r>
      <w:r w:rsidRPr="00C74CB3">
        <w:rPr>
          <w:rFonts w:ascii="Arial" w:eastAsia="Times New Roman" w:hAnsi="Arial" w:cs="Arial"/>
          <w:color w:val="000000"/>
        </w:rPr>
        <w:t>: The opportunities that each alternative can improve the team management and the game performance and new technologies that each alternative can bring in the long run</w:t>
      </w:r>
    </w:p>
    <w:p w14:paraId="0A13D4E3"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ab/>
      </w:r>
      <w:r w:rsidRPr="00C74CB3">
        <w:rPr>
          <w:rFonts w:ascii="Arial" w:eastAsia="Times New Roman" w:hAnsi="Arial" w:cs="Arial"/>
          <w:b/>
          <w:bCs/>
          <w:color w:val="000000"/>
        </w:rPr>
        <w:t>Product</w:t>
      </w:r>
      <w:r w:rsidRPr="00C74CB3">
        <w:rPr>
          <w:rFonts w:ascii="Arial" w:eastAsia="Times New Roman" w:hAnsi="Arial" w:cs="Arial"/>
          <w:color w:val="000000"/>
        </w:rPr>
        <w:t>: The opportunities that each alternative can create high quality games and bring a good reputation for Microsoft to promote the new Xbox in the long run.</w:t>
      </w:r>
    </w:p>
    <w:p w14:paraId="35DAC322"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247CD1CF"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Risks</w:t>
      </w:r>
    </w:p>
    <w:p w14:paraId="6389BF99"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ab/>
      </w:r>
      <w:r w:rsidRPr="00C74CB3">
        <w:rPr>
          <w:rFonts w:ascii="Arial" w:eastAsia="Times New Roman" w:hAnsi="Arial" w:cs="Arial"/>
          <w:b/>
          <w:bCs/>
          <w:color w:val="000000"/>
        </w:rPr>
        <w:t xml:space="preserve">Economic: </w:t>
      </w:r>
      <w:r w:rsidRPr="00C74CB3">
        <w:rPr>
          <w:rFonts w:ascii="Arial" w:eastAsia="Times New Roman" w:hAnsi="Arial" w:cs="Arial"/>
          <w:color w:val="000000"/>
        </w:rPr>
        <w:t>The risk of high acquisition fee for low valuable companies and high development cost and marketing cost for each alternative in the long run.</w:t>
      </w:r>
    </w:p>
    <w:p w14:paraId="368842C6"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ab/>
      </w:r>
      <w:r w:rsidRPr="00C74CB3">
        <w:rPr>
          <w:rFonts w:ascii="Arial" w:eastAsia="Times New Roman" w:hAnsi="Arial" w:cs="Arial"/>
          <w:b/>
          <w:bCs/>
          <w:color w:val="000000"/>
        </w:rPr>
        <w:t xml:space="preserve">Operational: </w:t>
      </w:r>
      <w:r w:rsidRPr="00C74CB3">
        <w:rPr>
          <w:rFonts w:ascii="Arial" w:eastAsia="Times New Roman" w:hAnsi="Arial" w:cs="Arial"/>
          <w:color w:val="000000"/>
        </w:rPr>
        <w:t>The risk of not able to have good collaboration and high development difficulty and risk of difficulty to make marketing strategies for each alternative in the long run.</w:t>
      </w:r>
    </w:p>
    <w:p w14:paraId="247678E1" w14:textId="77777777" w:rsidR="00C74CB3" w:rsidRPr="00C74CB3" w:rsidRDefault="00C74CB3" w:rsidP="00C74CB3">
      <w:pPr>
        <w:widowControl/>
        <w:spacing w:after="0" w:line="240" w:lineRule="auto"/>
        <w:ind w:firstLine="720"/>
        <w:jc w:val="left"/>
        <w:rPr>
          <w:rFonts w:ascii="Times New Roman" w:eastAsia="Times New Roman" w:hAnsi="Times New Roman" w:cs="Times New Roman"/>
          <w:sz w:val="24"/>
          <w:szCs w:val="24"/>
        </w:rPr>
      </w:pPr>
      <w:r w:rsidRPr="00C74CB3">
        <w:rPr>
          <w:rFonts w:ascii="Arial" w:eastAsia="Times New Roman" w:hAnsi="Arial" w:cs="Arial"/>
          <w:b/>
          <w:bCs/>
          <w:color w:val="000000"/>
        </w:rPr>
        <w:t xml:space="preserve">Product: </w:t>
      </w:r>
      <w:r w:rsidRPr="00C74CB3">
        <w:rPr>
          <w:rFonts w:ascii="Arial" w:eastAsia="Times New Roman" w:hAnsi="Arial" w:cs="Arial"/>
          <w:color w:val="000000"/>
        </w:rPr>
        <w:t>The risk of not being able to make good video games and not being able to build a good reputation to promote the new Xbox in the long run.</w:t>
      </w:r>
    </w:p>
    <w:p w14:paraId="70080622" w14:textId="77777777" w:rsidR="00C74CB3" w:rsidRPr="00C74CB3" w:rsidRDefault="00C74CB3" w:rsidP="00C74CB3">
      <w:pPr>
        <w:widowControl/>
        <w:spacing w:after="240" w:line="240" w:lineRule="auto"/>
        <w:jc w:val="left"/>
        <w:rPr>
          <w:rFonts w:ascii="Times New Roman" w:eastAsia="Times New Roman" w:hAnsi="Times New Roman" w:cs="Times New Roman"/>
          <w:sz w:val="24"/>
          <w:szCs w:val="24"/>
        </w:rPr>
      </w:pPr>
    </w:p>
    <w:p w14:paraId="7EE0419B"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The subnetwork and synthesized results</w:t>
      </w:r>
    </w:p>
    <w:p w14:paraId="7C41CFDD" w14:textId="77777777" w:rsidR="00C74CB3" w:rsidRPr="00C74CB3" w:rsidRDefault="00C74CB3" w:rsidP="00C74CB3">
      <w:pPr>
        <w:widowControl/>
        <w:spacing w:after="240" w:line="240" w:lineRule="auto"/>
        <w:jc w:val="left"/>
        <w:rPr>
          <w:rFonts w:ascii="Times New Roman" w:eastAsia="Times New Roman" w:hAnsi="Times New Roman" w:cs="Times New Roman"/>
          <w:sz w:val="24"/>
          <w:szCs w:val="24"/>
        </w:rPr>
      </w:pPr>
    </w:p>
    <w:p w14:paraId="03D05B88"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Benefits </w:t>
      </w:r>
    </w:p>
    <w:p w14:paraId="6B5428D3"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ab/>
      </w:r>
      <w:r w:rsidRPr="00C74CB3">
        <w:rPr>
          <w:rFonts w:ascii="Arial" w:eastAsia="Times New Roman" w:hAnsi="Arial" w:cs="Arial"/>
          <w:b/>
          <w:bCs/>
          <w:color w:val="000000"/>
        </w:rPr>
        <w:t>Economic</w:t>
      </w:r>
    </w:p>
    <w:p w14:paraId="16AF1E3E" w14:textId="315B4C6B"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drawing>
          <wp:inline distT="0" distB="0" distL="0" distR="0" wp14:anchorId="4671B702" wp14:editId="5D195EEB">
            <wp:extent cx="5274310" cy="4476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476750"/>
                    </a:xfrm>
                    <a:prstGeom prst="rect">
                      <a:avLst/>
                    </a:prstGeom>
                    <a:noFill/>
                    <a:ln>
                      <a:noFill/>
                    </a:ln>
                  </pic:spPr>
                </pic:pic>
              </a:graphicData>
            </a:graphic>
          </wp:inline>
        </w:drawing>
      </w:r>
    </w:p>
    <w:p w14:paraId="5727E01A" w14:textId="77777777" w:rsidR="00C74CB3" w:rsidRPr="00C74CB3" w:rsidRDefault="00C74CB3" w:rsidP="00C74CB3">
      <w:pPr>
        <w:widowControl/>
        <w:spacing w:after="240" w:line="240" w:lineRule="auto"/>
        <w:jc w:val="left"/>
        <w:rPr>
          <w:rFonts w:ascii="Times New Roman" w:eastAsia="Times New Roman" w:hAnsi="Times New Roman" w:cs="Times New Roman"/>
          <w:sz w:val="24"/>
          <w:szCs w:val="24"/>
        </w:rPr>
      </w:pPr>
      <w:r w:rsidRPr="00C74CB3">
        <w:rPr>
          <w:rFonts w:ascii="Times New Roman" w:eastAsia="Times New Roman" w:hAnsi="Times New Roman" w:cs="Times New Roman"/>
          <w:sz w:val="24"/>
          <w:szCs w:val="24"/>
        </w:rPr>
        <w:br/>
      </w:r>
    </w:p>
    <w:p w14:paraId="2FCD2C66"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Operational</w:t>
      </w:r>
    </w:p>
    <w:p w14:paraId="6D2D0E8F" w14:textId="3F6EDAEF"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1386AF0E" wp14:editId="55231F26">
            <wp:extent cx="5274310" cy="43453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345305"/>
                    </a:xfrm>
                    <a:prstGeom prst="rect">
                      <a:avLst/>
                    </a:prstGeom>
                    <a:noFill/>
                    <a:ln>
                      <a:noFill/>
                    </a:ln>
                  </pic:spPr>
                </pic:pic>
              </a:graphicData>
            </a:graphic>
          </wp:inline>
        </w:drawing>
      </w:r>
    </w:p>
    <w:p w14:paraId="7494650E" w14:textId="77777777" w:rsidR="00C74CB3" w:rsidRPr="00C74CB3" w:rsidRDefault="00C74CB3" w:rsidP="00C74CB3">
      <w:pPr>
        <w:widowControl/>
        <w:spacing w:after="240" w:line="240" w:lineRule="auto"/>
        <w:jc w:val="left"/>
        <w:rPr>
          <w:rFonts w:ascii="Times New Roman" w:eastAsia="Times New Roman" w:hAnsi="Times New Roman" w:cs="Times New Roman"/>
          <w:sz w:val="24"/>
          <w:szCs w:val="24"/>
        </w:rPr>
      </w:pPr>
      <w:r w:rsidRPr="00C74CB3">
        <w:rPr>
          <w:rFonts w:ascii="Times New Roman" w:eastAsia="Times New Roman" w:hAnsi="Times New Roman" w:cs="Times New Roman"/>
          <w:sz w:val="24"/>
          <w:szCs w:val="24"/>
        </w:rPr>
        <w:br/>
      </w:r>
    </w:p>
    <w:p w14:paraId="7BF5B382" w14:textId="77777777" w:rsidR="00C74CB3" w:rsidRPr="00C74CB3" w:rsidRDefault="00C74CB3" w:rsidP="00C74CB3">
      <w:pPr>
        <w:widowControl/>
        <w:spacing w:after="0" w:line="240" w:lineRule="auto"/>
        <w:ind w:firstLine="720"/>
        <w:jc w:val="left"/>
        <w:rPr>
          <w:rFonts w:ascii="Times New Roman" w:eastAsia="Times New Roman" w:hAnsi="Times New Roman" w:cs="Times New Roman"/>
          <w:sz w:val="24"/>
          <w:szCs w:val="24"/>
        </w:rPr>
      </w:pPr>
      <w:r w:rsidRPr="00C74CB3">
        <w:rPr>
          <w:rFonts w:ascii="Arial" w:eastAsia="Times New Roman" w:hAnsi="Arial" w:cs="Arial"/>
          <w:b/>
          <w:bCs/>
          <w:color w:val="000000"/>
        </w:rPr>
        <w:t>Product</w:t>
      </w:r>
    </w:p>
    <w:p w14:paraId="1BF471F2" w14:textId="5B140BDA"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30F67212" wp14:editId="76E57059">
            <wp:extent cx="5274310" cy="4547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547235"/>
                    </a:xfrm>
                    <a:prstGeom prst="rect">
                      <a:avLst/>
                    </a:prstGeom>
                    <a:noFill/>
                    <a:ln>
                      <a:noFill/>
                    </a:ln>
                  </pic:spPr>
                </pic:pic>
              </a:graphicData>
            </a:graphic>
          </wp:inline>
        </w:drawing>
      </w:r>
    </w:p>
    <w:p w14:paraId="0BC4242A" w14:textId="77777777" w:rsidR="00C74CB3" w:rsidRPr="00C74CB3" w:rsidRDefault="00C74CB3" w:rsidP="00C74CB3">
      <w:pPr>
        <w:widowControl/>
        <w:spacing w:after="240" w:line="240" w:lineRule="auto"/>
        <w:jc w:val="left"/>
        <w:rPr>
          <w:rFonts w:ascii="Times New Roman" w:eastAsia="Times New Roman" w:hAnsi="Times New Roman" w:cs="Times New Roman"/>
          <w:sz w:val="24"/>
          <w:szCs w:val="24"/>
        </w:rPr>
      </w:pPr>
      <w:r w:rsidRPr="00C74CB3">
        <w:rPr>
          <w:rFonts w:ascii="Times New Roman" w:eastAsia="Times New Roman" w:hAnsi="Times New Roman" w:cs="Times New Roman"/>
          <w:sz w:val="24"/>
          <w:szCs w:val="24"/>
        </w:rPr>
        <w:br/>
      </w:r>
    </w:p>
    <w:p w14:paraId="7EAC0B2A" w14:textId="119CF4AE" w:rsidR="00C74CB3" w:rsidRDefault="00C74CB3" w:rsidP="00C74CB3">
      <w:pPr>
        <w:widowControl/>
        <w:spacing w:after="0" w:line="240" w:lineRule="auto"/>
        <w:jc w:val="left"/>
        <w:rPr>
          <w:rFonts w:ascii="Times New Roman" w:eastAsia="Times New Roman" w:hAnsi="Times New Roman" w:cs="Times New Roman"/>
          <w:sz w:val="24"/>
          <w:szCs w:val="24"/>
        </w:rPr>
      </w:pPr>
    </w:p>
    <w:p w14:paraId="00FDEFFD" w14:textId="40CFBD02" w:rsidR="006A30F6" w:rsidRPr="00C74CB3" w:rsidRDefault="006A30F6" w:rsidP="00C74CB3">
      <w:pPr>
        <w:widowControl/>
        <w:spacing w:after="0" w:line="240" w:lineRule="auto"/>
        <w:jc w:val="left"/>
        <w:rPr>
          <w:rFonts w:ascii="Times New Roman" w:eastAsia="Times New Roman" w:hAnsi="Times New Roman" w:cs="Times New Roman"/>
          <w:sz w:val="24"/>
          <w:szCs w:val="24"/>
        </w:rPr>
      </w:pPr>
      <w:r w:rsidRPr="006A30F6">
        <w:rPr>
          <w:rFonts w:ascii="Times New Roman" w:eastAsia="Times New Roman" w:hAnsi="Times New Roman" w:cs="Times New Roman"/>
          <w:sz w:val="24"/>
          <w:szCs w:val="24"/>
        </w:rPr>
        <w:drawing>
          <wp:inline distT="0" distB="0" distL="0" distR="0" wp14:anchorId="7C92BDE1" wp14:editId="248B5DDF">
            <wp:extent cx="4267796" cy="267689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7796" cy="2676899"/>
                    </a:xfrm>
                    <a:prstGeom prst="rect">
                      <a:avLst/>
                    </a:prstGeom>
                  </pic:spPr>
                </pic:pic>
              </a:graphicData>
            </a:graphic>
          </wp:inline>
        </w:drawing>
      </w:r>
    </w:p>
    <w:p w14:paraId="29353508" w14:textId="77777777" w:rsidR="00C74CB3" w:rsidRPr="00C74CB3" w:rsidRDefault="00C74CB3" w:rsidP="00C74CB3">
      <w:pPr>
        <w:widowControl/>
        <w:spacing w:after="0" w:line="240" w:lineRule="auto"/>
        <w:ind w:left="720"/>
        <w:jc w:val="left"/>
        <w:rPr>
          <w:rFonts w:ascii="Times New Roman" w:eastAsia="Times New Roman" w:hAnsi="Times New Roman" w:cs="Times New Roman"/>
          <w:sz w:val="24"/>
          <w:szCs w:val="24"/>
        </w:rPr>
      </w:pPr>
      <w:r w:rsidRPr="00C74CB3">
        <w:rPr>
          <w:rFonts w:ascii="Arial" w:eastAsia="Times New Roman" w:hAnsi="Arial" w:cs="Arial"/>
          <w:color w:val="000000"/>
        </w:rPr>
        <w:t>Acquiring a video game publisher has the highest value in the benefits control criteria.</w:t>
      </w:r>
    </w:p>
    <w:p w14:paraId="79404799"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3207B4AA"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Opportunities</w:t>
      </w:r>
    </w:p>
    <w:p w14:paraId="6CAAAFCD"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ab/>
        <w:t>Economic</w:t>
      </w:r>
    </w:p>
    <w:p w14:paraId="6B2747B4" w14:textId="73D650E6"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2E330FEE" wp14:editId="3DB8C124">
            <wp:extent cx="5274310" cy="4415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415790"/>
                    </a:xfrm>
                    <a:prstGeom prst="rect">
                      <a:avLst/>
                    </a:prstGeom>
                    <a:noFill/>
                    <a:ln>
                      <a:noFill/>
                    </a:ln>
                  </pic:spPr>
                </pic:pic>
              </a:graphicData>
            </a:graphic>
          </wp:inline>
        </w:drawing>
      </w:r>
    </w:p>
    <w:p w14:paraId="5CF6A486" w14:textId="77777777" w:rsidR="00C74CB3" w:rsidRPr="00C74CB3" w:rsidRDefault="00C74CB3" w:rsidP="00C74CB3">
      <w:pPr>
        <w:widowControl/>
        <w:spacing w:after="240" w:line="240" w:lineRule="auto"/>
        <w:jc w:val="left"/>
        <w:rPr>
          <w:rFonts w:ascii="Times New Roman" w:eastAsia="Times New Roman" w:hAnsi="Times New Roman" w:cs="Times New Roman"/>
          <w:sz w:val="24"/>
          <w:szCs w:val="24"/>
        </w:rPr>
      </w:pPr>
      <w:r w:rsidRPr="00C74CB3">
        <w:rPr>
          <w:rFonts w:ascii="Times New Roman" w:eastAsia="Times New Roman" w:hAnsi="Times New Roman" w:cs="Times New Roman"/>
          <w:sz w:val="24"/>
          <w:szCs w:val="24"/>
        </w:rPr>
        <w:br/>
      </w:r>
    </w:p>
    <w:p w14:paraId="7D128450"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Operational</w:t>
      </w:r>
    </w:p>
    <w:p w14:paraId="4A6AF6E2"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048E25D4" w14:textId="4BD5E7A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77F6FB7E" wp14:editId="1C8F9864">
            <wp:extent cx="5274310" cy="4310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310380"/>
                    </a:xfrm>
                    <a:prstGeom prst="rect">
                      <a:avLst/>
                    </a:prstGeom>
                    <a:noFill/>
                    <a:ln>
                      <a:noFill/>
                    </a:ln>
                  </pic:spPr>
                </pic:pic>
              </a:graphicData>
            </a:graphic>
          </wp:inline>
        </w:drawing>
      </w:r>
    </w:p>
    <w:p w14:paraId="5C4DF4CE"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Product</w:t>
      </w:r>
    </w:p>
    <w:p w14:paraId="35B564EB" w14:textId="77777777" w:rsidR="00C74CB3" w:rsidRPr="00C74CB3" w:rsidRDefault="00C74CB3" w:rsidP="00C74CB3">
      <w:pPr>
        <w:widowControl/>
        <w:spacing w:after="240" w:line="240" w:lineRule="auto"/>
        <w:jc w:val="left"/>
        <w:rPr>
          <w:rFonts w:ascii="Times New Roman" w:eastAsia="Times New Roman" w:hAnsi="Times New Roman" w:cs="Times New Roman"/>
          <w:sz w:val="24"/>
          <w:szCs w:val="24"/>
        </w:rPr>
      </w:pPr>
    </w:p>
    <w:p w14:paraId="0AED5C4C" w14:textId="279F69C4"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591B0F67" wp14:editId="3104FE60">
            <wp:extent cx="5274310" cy="4415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415790"/>
                    </a:xfrm>
                    <a:prstGeom prst="rect">
                      <a:avLst/>
                    </a:prstGeom>
                    <a:noFill/>
                    <a:ln>
                      <a:noFill/>
                    </a:ln>
                  </pic:spPr>
                </pic:pic>
              </a:graphicData>
            </a:graphic>
          </wp:inline>
        </w:drawing>
      </w:r>
    </w:p>
    <w:p w14:paraId="4EFA89AE" w14:textId="77F976B5"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drawing>
          <wp:inline distT="0" distB="0" distL="0" distR="0" wp14:anchorId="7E2ABB5B" wp14:editId="57E7F045">
            <wp:extent cx="4257675" cy="2505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2505075"/>
                    </a:xfrm>
                    <a:prstGeom prst="rect">
                      <a:avLst/>
                    </a:prstGeom>
                    <a:noFill/>
                    <a:ln>
                      <a:noFill/>
                    </a:ln>
                  </pic:spPr>
                </pic:pic>
              </a:graphicData>
            </a:graphic>
          </wp:inline>
        </w:drawing>
      </w:r>
    </w:p>
    <w:p w14:paraId="7C80A948" w14:textId="77777777" w:rsidR="00C74CB3" w:rsidRPr="00C74CB3" w:rsidRDefault="00C74CB3" w:rsidP="00C74CB3">
      <w:pPr>
        <w:widowControl/>
        <w:spacing w:after="0" w:line="240" w:lineRule="auto"/>
        <w:ind w:left="720"/>
        <w:jc w:val="left"/>
        <w:rPr>
          <w:rFonts w:ascii="Times New Roman" w:eastAsia="Times New Roman" w:hAnsi="Times New Roman" w:cs="Times New Roman"/>
          <w:sz w:val="24"/>
          <w:szCs w:val="24"/>
        </w:rPr>
      </w:pPr>
      <w:r w:rsidRPr="00C74CB3">
        <w:rPr>
          <w:rFonts w:ascii="Arial" w:eastAsia="Times New Roman" w:hAnsi="Arial" w:cs="Arial"/>
          <w:color w:val="000000"/>
        </w:rPr>
        <w:t>Acquiring a video game publisher has the highest value in the opportunities control criteria.</w:t>
      </w:r>
    </w:p>
    <w:p w14:paraId="6EEB1D86"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4CD88CF3" w14:textId="34FA59E0"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Cost</w:t>
      </w:r>
      <w:r w:rsidR="00FF1E54">
        <w:rPr>
          <w:rFonts w:ascii="Arial" w:eastAsia="Times New Roman" w:hAnsi="Arial" w:cs="Arial"/>
          <w:b/>
          <w:bCs/>
          <w:color w:val="000000"/>
        </w:rPr>
        <w:t>s</w:t>
      </w:r>
    </w:p>
    <w:p w14:paraId="2AA41614" w14:textId="77777777" w:rsidR="00C74CB3" w:rsidRPr="00C74CB3" w:rsidRDefault="00C74CB3" w:rsidP="00C74CB3">
      <w:pPr>
        <w:widowControl/>
        <w:spacing w:after="0" w:line="240" w:lineRule="auto"/>
        <w:ind w:firstLine="720"/>
        <w:jc w:val="left"/>
        <w:rPr>
          <w:rFonts w:ascii="Times New Roman" w:eastAsia="Times New Roman" w:hAnsi="Times New Roman" w:cs="Times New Roman"/>
          <w:sz w:val="24"/>
          <w:szCs w:val="24"/>
        </w:rPr>
      </w:pPr>
      <w:r w:rsidRPr="00C74CB3">
        <w:rPr>
          <w:rFonts w:ascii="Arial" w:eastAsia="Times New Roman" w:hAnsi="Arial" w:cs="Arial"/>
          <w:b/>
          <w:bCs/>
          <w:color w:val="000000"/>
        </w:rPr>
        <w:t>Economic</w:t>
      </w:r>
    </w:p>
    <w:p w14:paraId="73EFC1E6" w14:textId="0F08346E"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48628333" wp14:editId="3F1E78AC">
            <wp:extent cx="5274310" cy="4021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021455"/>
                    </a:xfrm>
                    <a:prstGeom prst="rect">
                      <a:avLst/>
                    </a:prstGeom>
                    <a:noFill/>
                    <a:ln>
                      <a:noFill/>
                    </a:ln>
                  </pic:spPr>
                </pic:pic>
              </a:graphicData>
            </a:graphic>
          </wp:inline>
        </w:drawing>
      </w:r>
    </w:p>
    <w:p w14:paraId="4FEE7D14"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Operational</w:t>
      </w:r>
    </w:p>
    <w:p w14:paraId="0B415118" w14:textId="58A72AEF"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drawing>
          <wp:inline distT="0" distB="0" distL="0" distR="0" wp14:anchorId="06502029" wp14:editId="56E635B4">
            <wp:extent cx="5274310" cy="4065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065270"/>
                    </a:xfrm>
                    <a:prstGeom prst="rect">
                      <a:avLst/>
                    </a:prstGeom>
                    <a:noFill/>
                    <a:ln>
                      <a:noFill/>
                    </a:ln>
                  </pic:spPr>
                </pic:pic>
              </a:graphicData>
            </a:graphic>
          </wp:inline>
        </w:drawing>
      </w:r>
    </w:p>
    <w:p w14:paraId="63D0BD9D"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Product</w:t>
      </w:r>
    </w:p>
    <w:p w14:paraId="5A071D34" w14:textId="63AD0A44"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4AEE7632" wp14:editId="601A1539">
            <wp:extent cx="5274310" cy="3811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11270"/>
                    </a:xfrm>
                    <a:prstGeom prst="rect">
                      <a:avLst/>
                    </a:prstGeom>
                    <a:noFill/>
                    <a:ln>
                      <a:noFill/>
                    </a:ln>
                  </pic:spPr>
                </pic:pic>
              </a:graphicData>
            </a:graphic>
          </wp:inline>
        </w:drawing>
      </w:r>
    </w:p>
    <w:p w14:paraId="5DF846AE"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18BC658B" w14:textId="3EBB00FA"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drawing>
          <wp:inline distT="0" distB="0" distL="0" distR="0" wp14:anchorId="393949EF" wp14:editId="0DEFAC8B">
            <wp:extent cx="4305300"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2590800"/>
                    </a:xfrm>
                    <a:prstGeom prst="rect">
                      <a:avLst/>
                    </a:prstGeom>
                    <a:noFill/>
                    <a:ln>
                      <a:noFill/>
                    </a:ln>
                  </pic:spPr>
                </pic:pic>
              </a:graphicData>
            </a:graphic>
          </wp:inline>
        </w:drawing>
      </w:r>
    </w:p>
    <w:p w14:paraId="0E90414B" w14:textId="77777777" w:rsidR="00C74CB3" w:rsidRPr="00C74CB3" w:rsidRDefault="00C74CB3" w:rsidP="00C74CB3">
      <w:pPr>
        <w:widowControl/>
        <w:spacing w:after="0" w:line="240" w:lineRule="auto"/>
        <w:ind w:left="720"/>
        <w:jc w:val="left"/>
        <w:rPr>
          <w:rFonts w:ascii="Times New Roman" w:eastAsia="Times New Roman" w:hAnsi="Times New Roman" w:cs="Times New Roman"/>
          <w:sz w:val="24"/>
          <w:szCs w:val="24"/>
        </w:rPr>
      </w:pPr>
      <w:r w:rsidRPr="00C74CB3">
        <w:rPr>
          <w:rFonts w:ascii="Arial" w:eastAsia="Times New Roman" w:hAnsi="Arial" w:cs="Arial"/>
          <w:color w:val="000000"/>
        </w:rPr>
        <w:t>Acquiring a video game publisher has the highest value in the costs control criteria.</w:t>
      </w:r>
    </w:p>
    <w:p w14:paraId="4F258BC6"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6E70073D"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Risks</w:t>
      </w:r>
    </w:p>
    <w:p w14:paraId="5AD2A6F8" w14:textId="77777777" w:rsidR="00C74CB3" w:rsidRPr="00C74CB3" w:rsidRDefault="00C74CB3" w:rsidP="00C74CB3">
      <w:pPr>
        <w:widowControl/>
        <w:spacing w:after="0" w:line="240" w:lineRule="auto"/>
        <w:ind w:firstLine="720"/>
        <w:jc w:val="left"/>
        <w:rPr>
          <w:rFonts w:ascii="Times New Roman" w:eastAsia="Times New Roman" w:hAnsi="Times New Roman" w:cs="Times New Roman"/>
          <w:sz w:val="24"/>
          <w:szCs w:val="24"/>
        </w:rPr>
      </w:pPr>
      <w:r w:rsidRPr="00C74CB3">
        <w:rPr>
          <w:rFonts w:ascii="Arial" w:eastAsia="Times New Roman" w:hAnsi="Arial" w:cs="Arial"/>
          <w:b/>
          <w:bCs/>
          <w:color w:val="000000"/>
        </w:rPr>
        <w:t>Economic</w:t>
      </w:r>
    </w:p>
    <w:p w14:paraId="5E5C6304"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194F7203" w14:textId="08BC6DA6"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65D633A2" wp14:editId="404DEE51">
            <wp:extent cx="5274310" cy="4249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249420"/>
                    </a:xfrm>
                    <a:prstGeom prst="rect">
                      <a:avLst/>
                    </a:prstGeom>
                    <a:noFill/>
                    <a:ln>
                      <a:noFill/>
                    </a:ln>
                  </pic:spPr>
                </pic:pic>
              </a:graphicData>
            </a:graphic>
          </wp:inline>
        </w:drawing>
      </w:r>
    </w:p>
    <w:p w14:paraId="17D5A39A"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Operational</w:t>
      </w:r>
    </w:p>
    <w:p w14:paraId="79F1FB7F" w14:textId="3688F7C9"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drawing>
          <wp:inline distT="0" distB="0" distL="0" distR="0" wp14:anchorId="6587B793" wp14:editId="000763B6">
            <wp:extent cx="5274310" cy="4275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275455"/>
                    </a:xfrm>
                    <a:prstGeom prst="rect">
                      <a:avLst/>
                    </a:prstGeom>
                    <a:noFill/>
                    <a:ln>
                      <a:noFill/>
                    </a:ln>
                  </pic:spPr>
                </pic:pic>
              </a:graphicData>
            </a:graphic>
          </wp:inline>
        </w:drawing>
      </w:r>
    </w:p>
    <w:p w14:paraId="534A2BF3"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Product</w:t>
      </w:r>
    </w:p>
    <w:p w14:paraId="5F84EA02" w14:textId="5500F971"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lastRenderedPageBreak/>
        <w:drawing>
          <wp:inline distT="0" distB="0" distL="0" distR="0" wp14:anchorId="229A678F" wp14:editId="06325C06">
            <wp:extent cx="5274310" cy="4065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065270"/>
                    </a:xfrm>
                    <a:prstGeom prst="rect">
                      <a:avLst/>
                    </a:prstGeom>
                    <a:noFill/>
                    <a:ln>
                      <a:noFill/>
                    </a:ln>
                  </pic:spPr>
                </pic:pic>
              </a:graphicData>
            </a:graphic>
          </wp:inline>
        </w:drawing>
      </w:r>
    </w:p>
    <w:p w14:paraId="09123BAD"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1B88135F" w14:textId="0EB8A330"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drawing>
          <wp:inline distT="0" distB="0" distL="0" distR="0" wp14:anchorId="188394AB" wp14:editId="69697BA0">
            <wp:extent cx="4295775"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2514600"/>
                    </a:xfrm>
                    <a:prstGeom prst="rect">
                      <a:avLst/>
                    </a:prstGeom>
                    <a:noFill/>
                    <a:ln>
                      <a:noFill/>
                    </a:ln>
                  </pic:spPr>
                </pic:pic>
              </a:graphicData>
            </a:graphic>
          </wp:inline>
        </w:drawing>
      </w:r>
    </w:p>
    <w:p w14:paraId="4E5BEDD7" w14:textId="77777777" w:rsidR="00C74CB3" w:rsidRPr="00C74CB3" w:rsidRDefault="00C74CB3" w:rsidP="00C74CB3">
      <w:pPr>
        <w:widowControl/>
        <w:spacing w:after="0" w:line="240" w:lineRule="auto"/>
        <w:ind w:left="720"/>
        <w:jc w:val="left"/>
        <w:rPr>
          <w:rFonts w:ascii="Times New Roman" w:eastAsia="Times New Roman" w:hAnsi="Times New Roman" w:cs="Times New Roman"/>
          <w:sz w:val="24"/>
          <w:szCs w:val="24"/>
        </w:rPr>
      </w:pPr>
      <w:r w:rsidRPr="00C74CB3">
        <w:rPr>
          <w:rFonts w:ascii="Arial" w:eastAsia="Times New Roman" w:hAnsi="Arial" w:cs="Arial"/>
          <w:color w:val="000000"/>
        </w:rPr>
        <w:t>Acquiring a video game publisher has the highest value in the risks control criteria.</w:t>
      </w:r>
    </w:p>
    <w:p w14:paraId="37C03223" w14:textId="77777777" w:rsidR="00C74CB3" w:rsidRPr="00C74CB3" w:rsidRDefault="00C74CB3" w:rsidP="00C74CB3">
      <w:pPr>
        <w:widowControl/>
        <w:spacing w:after="240" w:line="240" w:lineRule="auto"/>
        <w:jc w:val="left"/>
        <w:rPr>
          <w:rFonts w:ascii="Times New Roman" w:eastAsia="Times New Roman" w:hAnsi="Times New Roman" w:cs="Times New Roman"/>
          <w:sz w:val="24"/>
          <w:szCs w:val="24"/>
        </w:rPr>
      </w:pPr>
    </w:p>
    <w:p w14:paraId="63504B2B"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The rating for the control criteria and Strategic Criteria</w:t>
      </w:r>
    </w:p>
    <w:p w14:paraId="1A60A463" w14:textId="4CC31263"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noProof/>
          <w:color w:val="000000"/>
          <w:bdr w:val="none" w:sz="0" w:space="0" w:color="auto" w:frame="1"/>
        </w:rPr>
        <w:drawing>
          <wp:inline distT="0" distB="0" distL="0" distR="0" wp14:anchorId="0AEB350C" wp14:editId="1C3C34D2">
            <wp:extent cx="5274310" cy="639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639445"/>
                    </a:xfrm>
                    <a:prstGeom prst="rect">
                      <a:avLst/>
                    </a:prstGeom>
                    <a:noFill/>
                    <a:ln>
                      <a:noFill/>
                    </a:ln>
                  </pic:spPr>
                </pic:pic>
              </a:graphicData>
            </a:graphic>
          </wp:inline>
        </w:drawing>
      </w:r>
    </w:p>
    <w:p w14:paraId="088F35CC"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790F7FB0"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The result in the long run</w:t>
      </w:r>
    </w:p>
    <w:p w14:paraId="62A2860F" w14:textId="3F2941A2" w:rsidR="00C74CB3" w:rsidRPr="00C74CB3" w:rsidRDefault="0053701D" w:rsidP="00C74CB3">
      <w:pPr>
        <w:widowControl/>
        <w:spacing w:after="0" w:line="240" w:lineRule="auto"/>
        <w:jc w:val="left"/>
        <w:rPr>
          <w:rFonts w:ascii="Times New Roman" w:eastAsia="Times New Roman" w:hAnsi="Times New Roman" w:cs="Times New Roman"/>
          <w:sz w:val="24"/>
          <w:szCs w:val="24"/>
        </w:rPr>
      </w:pPr>
      <w:r w:rsidRPr="0053701D">
        <w:rPr>
          <w:rFonts w:ascii="Times New Roman" w:eastAsia="Times New Roman" w:hAnsi="Times New Roman" w:cs="Times New Roman"/>
          <w:sz w:val="24"/>
          <w:szCs w:val="24"/>
        </w:rPr>
        <w:lastRenderedPageBreak/>
        <w:drawing>
          <wp:inline distT="0" distB="0" distL="0" distR="0" wp14:anchorId="2CC7B287" wp14:editId="0418B43F">
            <wp:extent cx="4124901" cy="2638793"/>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24901" cy="2638793"/>
                    </a:xfrm>
                    <a:prstGeom prst="rect">
                      <a:avLst/>
                    </a:prstGeom>
                  </pic:spPr>
                </pic:pic>
              </a:graphicData>
            </a:graphic>
          </wp:inline>
        </w:drawing>
      </w:r>
    </w:p>
    <w:p w14:paraId="0FFDE8DC"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The result in the short run</w:t>
      </w:r>
    </w:p>
    <w:p w14:paraId="1ADAF99F" w14:textId="3BA0D355" w:rsidR="00C74CB3" w:rsidRPr="00C74CB3" w:rsidRDefault="0053701D" w:rsidP="00C74CB3">
      <w:pPr>
        <w:widowControl/>
        <w:spacing w:after="0" w:line="240" w:lineRule="auto"/>
        <w:jc w:val="left"/>
        <w:rPr>
          <w:rFonts w:ascii="Times New Roman" w:eastAsia="Times New Roman" w:hAnsi="Times New Roman" w:cs="Times New Roman"/>
          <w:sz w:val="24"/>
          <w:szCs w:val="24"/>
        </w:rPr>
      </w:pPr>
      <w:r w:rsidRPr="0053701D">
        <w:rPr>
          <w:rFonts w:ascii="Times New Roman" w:eastAsia="Times New Roman" w:hAnsi="Times New Roman" w:cs="Times New Roman"/>
          <w:sz w:val="24"/>
          <w:szCs w:val="24"/>
        </w:rPr>
        <w:drawing>
          <wp:inline distT="0" distB="0" distL="0" distR="0" wp14:anchorId="23D83CF8" wp14:editId="39A7CECF">
            <wp:extent cx="4115374" cy="265784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5374" cy="2657846"/>
                    </a:xfrm>
                    <a:prstGeom prst="rect">
                      <a:avLst/>
                    </a:prstGeom>
                  </pic:spPr>
                </pic:pic>
              </a:graphicData>
            </a:graphic>
          </wp:inline>
        </w:drawing>
      </w:r>
    </w:p>
    <w:p w14:paraId="5DA6F6FE"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695E4AE2" w14:textId="27F7877B"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color w:val="000000"/>
        </w:rPr>
        <w:t xml:space="preserve">For </w:t>
      </w:r>
      <w:r w:rsidR="006A30F6">
        <w:rPr>
          <w:rFonts w:ascii="Arial" w:eastAsia="Times New Roman" w:hAnsi="Arial" w:cs="Arial"/>
          <w:color w:val="000000"/>
        </w:rPr>
        <w:t>the</w:t>
      </w:r>
      <w:r w:rsidRPr="00C74CB3">
        <w:rPr>
          <w:rFonts w:ascii="Arial" w:eastAsia="Times New Roman" w:hAnsi="Arial" w:cs="Arial"/>
          <w:color w:val="000000"/>
        </w:rPr>
        <w:t xml:space="preserve"> long run, acquiring a video game publisher has the highest value among all the alternatives. Even acquiring a video game publisher has the highest risks and costs, it also has the highest benefits and opportunities, so the result is reasonable.  </w:t>
      </w:r>
      <w:r w:rsidR="00D70CE2">
        <w:rPr>
          <w:rFonts w:ascii="Arial" w:eastAsia="Times New Roman" w:hAnsi="Arial" w:cs="Arial"/>
          <w:color w:val="000000"/>
        </w:rPr>
        <w:t>T</w:t>
      </w:r>
      <w:r w:rsidRPr="00C74CB3">
        <w:rPr>
          <w:rFonts w:ascii="Arial" w:eastAsia="Times New Roman" w:hAnsi="Arial" w:cs="Arial"/>
          <w:color w:val="000000"/>
        </w:rPr>
        <w:t>he result in the short run scheduling more 3rd party exclusive games</w:t>
      </w:r>
      <w:r w:rsidR="00D70CE2">
        <w:rPr>
          <w:rFonts w:ascii="Arial" w:eastAsia="Times New Roman" w:hAnsi="Arial" w:cs="Arial"/>
          <w:color w:val="000000"/>
        </w:rPr>
        <w:t xml:space="preserve"> has the highest value.</w:t>
      </w:r>
      <w:r w:rsidRPr="00C74CB3">
        <w:rPr>
          <w:rFonts w:ascii="Arial" w:eastAsia="Times New Roman" w:hAnsi="Arial" w:cs="Arial"/>
          <w:color w:val="000000"/>
        </w:rPr>
        <w:t xml:space="preserve"> It makes sense that if Microsoft wants to have more exclusive games and have high quality games that a video publisher can mostly satisfy that requirement</w:t>
      </w:r>
      <w:r w:rsidR="00D70CE2">
        <w:rPr>
          <w:rFonts w:ascii="Arial" w:eastAsia="Times New Roman" w:hAnsi="Arial" w:cs="Arial"/>
          <w:color w:val="000000"/>
        </w:rPr>
        <w:t>, because a video publisher has more advantages in video games R&amp;D</w:t>
      </w:r>
      <w:r w:rsidRPr="00C74CB3">
        <w:rPr>
          <w:rFonts w:ascii="Arial" w:eastAsia="Times New Roman" w:hAnsi="Arial" w:cs="Arial"/>
          <w:color w:val="000000"/>
        </w:rPr>
        <w:t xml:space="preserve"> </w:t>
      </w:r>
      <w:r w:rsidR="00D70CE2">
        <w:rPr>
          <w:rFonts w:ascii="Arial" w:eastAsia="Times New Roman" w:hAnsi="Arial" w:cs="Arial"/>
          <w:color w:val="000000"/>
        </w:rPr>
        <w:t>,</w:t>
      </w:r>
      <w:r w:rsidRPr="00C74CB3">
        <w:rPr>
          <w:rFonts w:ascii="Arial" w:eastAsia="Times New Roman" w:hAnsi="Arial" w:cs="Arial"/>
          <w:color w:val="000000"/>
        </w:rPr>
        <w:t>although it has higher cost and higher risks</w:t>
      </w:r>
      <w:r w:rsidR="00D70CE2">
        <w:rPr>
          <w:rFonts w:ascii="Arial" w:eastAsia="Times New Roman" w:hAnsi="Arial" w:cs="Arial"/>
          <w:color w:val="000000"/>
        </w:rPr>
        <w:t xml:space="preserve"> in the long term</w:t>
      </w:r>
      <w:r w:rsidRPr="00C74CB3">
        <w:rPr>
          <w:rFonts w:ascii="Arial" w:eastAsia="Times New Roman" w:hAnsi="Arial" w:cs="Arial"/>
          <w:color w:val="000000"/>
        </w:rPr>
        <w:t>.</w:t>
      </w:r>
      <w:r w:rsidR="00D70CE2">
        <w:rPr>
          <w:rFonts w:ascii="Arial" w:eastAsia="Times New Roman" w:hAnsi="Arial" w:cs="Arial"/>
          <w:color w:val="000000"/>
        </w:rPr>
        <w:t xml:space="preserve"> In the short term, contracting with more 3</w:t>
      </w:r>
      <w:r w:rsidR="00D70CE2" w:rsidRPr="00D70CE2">
        <w:rPr>
          <w:rFonts w:ascii="Arial" w:eastAsia="Times New Roman" w:hAnsi="Arial" w:cs="Arial"/>
          <w:color w:val="000000"/>
          <w:vertAlign w:val="superscript"/>
        </w:rPr>
        <w:t>rd</w:t>
      </w:r>
      <w:r w:rsidR="00D70CE2">
        <w:rPr>
          <w:rFonts w:ascii="Arial" w:eastAsia="Times New Roman" w:hAnsi="Arial" w:cs="Arial"/>
          <w:color w:val="000000"/>
        </w:rPr>
        <w:t xml:space="preserve"> party video companies can provide highest quantity of exclusive games for Microsoft, even if the game quality and innovation on video games are not as good as the game publisher can bring, but it still a good decision for Microsoft to promote the new Xbox to have more market share.</w:t>
      </w:r>
    </w:p>
    <w:p w14:paraId="616BAD6C"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7AE8E298"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r w:rsidRPr="00C74CB3">
        <w:rPr>
          <w:rFonts w:ascii="Arial" w:eastAsia="Times New Roman" w:hAnsi="Arial" w:cs="Arial"/>
          <w:b/>
          <w:bCs/>
          <w:color w:val="000000"/>
        </w:rPr>
        <w:t>Sensitivity </w:t>
      </w:r>
    </w:p>
    <w:p w14:paraId="5349E3AB"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54AFFA1A" w14:textId="7247DDD7" w:rsidR="00C74CB3" w:rsidRDefault="00622D3F" w:rsidP="00C74CB3">
      <w:pPr>
        <w:widowControl/>
        <w:spacing w:after="0" w:line="240" w:lineRule="auto"/>
        <w:jc w:val="left"/>
        <w:rPr>
          <w:rFonts w:ascii="Times New Roman" w:eastAsia="Times New Roman" w:hAnsi="Times New Roman" w:cs="Times New Roman"/>
          <w:sz w:val="24"/>
          <w:szCs w:val="24"/>
        </w:rPr>
      </w:pPr>
      <w:r w:rsidRPr="00622D3F">
        <w:rPr>
          <w:rFonts w:ascii="Times New Roman" w:eastAsia="Times New Roman" w:hAnsi="Times New Roman" w:cs="Times New Roman"/>
          <w:sz w:val="24"/>
          <w:szCs w:val="24"/>
        </w:rPr>
        <w:lastRenderedPageBreak/>
        <w:drawing>
          <wp:inline distT="0" distB="0" distL="0" distR="0" wp14:anchorId="7E59D405" wp14:editId="5727B256">
            <wp:extent cx="3934374" cy="581106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4374" cy="5811061"/>
                    </a:xfrm>
                    <a:prstGeom prst="rect">
                      <a:avLst/>
                    </a:prstGeom>
                  </pic:spPr>
                </pic:pic>
              </a:graphicData>
            </a:graphic>
          </wp:inline>
        </w:drawing>
      </w:r>
    </w:p>
    <w:p w14:paraId="4332C2D2" w14:textId="045B9D35" w:rsidR="00D70CE2" w:rsidRPr="00D70CE2" w:rsidRDefault="00D70CE2" w:rsidP="00D70CE2">
      <w:pPr>
        <w:widowControl/>
        <w:spacing w:after="0" w:line="240" w:lineRule="auto"/>
        <w:ind w:left="720"/>
        <w:jc w:val="left"/>
        <w:rPr>
          <w:rFonts w:ascii="Times New Roman" w:eastAsia="Times New Roman" w:hAnsi="Times New Roman" w:cs="Times New Roman"/>
          <w:sz w:val="24"/>
          <w:szCs w:val="24"/>
        </w:rPr>
      </w:pPr>
      <w:r w:rsidRPr="00D70CE2">
        <w:rPr>
          <w:rFonts w:ascii="Times New Roman" w:eastAsia="Times New Roman" w:hAnsi="Times New Roman" w:cs="Times New Roman"/>
          <w:sz w:val="24"/>
          <w:szCs w:val="24"/>
        </w:rPr>
        <w:t>The Schedule more 3rd party exclusive games alternative will have the highest value if the priority of benefits changes to below 0.09</w:t>
      </w:r>
    </w:p>
    <w:p w14:paraId="4A16734C" w14:textId="77777777" w:rsidR="00D70CE2" w:rsidRDefault="00D70CE2" w:rsidP="00C74CB3">
      <w:pPr>
        <w:widowControl/>
        <w:spacing w:after="0" w:line="240" w:lineRule="auto"/>
        <w:jc w:val="left"/>
        <w:rPr>
          <w:rFonts w:ascii="Times New Roman" w:eastAsia="Times New Roman" w:hAnsi="Times New Roman" w:cs="Times New Roman"/>
          <w:sz w:val="24"/>
          <w:szCs w:val="24"/>
        </w:rPr>
      </w:pPr>
    </w:p>
    <w:p w14:paraId="4F996779" w14:textId="49AAAD6E" w:rsidR="00622D3F" w:rsidRDefault="00622D3F" w:rsidP="00C74CB3">
      <w:pPr>
        <w:widowControl/>
        <w:spacing w:after="0" w:line="240" w:lineRule="auto"/>
        <w:jc w:val="left"/>
        <w:rPr>
          <w:rFonts w:ascii="Times New Roman" w:eastAsia="Times New Roman" w:hAnsi="Times New Roman" w:cs="Times New Roman"/>
          <w:sz w:val="24"/>
          <w:szCs w:val="24"/>
        </w:rPr>
      </w:pPr>
      <w:r w:rsidRPr="00622D3F">
        <w:rPr>
          <w:rFonts w:ascii="Times New Roman" w:eastAsia="Times New Roman" w:hAnsi="Times New Roman" w:cs="Times New Roman"/>
          <w:sz w:val="24"/>
          <w:szCs w:val="24"/>
        </w:rPr>
        <w:lastRenderedPageBreak/>
        <w:drawing>
          <wp:inline distT="0" distB="0" distL="0" distR="0" wp14:anchorId="5DB1AF2F" wp14:editId="049A9391">
            <wp:extent cx="3886742" cy="5877745"/>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86742" cy="5877745"/>
                    </a:xfrm>
                    <a:prstGeom prst="rect">
                      <a:avLst/>
                    </a:prstGeom>
                  </pic:spPr>
                </pic:pic>
              </a:graphicData>
            </a:graphic>
          </wp:inline>
        </w:drawing>
      </w:r>
    </w:p>
    <w:p w14:paraId="6DC6824D" w14:textId="77777777" w:rsidR="00D70CE2" w:rsidRPr="00D70CE2" w:rsidRDefault="00D70CE2" w:rsidP="00D70CE2">
      <w:pPr>
        <w:widowControl/>
        <w:spacing w:after="0" w:line="240" w:lineRule="auto"/>
        <w:jc w:val="left"/>
        <w:rPr>
          <w:rFonts w:ascii="Times New Roman" w:eastAsia="Times New Roman" w:hAnsi="Times New Roman" w:cs="Times New Roman"/>
          <w:sz w:val="24"/>
          <w:szCs w:val="24"/>
        </w:rPr>
      </w:pPr>
      <w:r w:rsidRPr="00D70CE2">
        <w:rPr>
          <w:rFonts w:ascii="Times New Roman" w:eastAsia="Times New Roman" w:hAnsi="Times New Roman" w:cs="Times New Roman"/>
          <w:sz w:val="24"/>
          <w:szCs w:val="24"/>
        </w:rPr>
        <w:t>The Schedule more 3rd party exclusive games alternative will have the highest value if the priority of opportunities changes to below 0.09</w:t>
      </w:r>
    </w:p>
    <w:p w14:paraId="33CC3120" w14:textId="77777777" w:rsidR="00D70CE2" w:rsidRDefault="00D70CE2" w:rsidP="00C74CB3">
      <w:pPr>
        <w:widowControl/>
        <w:spacing w:after="0" w:line="240" w:lineRule="auto"/>
        <w:jc w:val="left"/>
        <w:rPr>
          <w:rFonts w:ascii="Times New Roman" w:eastAsia="Times New Roman" w:hAnsi="Times New Roman" w:cs="Times New Roman"/>
          <w:sz w:val="24"/>
          <w:szCs w:val="24"/>
        </w:rPr>
      </w:pPr>
    </w:p>
    <w:p w14:paraId="7AB91740" w14:textId="60D5A330" w:rsidR="00622D3F" w:rsidRDefault="00622D3F" w:rsidP="00C74CB3">
      <w:pPr>
        <w:widowControl/>
        <w:spacing w:after="0" w:line="240" w:lineRule="auto"/>
        <w:jc w:val="left"/>
        <w:rPr>
          <w:rFonts w:ascii="Times New Roman" w:eastAsia="Times New Roman" w:hAnsi="Times New Roman" w:cs="Times New Roman"/>
          <w:sz w:val="24"/>
          <w:szCs w:val="24"/>
        </w:rPr>
      </w:pPr>
      <w:r w:rsidRPr="00622D3F">
        <w:rPr>
          <w:rFonts w:ascii="Times New Roman" w:eastAsia="Times New Roman" w:hAnsi="Times New Roman" w:cs="Times New Roman"/>
          <w:sz w:val="24"/>
          <w:szCs w:val="24"/>
        </w:rPr>
        <w:lastRenderedPageBreak/>
        <w:drawing>
          <wp:inline distT="0" distB="0" distL="0" distR="0" wp14:anchorId="4B0B2389" wp14:editId="055F22CD">
            <wp:extent cx="3848637" cy="570627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48637" cy="5706271"/>
                    </a:xfrm>
                    <a:prstGeom prst="rect">
                      <a:avLst/>
                    </a:prstGeom>
                  </pic:spPr>
                </pic:pic>
              </a:graphicData>
            </a:graphic>
          </wp:inline>
        </w:drawing>
      </w:r>
    </w:p>
    <w:p w14:paraId="7EE24199" w14:textId="48FB90A1" w:rsidR="00D70CE2" w:rsidRDefault="00D70CE2" w:rsidP="00C74CB3">
      <w:pPr>
        <w:widowControl/>
        <w:spacing w:after="0" w:line="240" w:lineRule="auto"/>
        <w:jc w:val="left"/>
        <w:rPr>
          <w:rFonts w:ascii="Times New Roman" w:eastAsia="Times New Roman" w:hAnsi="Times New Roman" w:cs="Times New Roman"/>
          <w:sz w:val="24"/>
          <w:szCs w:val="24"/>
        </w:rPr>
      </w:pPr>
    </w:p>
    <w:p w14:paraId="690E5740" w14:textId="77777777" w:rsidR="00D70CE2" w:rsidRPr="00D70CE2" w:rsidRDefault="00D70CE2" w:rsidP="00D70CE2">
      <w:pPr>
        <w:widowControl/>
        <w:spacing w:after="0" w:line="240" w:lineRule="auto"/>
        <w:jc w:val="left"/>
        <w:rPr>
          <w:rFonts w:ascii="Times New Roman" w:eastAsia="Times New Roman" w:hAnsi="Times New Roman" w:cs="Times New Roman"/>
          <w:sz w:val="24"/>
          <w:szCs w:val="24"/>
        </w:rPr>
      </w:pPr>
      <w:r w:rsidRPr="00D70CE2">
        <w:rPr>
          <w:rFonts w:ascii="Times New Roman" w:eastAsia="Times New Roman" w:hAnsi="Times New Roman" w:cs="Times New Roman"/>
          <w:sz w:val="24"/>
          <w:szCs w:val="24"/>
        </w:rPr>
        <w:t>The Acquire video game studios alternative will have the lowest value if the priority of costs changes to below 0.31</w:t>
      </w:r>
    </w:p>
    <w:p w14:paraId="75E848AD" w14:textId="77777777" w:rsidR="00D70CE2" w:rsidRDefault="00D70CE2" w:rsidP="00C74CB3">
      <w:pPr>
        <w:widowControl/>
        <w:spacing w:after="0" w:line="240" w:lineRule="auto"/>
        <w:jc w:val="left"/>
        <w:rPr>
          <w:rFonts w:ascii="Times New Roman" w:eastAsia="Times New Roman" w:hAnsi="Times New Roman" w:cs="Times New Roman"/>
          <w:sz w:val="24"/>
          <w:szCs w:val="24"/>
        </w:rPr>
      </w:pPr>
    </w:p>
    <w:p w14:paraId="40764C7D" w14:textId="4776E69B" w:rsidR="00622D3F" w:rsidRDefault="00622D3F" w:rsidP="00C74CB3">
      <w:pPr>
        <w:widowControl/>
        <w:spacing w:after="0" w:line="240" w:lineRule="auto"/>
        <w:jc w:val="left"/>
        <w:rPr>
          <w:rFonts w:ascii="Times New Roman" w:eastAsia="Times New Roman" w:hAnsi="Times New Roman" w:cs="Times New Roman"/>
          <w:sz w:val="24"/>
          <w:szCs w:val="24"/>
        </w:rPr>
      </w:pPr>
      <w:r w:rsidRPr="00622D3F">
        <w:rPr>
          <w:rFonts w:ascii="Times New Roman" w:eastAsia="Times New Roman" w:hAnsi="Times New Roman" w:cs="Times New Roman"/>
          <w:sz w:val="24"/>
          <w:szCs w:val="24"/>
        </w:rPr>
        <w:lastRenderedPageBreak/>
        <w:drawing>
          <wp:inline distT="0" distB="0" distL="0" distR="0" wp14:anchorId="109D301F" wp14:editId="794BD001">
            <wp:extent cx="3829584" cy="56776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9584" cy="5677692"/>
                    </a:xfrm>
                    <a:prstGeom prst="rect">
                      <a:avLst/>
                    </a:prstGeom>
                  </pic:spPr>
                </pic:pic>
              </a:graphicData>
            </a:graphic>
          </wp:inline>
        </w:drawing>
      </w:r>
    </w:p>
    <w:p w14:paraId="3779AD63" w14:textId="51FD8A14" w:rsidR="00D70CE2" w:rsidRDefault="00D70CE2" w:rsidP="00C74CB3">
      <w:pPr>
        <w:widowControl/>
        <w:spacing w:after="0" w:line="240" w:lineRule="auto"/>
        <w:jc w:val="left"/>
        <w:rPr>
          <w:rFonts w:ascii="Times New Roman" w:eastAsia="Times New Roman" w:hAnsi="Times New Roman" w:cs="Times New Roman"/>
          <w:sz w:val="24"/>
          <w:szCs w:val="24"/>
        </w:rPr>
      </w:pPr>
    </w:p>
    <w:p w14:paraId="31FE7400" w14:textId="77777777" w:rsidR="00D70CE2" w:rsidRPr="00D70CE2" w:rsidRDefault="00D70CE2" w:rsidP="00D70CE2">
      <w:pPr>
        <w:widowControl/>
        <w:spacing w:after="0" w:line="240" w:lineRule="auto"/>
        <w:jc w:val="left"/>
        <w:rPr>
          <w:rFonts w:ascii="Times New Roman" w:eastAsia="Times New Roman" w:hAnsi="Times New Roman" w:cs="Times New Roman"/>
          <w:sz w:val="24"/>
          <w:szCs w:val="24"/>
        </w:rPr>
      </w:pPr>
      <w:r w:rsidRPr="00D70CE2">
        <w:rPr>
          <w:rFonts w:ascii="Times New Roman" w:eastAsia="Times New Roman" w:hAnsi="Times New Roman" w:cs="Times New Roman"/>
          <w:sz w:val="24"/>
          <w:szCs w:val="24"/>
        </w:rPr>
        <w:t>The Acquire video game studios alternative will have the lowest value if the priority of risks changes to below 0.31</w:t>
      </w:r>
    </w:p>
    <w:p w14:paraId="06A6F650" w14:textId="77777777" w:rsidR="00D70CE2" w:rsidRPr="00C74CB3" w:rsidRDefault="00D70CE2" w:rsidP="00C74CB3">
      <w:pPr>
        <w:widowControl/>
        <w:spacing w:after="0" w:line="240" w:lineRule="auto"/>
        <w:jc w:val="left"/>
        <w:rPr>
          <w:rFonts w:ascii="Times New Roman" w:eastAsia="Times New Roman" w:hAnsi="Times New Roman" w:cs="Times New Roman"/>
          <w:sz w:val="24"/>
          <w:szCs w:val="24"/>
        </w:rPr>
      </w:pPr>
    </w:p>
    <w:p w14:paraId="7E1A8F42" w14:textId="793012E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5BF6D2AF" w14:textId="4439D1BD"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26FD5938" w14:textId="6C779FC9"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6054846C" w14:textId="77777777" w:rsidR="00C74CB3" w:rsidRPr="00C74CB3" w:rsidRDefault="00C74CB3" w:rsidP="00C74CB3">
      <w:pPr>
        <w:widowControl/>
        <w:spacing w:after="0" w:line="240" w:lineRule="auto"/>
        <w:jc w:val="left"/>
        <w:rPr>
          <w:rFonts w:ascii="Times New Roman" w:eastAsia="Times New Roman" w:hAnsi="Times New Roman" w:cs="Times New Roman"/>
          <w:sz w:val="24"/>
          <w:szCs w:val="24"/>
        </w:rPr>
      </w:pPr>
    </w:p>
    <w:p w14:paraId="360E040B" w14:textId="77777777" w:rsidR="00607100" w:rsidRDefault="00607100"/>
    <w:sectPr w:rsidR="00607100" w:rsidSect="00AF3C03">
      <w:pgSz w:w="11906" w:h="16838"/>
      <w:pgMar w:top="1440" w:right="1800" w:bottom="1440" w:left="180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010C9D"/>
    <w:multiLevelType w:val="hybridMultilevel"/>
    <w:tmpl w:val="164CD5EE"/>
    <w:lvl w:ilvl="0" w:tplc="B37879CE">
      <w:start w:val="1"/>
      <w:numFmt w:val="bullet"/>
      <w:lvlText w:val=""/>
      <w:lvlJc w:val="left"/>
      <w:pPr>
        <w:tabs>
          <w:tab w:val="num" w:pos="720"/>
        </w:tabs>
        <w:ind w:left="720" w:hanging="360"/>
      </w:pPr>
      <w:rPr>
        <w:rFonts w:ascii="Wingdings 3" w:hAnsi="Wingdings 3" w:hint="default"/>
      </w:rPr>
    </w:lvl>
    <w:lvl w:ilvl="1" w:tplc="4DF65090" w:tentative="1">
      <w:start w:val="1"/>
      <w:numFmt w:val="bullet"/>
      <w:lvlText w:val=""/>
      <w:lvlJc w:val="left"/>
      <w:pPr>
        <w:tabs>
          <w:tab w:val="num" w:pos="1440"/>
        </w:tabs>
        <w:ind w:left="1440" w:hanging="360"/>
      </w:pPr>
      <w:rPr>
        <w:rFonts w:ascii="Wingdings 3" w:hAnsi="Wingdings 3" w:hint="default"/>
      </w:rPr>
    </w:lvl>
    <w:lvl w:ilvl="2" w:tplc="114028B2" w:tentative="1">
      <w:start w:val="1"/>
      <w:numFmt w:val="bullet"/>
      <w:lvlText w:val=""/>
      <w:lvlJc w:val="left"/>
      <w:pPr>
        <w:tabs>
          <w:tab w:val="num" w:pos="2160"/>
        </w:tabs>
        <w:ind w:left="2160" w:hanging="360"/>
      </w:pPr>
      <w:rPr>
        <w:rFonts w:ascii="Wingdings 3" w:hAnsi="Wingdings 3" w:hint="default"/>
      </w:rPr>
    </w:lvl>
    <w:lvl w:ilvl="3" w:tplc="8C121214" w:tentative="1">
      <w:start w:val="1"/>
      <w:numFmt w:val="bullet"/>
      <w:lvlText w:val=""/>
      <w:lvlJc w:val="left"/>
      <w:pPr>
        <w:tabs>
          <w:tab w:val="num" w:pos="2880"/>
        </w:tabs>
        <w:ind w:left="2880" w:hanging="360"/>
      </w:pPr>
      <w:rPr>
        <w:rFonts w:ascii="Wingdings 3" w:hAnsi="Wingdings 3" w:hint="default"/>
      </w:rPr>
    </w:lvl>
    <w:lvl w:ilvl="4" w:tplc="D8829AFE" w:tentative="1">
      <w:start w:val="1"/>
      <w:numFmt w:val="bullet"/>
      <w:lvlText w:val=""/>
      <w:lvlJc w:val="left"/>
      <w:pPr>
        <w:tabs>
          <w:tab w:val="num" w:pos="3600"/>
        </w:tabs>
        <w:ind w:left="3600" w:hanging="360"/>
      </w:pPr>
      <w:rPr>
        <w:rFonts w:ascii="Wingdings 3" w:hAnsi="Wingdings 3" w:hint="default"/>
      </w:rPr>
    </w:lvl>
    <w:lvl w:ilvl="5" w:tplc="7F902766" w:tentative="1">
      <w:start w:val="1"/>
      <w:numFmt w:val="bullet"/>
      <w:lvlText w:val=""/>
      <w:lvlJc w:val="left"/>
      <w:pPr>
        <w:tabs>
          <w:tab w:val="num" w:pos="4320"/>
        </w:tabs>
        <w:ind w:left="4320" w:hanging="360"/>
      </w:pPr>
      <w:rPr>
        <w:rFonts w:ascii="Wingdings 3" w:hAnsi="Wingdings 3" w:hint="default"/>
      </w:rPr>
    </w:lvl>
    <w:lvl w:ilvl="6" w:tplc="E6B086EA" w:tentative="1">
      <w:start w:val="1"/>
      <w:numFmt w:val="bullet"/>
      <w:lvlText w:val=""/>
      <w:lvlJc w:val="left"/>
      <w:pPr>
        <w:tabs>
          <w:tab w:val="num" w:pos="5040"/>
        </w:tabs>
        <w:ind w:left="5040" w:hanging="360"/>
      </w:pPr>
      <w:rPr>
        <w:rFonts w:ascii="Wingdings 3" w:hAnsi="Wingdings 3" w:hint="default"/>
      </w:rPr>
    </w:lvl>
    <w:lvl w:ilvl="7" w:tplc="38603FE0" w:tentative="1">
      <w:start w:val="1"/>
      <w:numFmt w:val="bullet"/>
      <w:lvlText w:val=""/>
      <w:lvlJc w:val="left"/>
      <w:pPr>
        <w:tabs>
          <w:tab w:val="num" w:pos="5760"/>
        </w:tabs>
        <w:ind w:left="5760" w:hanging="360"/>
      </w:pPr>
      <w:rPr>
        <w:rFonts w:ascii="Wingdings 3" w:hAnsi="Wingdings 3" w:hint="default"/>
      </w:rPr>
    </w:lvl>
    <w:lvl w:ilvl="8" w:tplc="F896477A"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44F237FC"/>
    <w:multiLevelType w:val="multilevel"/>
    <w:tmpl w:val="EFA41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2225FB"/>
    <w:multiLevelType w:val="hybridMultilevel"/>
    <w:tmpl w:val="9B0CBA44"/>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2EE5674"/>
    <w:multiLevelType w:val="hybridMultilevel"/>
    <w:tmpl w:val="C8F269A6"/>
    <w:lvl w:ilvl="0" w:tplc="9626B61A">
      <w:start w:val="1"/>
      <w:numFmt w:val="bullet"/>
      <w:lvlText w:val=""/>
      <w:lvlJc w:val="left"/>
      <w:pPr>
        <w:tabs>
          <w:tab w:val="num" w:pos="720"/>
        </w:tabs>
        <w:ind w:left="720" w:hanging="360"/>
      </w:pPr>
      <w:rPr>
        <w:rFonts w:ascii="Wingdings 3" w:hAnsi="Wingdings 3" w:hint="default"/>
      </w:rPr>
    </w:lvl>
    <w:lvl w:ilvl="1" w:tplc="B6102116" w:tentative="1">
      <w:start w:val="1"/>
      <w:numFmt w:val="bullet"/>
      <w:lvlText w:val=""/>
      <w:lvlJc w:val="left"/>
      <w:pPr>
        <w:tabs>
          <w:tab w:val="num" w:pos="1440"/>
        </w:tabs>
        <w:ind w:left="1440" w:hanging="360"/>
      </w:pPr>
      <w:rPr>
        <w:rFonts w:ascii="Wingdings 3" w:hAnsi="Wingdings 3" w:hint="default"/>
      </w:rPr>
    </w:lvl>
    <w:lvl w:ilvl="2" w:tplc="9C224E1A" w:tentative="1">
      <w:start w:val="1"/>
      <w:numFmt w:val="bullet"/>
      <w:lvlText w:val=""/>
      <w:lvlJc w:val="left"/>
      <w:pPr>
        <w:tabs>
          <w:tab w:val="num" w:pos="2160"/>
        </w:tabs>
        <w:ind w:left="2160" w:hanging="360"/>
      </w:pPr>
      <w:rPr>
        <w:rFonts w:ascii="Wingdings 3" w:hAnsi="Wingdings 3" w:hint="default"/>
      </w:rPr>
    </w:lvl>
    <w:lvl w:ilvl="3" w:tplc="BAEC7AA2" w:tentative="1">
      <w:start w:val="1"/>
      <w:numFmt w:val="bullet"/>
      <w:lvlText w:val=""/>
      <w:lvlJc w:val="left"/>
      <w:pPr>
        <w:tabs>
          <w:tab w:val="num" w:pos="2880"/>
        </w:tabs>
        <w:ind w:left="2880" w:hanging="360"/>
      </w:pPr>
      <w:rPr>
        <w:rFonts w:ascii="Wingdings 3" w:hAnsi="Wingdings 3" w:hint="default"/>
      </w:rPr>
    </w:lvl>
    <w:lvl w:ilvl="4" w:tplc="016027E0" w:tentative="1">
      <w:start w:val="1"/>
      <w:numFmt w:val="bullet"/>
      <w:lvlText w:val=""/>
      <w:lvlJc w:val="left"/>
      <w:pPr>
        <w:tabs>
          <w:tab w:val="num" w:pos="3600"/>
        </w:tabs>
        <w:ind w:left="3600" w:hanging="360"/>
      </w:pPr>
      <w:rPr>
        <w:rFonts w:ascii="Wingdings 3" w:hAnsi="Wingdings 3" w:hint="default"/>
      </w:rPr>
    </w:lvl>
    <w:lvl w:ilvl="5" w:tplc="FF40D1A6" w:tentative="1">
      <w:start w:val="1"/>
      <w:numFmt w:val="bullet"/>
      <w:lvlText w:val=""/>
      <w:lvlJc w:val="left"/>
      <w:pPr>
        <w:tabs>
          <w:tab w:val="num" w:pos="4320"/>
        </w:tabs>
        <w:ind w:left="4320" w:hanging="360"/>
      </w:pPr>
      <w:rPr>
        <w:rFonts w:ascii="Wingdings 3" w:hAnsi="Wingdings 3" w:hint="default"/>
      </w:rPr>
    </w:lvl>
    <w:lvl w:ilvl="6" w:tplc="73EC7F2C" w:tentative="1">
      <w:start w:val="1"/>
      <w:numFmt w:val="bullet"/>
      <w:lvlText w:val=""/>
      <w:lvlJc w:val="left"/>
      <w:pPr>
        <w:tabs>
          <w:tab w:val="num" w:pos="5040"/>
        </w:tabs>
        <w:ind w:left="5040" w:hanging="360"/>
      </w:pPr>
      <w:rPr>
        <w:rFonts w:ascii="Wingdings 3" w:hAnsi="Wingdings 3" w:hint="default"/>
      </w:rPr>
    </w:lvl>
    <w:lvl w:ilvl="7" w:tplc="51D004F4" w:tentative="1">
      <w:start w:val="1"/>
      <w:numFmt w:val="bullet"/>
      <w:lvlText w:val=""/>
      <w:lvlJc w:val="left"/>
      <w:pPr>
        <w:tabs>
          <w:tab w:val="num" w:pos="5760"/>
        </w:tabs>
        <w:ind w:left="5760" w:hanging="360"/>
      </w:pPr>
      <w:rPr>
        <w:rFonts w:ascii="Wingdings 3" w:hAnsi="Wingdings 3" w:hint="default"/>
      </w:rPr>
    </w:lvl>
    <w:lvl w:ilvl="8" w:tplc="7B7487BA"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2"/>
  </w:num>
  <w:num w:numId="3">
    <w:abstractNumId w:val="0"/>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100"/>
    <w:rsid w:val="0053701D"/>
    <w:rsid w:val="00607100"/>
    <w:rsid w:val="00622D3F"/>
    <w:rsid w:val="006A30F6"/>
    <w:rsid w:val="00837356"/>
    <w:rsid w:val="00AF3C03"/>
    <w:rsid w:val="00C74CB3"/>
    <w:rsid w:val="00C874E4"/>
    <w:rsid w:val="00D70CE2"/>
    <w:rsid w:val="00EE2C0D"/>
    <w:rsid w:val="00FF1E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6E290"/>
  <w15:chartTrackingRefBased/>
  <w15:docId w15:val="{72EDB5D4-68BB-4C94-AA62-8E640077C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7100"/>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DefaultParagraphFont"/>
    <w:rsid w:val="00607100"/>
  </w:style>
  <w:style w:type="paragraph" w:styleId="ListParagraph">
    <w:name w:val="List Paragraph"/>
    <w:basedOn w:val="Normal"/>
    <w:uiPriority w:val="34"/>
    <w:qFormat/>
    <w:rsid w:val="00607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92497">
      <w:bodyDiv w:val="1"/>
      <w:marLeft w:val="0"/>
      <w:marRight w:val="0"/>
      <w:marTop w:val="0"/>
      <w:marBottom w:val="0"/>
      <w:divBdr>
        <w:top w:val="none" w:sz="0" w:space="0" w:color="auto"/>
        <w:left w:val="none" w:sz="0" w:space="0" w:color="auto"/>
        <w:bottom w:val="none" w:sz="0" w:space="0" w:color="auto"/>
        <w:right w:val="none" w:sz="0" w:space="0" w:color="auto"/>
      </w:divBdr>
    </w:div>
    <w:div w:id="188379765">
      <w:bodyDiv w:val="1"/>
      <w:marLeft w:val="0"/>
      <w:marRight w:val="0"/>
      <w:marTop w:val="0"/>
      <w:marBottom w:val="0"/>
      <w:divBdr>
        <w:top w:val="none" w:sz="0" w:space="0" w:color="auto"/>
        <w:left w:val="none" w:sz="0" w:space="0" w:color="auto"/>
        <w:bottom w:val="none" w:sz="0" w:space="0" w:color="auto"/>
        <w:right w:val="none" w:sz="0" w:space="0" w:color="auto"/>
      </w:divBdr>
      <w:divsChild>
        <w:div w:id="1375080663">
          <w:marLeft w:val="547"/>
          <w:marRight w:val="0"/>
          <w:marTop w:val="200"/>
          <w:marBottom w:val="0"/>
          <w:divBdr>
            <w:top w:val="none" w:sz="0" w:space="0" w:color="auto"/>
            <w:left w:val="none" w:sz="0" w:space="0" w:color="auto"/>
            <w:bottom w:val="none" w:sz="0" w:space="0" w:color="auto"/>
            <w:right w:val="none" w:sz="0" w:space="0" w:color="auto"/>
          </w:divBdr>
        </w:div>
      </w:divsChild>
    </w:div>
    <w:div w:id="334235345">
      <w:bodyDiv w:val="1"/>
      <w:marLeft w:val="0"/>
      <w:marRight w:val="0"/>
      <w:marTop w:val="0"/>
      <w:marBottom w:val="0"/>
      <w:divBdr>
        <w:top w:val="none" w:sz="0" w:space="0" w:color="auto"/>
        <w:left w:val="none" w:sz="0" w:space="0" w:color="auto"/>
        <w:bottom w:val="none" w:sz="0" w:space="0" w:color="auto"/>
        <w:right w:val="none" w:sz="0" w:space="0" w:color="auto"/>
      </w:divBdr>
    </w:div>
    <w:div w:id="1405685338">
      <w:bodyDiv w:val="1"/>
      <w:marLeft w:val="0"/>
      <w:marRight w:val="0"/>
      <w:marTop w:val="0"/>
      <w:marBottom w:val="0"/>
      <w:divBdr>
        <w:top w:val="none" w:sz="0" w:space="0" w:color="auto"/>
        <w:left w:val="none" w:sz="0" w:space="0" w:color="auto"/>
        <w:bottom w:val="none" w:sz="0" w:space="0" w:color="auto"/>
        <w:right w:val="none" w:sz="0" w:space="0" w:color="auto"/>
      </w:divBdr>
    </w:div>
    <w:div w:id="1828741869">
      <w:bodyDiv w:val="1"/>
      <w:marLeft w:val="0"/>
      <w:marRight w:val="0"/>
      <w:marTop w:val="0"/>
      <w:marBottom w:val="0"/>
      <w:divBdr>
        <w:top w:val="none" w:sz="0" w:space="0" w:color="auto"/>
        <w:left w:val="none" w:sz="0" w:space="0" w:color="auto"/>
        <w:bottom w:val="none" w:sz="0" w:space="0" w:color="auto"/>
        <w:right w:val="none" w:sz="0" w:space="0" w:color="auto"/>
      </w:divBdr>
    </w:div>
    <w:div w:id="1996448228">
      <w:bodyDiv w:val="1"/>
      <w:marLeft w:val="0"/>
      <w:marRight w:val="0"/>
      <w:marTop w:val="0"/>
      <w:marBottom w:val="0"/>
      <w:divBdr>
        <w:top w:val="none" w:sz="0" w:space="0" w:color="auto"/>
        <w:left w:val="none" w:sz="0" w:space="0" w:color="auto"/>
        <w:bottom w:val="none" w:sz="0" w:space="0" w:color="auto"/>
        <w:right w:val="none" w:sz="0" w:space="0" w:color="auto"/>
      </w:divBdr>
      <w:divsChild>
        <w:div w:id="97714665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17</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Yuguang Wang</dc:creator>
  <cp:keywords/>
  <dc:description/>
  <cp:lastModifiedBy>Yuguang Wang</cp:lastModifiedBy>
  <cp:revision>5</cp:revision>
  <dcterms:created xsi:type="dcterms:W3CDTF">2020-09-30T08:16:00Z</dcterms:created>
  <dcterms:modified xsi:type="dcterms:W3CDTF">2020-09-30T20:50:00Z</dcterms:modified>
</cp:coreProperties>
</file>