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75B" w:rsidRPr="00A851C4" w:rsidRDefault="00A851C4" w:rsidP="00A851C4">
      <w:pPr>
        <w:spacing w:after="0" w:line="240" w:lineRule="auto"/>
        <w:rPr>
          <w:b/>
        </w:rPr>
      </w:pPr>
      <w:bookmarkStart w:id="0" w:name="_GoBack"/>
      <w:bookmarkEnd w:id="0"/>
      <w:r w:rsidRPr="00A851C4">
        <w:rPr>
          <w:b/>
        </w:rPr>
        <w:t>Fuad Ashwash</w:t>
      </w:r>
    </w:p>
    <w:p w:rsidR="00A851C4" w:rsidRDefault="00A851C4" w:rsidP="00A851C4">
      <w:pPr>
        <w:spacing w:after="0" w:line="240" w:lineRule="auto"/>
        <w:rPr>
          <w:b/>
        </w:rPr>
      </w:pPr>
      <w:r w:rsidRPr="00A851C4">
        <w:rPr>
          <w:b/>
        </w:rPr>
        <w:t>Jennifer Stotter</w:t>
      </w:r>
    </w:p>
    <w:p w:rsidR="004032F6" w:rsidRPr="00A851C4" w:rsidRDefault="004032F6" w:rsidP="00A851C4">
      <w:pPr>
        <w:spacing w:after="0" w:line="240" w:lineRule="auto"/>
        <w:rPr>
          <w:b/>
        </w:rPr>
      </w:pPr>
      <w:r>
        <w:rPr>
          <w:b/>
        </w:rPr>
        <w:t>Patrick Sullivan</w:t>
      </w:r>
    </w:p>
    <w:p w:rsidR="008F4EA4" w:rsidRDefault="008F4EA4" w:rsidP="00A851C4">
      <w:pPr>
        <w:spacing w:after="0" w:line="240" w:lineRule="auto"/>
        <w:rPr>
          <w:b/>
        </w:rPr>
      </w:pPr>
    </w:p>
    <w:p w:rsidR="00A851C4" w:rsidRPr="00A851C4" w:rsidRDefault="00A851C4" w:rsidP="008F4EA4">
      <w:pPr>
        <w:spacing w:after="0" w:line="240" w:lineRule="auto"/>
        <w:jc w:val="right"/>
        <w:rPr>
          <w:b/>
        </w:rPr>
      </w:pPr>
      <w:r w:rsidRPr="00A851C4">
        <w:rPr>
          <w:b/>
        </w:rPr>
        <w:lastRenderedPageBreak/>
        <w:t>Decision Making</w:t>
      </w:r>
    </w:p>
    <w:p w:rsidR="00A851C4" w:rsidRPr="00A851C4" w:rsidRDefault="004032F6" w:rsidP="00A851C4">
      <w:pPr>
        <w:spacing w:after="0" w:line="240" w:lineRule="auto"/>
        <w:jc w:val="right"/>
        <w:rPr>
          <w:b/>
        </w:rPr>
      </w:pPr>
      <w:r>
        <w:rPr>
          <w:b/>
        </w:rPr>
        <w:t>Final Project</w:t>
      </w:r>
    </w:p>
    <w:p w:rsidR="00A851C4" w:rsidRPr="00A851C4" w:rsidRDefault="004032F6" w:rsidP="00A851C4">
      <w:pPr>
        <w:spacing w:after="0" w:line="240" w:lineRule="auto"/>
        <w:jc w:val="right"/>
        <w:rPr>
          <w:b/>
        </w:rPr>
      </w:pPr>
      <w:r>
        <w:rPr>
          <w:b/>
        </w:rPr>
        <w:t>BOCR</w:t>
      </w:r>
      <w:r w:rsidR="00A851C4" w:rsidRPr="00A851C4">
        <w:rPr>
          <w:b/>
        </w:rPr>
        <w:t xml:space="preserve"> Model </w:t>
      </w:r>
    </w:p>
    <w:p w:rsidR="00A851C4" w:rsidRDefault="004032F6" w:rsidP="00A851C4">
      <w:pPr>
        <w:spacing w:after="0" w:line="240" w:lineRule="auto"/>
        <w:jc w:val="right"/>
      </w:pPr>
      <w:r>
        <w:rPr>
          <w:b/>
        </w:rPr>
        <w:t>Increasing Retail Banking Revenue for PNC</w:t>
      </w:r>
    </w:p>
    <w:p w:rsidR="00A851C4" w:rsidRDefault="00A851C4" w:rsidP="00A851C4">
      <w:pPr>
        <w:jc w:val="right"/>
        <w:sectPr w:rsidR="00A851C4" w:rsidSect="00B95E50">
          <w:pgSz w:w="12240" w:h="15840"/>
          <w:pgMar w:top="1296" w:right="1296" w:bottom="1296" w:left="1296" w:header="720" w:footer="720" w:gutter="0"/>
          <w:cols w:num="2" w:space="720"/>
          <w:docGrid w:linePitch="360"/>
        </w:sectPr>
      </w:pPr>
    </w:p>
    <w:p w:rsidR="00A851C4" w:rsidRDefault="00A851C4"/>
    <w:p w:rsidR="00A851C4" w:rsidRPr="00A851C4" w:rsidRDefault="00A851C4">
      <w:pPr>
        <w:rPr>
          <w:b/>
          <w:u w:val="single"/>
        </w:rPr>
      </w:pPr>
      <w:r w:rsidRPr="00A851C4">
        <w:rPr>
          <w:b/>
          <w:u w:val="single"/>
        </w:rPr>
        <w:t>Goal:</w:t>
      </w:r>
    </w:p>
    <w:p w:rsidR="00A851C4" w:rsidRDefault="00A851C4">
      <w:r>
        <w:t xml:space="preserve">For our project, </w:t>
      </w:r>
      <w:r w:rsidR="004032F6">
        <w:t xml:space="preserve">we wanted to look at options for PNC Financial Services to pursue in an effort to increase retail banking revenues.  Using the BOCR approach with Political, Social, and Economic control criteria, and with respect to the </w:t>
      </w:r>
      <w:r w:rsidR="00402F5F">
        <w:t xml:space="preserve">strategic criteria </w:t>
      </w:r>
      <w:r w:rsidR="004032F6">
        <w:t xml:space="preserve">of the CFO, shareholders, and customers, we considered four </w:t>
      </w:r>
      <w:r w:rsidR="00402F5F">
        <w:t>decision subnets</w:t>
      </w:r>
      <w:r w:rsidR="004032F6">
        <w:t>.  Those</w:t>
      </w:r>
      <w:r w:rsidR="00402F5F">
        <w:t xml:space="preserve"> alternatives</w:t>
      </w:r>
      <w:r w:rsidR="004032F6">
        <w:t xml:space="preserve"> included</w:t>
      </w:r>
      <w:r w:rsidR="00402F5F">
        <w:t>:</w:t>
      </w:r>
      <w:r w:rsidR="004032F6">
        <w:t xml:space="preserve"> Improving Customer Service Experience, More Mobile Banking Services, Green Buildings, and Revamping Public Image.  </w:t>
      </w:r>
    </w:p>
    <w:p w:rsidR="0085180D" w:rsidRDefault="008B775B" w:rsidP="0085180D">
      <w:pPr>
        <w:rPr>
          <w:b/>
          <w:u w:val="single"/>
        </w:rPr>
      </w:pPr>
      <w:r w:rsidRPr="00A851C4">
        <w:rPr>
          <w:b/>
          <w:u w:val="single"/>
        </w:rPr>
        <w:t>Model</w:t>
      </w:r>
      <w:r w:rsidR="00A851C4">
        <w:rPr>
          <w:b/>
          <w:u w:val="single"/>
        </w:rPr>
        <w:t>:</w:t>
      </w:r>
    </w:p>
    <w:p w:rsidR="0085180D" w:rsidRPr="0085180D" w:rsidRDefault="0085180D" w:rsidP="0085180D">
      <w:r>
        <w:t>Our Benefits, Opportunities, Costs, and Risks for the four alternatives were broken down as follows:</w:t>
      </w:r>
    </w:p>
    <w:p w:rsidR="00FC5130" w:rsidRDefault="00FC5130" w:rsidP="0085180D">
      <w:pPr>
        <w:rPr>
          <w:b/>
        </w:rPr>
        <w:sectPr w:rsidR="00FC5130" w:rsidSect="00B95E50">
          <w:type w:val="continuous"/>
          <w:pgSz w:w="12240" w:h="15840"/>
          <w:pgMar w:top="1296" w:right="1296" w:bottom="1296" w:left="1296" w:header="720" w:footer="720" w:gutter="0"/>
          <w:cols w:space="720"/>
          <w:docGrid w:linePitch="360"/>
        </w:sectPr>
      </w:pPr>
    </w:p>
    <w:p w:rsidR="0085180D" w:rsidRPr="00FC5130" w:rsidRDefault="0085180D" w:rsidP="00FC5130">
      <w:pPr>
        <w:spacing w:line="240" w:lineRule="auto"/>
        <w:rPr>
          <w:b/>
          <w:sz w:val="20"/>
          <w:szCs w:val="20"/>
        </w:rPr>
      </w:pPr>
      <w:r w:rsidRPr="00FC5130">
        <w:rPr>
          <w:b/>
          <w:sz w:val="20"/>
          <w:szCs w:val="20"/>
        </w:rPr>
        <w:lastRenderedPageBreak/>
        <w:t>Benefits</w:t>
      </w:r>
    </w:p>
    <w:p w:rsidR="0085180D" w:rsidRPr="00FC5130" w:rsidRDefault="0085180D" w:rsidP="00FC5130">
      <w:pPr>
        <w:pStyle w:val="ListParagraph"/>
        <w:numPr>
          <w:ilvl w:val="0"/>
          <w:numId w:val="5"/>
        </w:numPr>
        <w:spacing w:line="240" w:lineRule="auto"/>
        <w:rPr>
          <w:sz w:val="20"/>
          <w:szCs w:val="20"/>
        </w:rPr>
      </w:pPr>
      <w:r w:rsidRPr="00FC5130">
        <w:rPr>
          <w:sz w:val="20"/>
          <w:szCs w:val="20"/>
        </w:rPr>
        <w:t>Economic</w:t>
      </w:r>
    </w:p>
    <w:p w:rsidR="0085180D" w:rsidRPr="00FC5130" w:rsidRDefault="00FC5130" w:rsidP="00FC5130">
      <w:pPr>
        <w:pStyle w:val="ListParagraph"/>
        <w:numPr>
          <w:ilvl w:val="1"/>
          <w:numId w:val="5"/>
        </w:numPr>
        <w:spacing w:line="240" w:lineRule="auto"/>
        <w:rPr>
          <w:sz w:val="20"/>
          <w:szCs w:val="20"/>
        </w:rPr>
      </w:pPr>
      <w:r w:rsidRPr="00FC5130">
        <w:rPr>
          <w:sz w:val="20"/>
          <w:szCs w:val="20"/>
        </w:rPr>
        <w:t>Revenue Streams</w:t>
      </w:r>
    </w:p>
    <w:p w:rsidR="00FC5130" w:rsidRPr="00FC5130" w:rsidRDefault="00FC5130" w:rsidP="00FC5130">
      <w:pPr>
        <w:pStyle w:val="ListParagraph"/>
        <w:numPr>
          <w:ilvl w:val="1"/>
          <w:numId w:val="5"/>
        </w:numPr>
        <w:spacing w:line="240" w:lineRule="auto"/>
        <w:rPr>
          <w:sz w:val="20"/>
          <w:szCs w:val="20"/>
        </w:rPr>
      </w:pPr>
      <w:r w:rsidRPr="00FC5130">
        <w:rPr>
          <w:sz w:val="20"/>
          <w:szCs w:val="20"/>
        </w:rPr>
        <w:t>Green Benefits</w:t>
      </w:r>
    </w:p>
    <w:p w:rsidR="00FC5130" w:rsidRPr="00FC5130" w:rsidRDefault="00FC5130" w:rsidP="00FC5130">
      <w:pPr>
        <w:pStyle w:val="ListParagraph"/>
        <w:numPr>
          <w:ilvl w:val="1"/>
          <w:numId w:val="5"/>
        </w:numPr>
        <w:spacing w:line="240" w:lineRule="auto"/>
        <w:rPr>
          <w:sz w:val="20"/>
          <w:szCs w:val="20"/>
        </w:rPr>
      </w:pPr>
      <w:r w:rsidRPr="00FC5130">
        <w:rPr>
          <w:sz w:val="20"/>
          <w:szCs w:val="20"/>
        </w:rPr>
        <w:t>Non-profit Partnerships</w:t>
      </w:r>
    </w:p>
    <w:p w:rsidR="0085180D" w:rsidRPr="00FC5130" w:rsidRDefault="0085180D" w:rsidP="00FC5130">
      <w:pPr>
        <w:pStyle w:val="ListParagraph"/>
        <w:numPr>
          <w:ilvl w:val="0"/>
          <w:numId w:val="5"/>
        </w:numPr>
        <w:spacing w:line="240" w:lineRule="auto"/>
        <w:rPr>
          <w:sz w:val="20"/>
          <w:szCs w:val="20"/>
        </w:rPr>
      </w:pPr>
      <w:r w:rsidRPr="00FC5130">
        <w:rPr>
          <w:sz w:val="20"/>
          <w:szCs w:val="20"/>
        </w:rPr>
        <w:t>Social</w:t>
      </w:r>
    </w:p>
    <w:p w:rsidR="00FC5130" w:rsidRDefault="003B38AB" w:rsidP="00FC5130">
      <w:pPr>
        <w:pStyle w:val="ListParagraph"/>
        <w:numPr>
          <w:ilvl w:val="1"/>
          <w:numId w:val="5"/>
        </w:numPr>
        <w:spacing w:line="240" w:lineRule="auto"/>
        <w:rPr>
          <w:sz w:val="20"/>
          <w:szCs w:val="20"/>
        </w:rPr>
      </w:pPr>
      <w:r>
        <w:rPr>
          <w:sz w:val="20"/>
          <w:szCs w:val="20"/>
        </w:rPr>
        <w:t>Public Image</w:t>
      </w:r>
    </w:p>
    <w:p w:rsidR="00FC5130" w:rsidRPr="003B38AB" w:rsidRDefault="003B38AB" w:rsidP="00FC5130">
      <w:pPr>
        <w:pStyle w:val="ListParagraph"/>
        <w:numPr>
          <w:ilvl w:val="1"/>
          <w:numId w:val="5"/>
        </w:numPr>
        <w:spacing w:line="240" w:lineRule="auto"/>
        <w:rPr>
          <w:sz w:val="20"/>
          <w:szCs w:val="20"/>
        </w:rPr>
      </w:pPr>
      <w:r w:rsidRPr="003B38AB">
        <w:rPr>
          <w:sz w:val="20"/>
          <w:szCs w:val="20"/>
        </w:rPr>
        <w:t>Investor Relations</w:t>
      </w:r>
    </w:p>
    <w:p w:rsidR="0085180D" w:rsidRPr="00FC5130" w:rsidRDefault="0085180D" w:rsidP="00FC5130">
      <w:pPr>
        <w:pStyle w:val="ListParagraph"/>
        <w:numPr>
          <w:ilvl w:val="0"/>
          <w:numId w:val="5"/>
        </w:numPr>
        <w:spacing w:line="240" w:lineRule="auto"/>
        <w:rPr>
          <w:sz w:val="20"/>
          <w:szCs w:val="20"/>
        </w:rPr>
      </w:pPr>
      <w:r w:rsidRPr="00FC5130">
        <w:rPr>
          <w:sz w:val="20"/>
          <w:szCs w:val="20"/>
        </w:rPr>
        <w:t>Political</w:t>
      </w:r>
    </w:p>
    <w:p w:rsidR="00FC5130" w:rsidRPr="00FC5130" w:rsidRDefault="003B38AB" w:rsidP="00FC5130">
      <w:pPr>
        <w:pStyle w:val="ListParagraph"/>
        <w:numPr>
          <w:ilvl w:val="1"/>
          <w:numId w:val="5"/>
        </w:numPr>
        <w:spacing w:line="240" w:lineRule="auto"/>
        <w:rPr>
          <w:sz w:val="20"/>
          <w:szCs w:val="20"/>
        </w:rPr>
      </w:pPr>
      <w:r>
        <w:rPr>
          <w:sz w:val="20"/>
          <w:szCs w:val="20"/>
        </w:rPr>
        <w:t>Regulatory Compliance</w:t>
      </w:r>
    </w:p>
    <w:p w:rsidR="00FC5130" w:rsidRPr="003B38AB" w:rsidRDefault="003B38AB" w:rsidP="00FC5130">
      <w:pPr>
        <w:pStyle w:val="ListParagraph"/>
        <w:numPr>
          <w:ilvl w:val="1"/>
          <w:numId w:val="5"/>
        </w:numPr>
        <w:spacing w:line="240" w:lineRule="auto"/>
        <w:rPr>
          <w:sz w:val="20"/>
          <w:szCs w:val="20"/>
        </w:rPr>
      </w:pPr>
      <w:r w:rsidRPr="003B38AB">
        <w:rPr>
          <w:sz w:val="20"/>
          <w:szCs w:val="20"/>
        </w:rPr>
        <w:t>Political Image</w:t>
      </w:r>
    </w:p>
    <w:p w:rsidR="00FC5130" w:rsidRPr="00FC5130" w:rsidRDefault="00FC5130" w:rsidP="00FC5130">
      <w:pPr>
        <w:spacing w:line="240" w:lineRule="auto"/>
        <w:rPr>
          <w:b/>
          <w:sz w:val="20"/>
          <w:szCs w:val="20"/>
        </w:rPr>
      </w:pPr>
      <w:r w:rsidRPr="00FC5130">
        <w:rPr>
          <w:b/>
          <w:sz w:val="20"/>
          <w:szCs w:val="20"/>
        </w:rPr>
        <w:t>Opportunities</w:t>
      </w:r>
    </w:p>
    <w:p w:rsidR="00FC5130" w:rsidRPr="00FC5130" w:rsidRDefault="00FC5130" w:rsidP="00FC5130">
      <w:pPr>
        <w:pStyle w:val="ListParagraph"/>
        <w:numPr>
          <w:ilvl w:val="0"/>
          <w:numId w:val="5"/>
        </w:numPr>
        <w:spacing w:line="240" w:lineRule="auto"/>
        <w:rPr>
          <w:sz w:val="20"/>
          <w:szCs w:val="20"/>
        </w:rPr>
      </w:pPr>
      <w:r w:rsidRPr="00FC5130">
        <w:rPr>
          <w:sz w:val="20"/>
          <w:szCs w:val="20"/>
        </w:rPr>
        <w:t>Economic</w:t>
      </w:r>
    </w:p>
    <w:p w:rsidR="00FC5130" w:rsidRPr="00FC5130" w:rsidRDefault="00FC5130" w:rsidP="00FC5130">
      <w:pPr>
        <w:pStyle w:val="ListParagraph"/>
        <w:numPr>
          <w:ilvl w:val="1"/>
          <w:numId w:val="5"/>
        </w:numPr>
        <w:spacing w:line="240" w:lineRule="auto"/>
        <w:rPr>
          <w:sz w:val="20"/>
          <w:szCs w:val="20"/>
        </w:rPr>
      </w:pPr>
      <w:r w:rsidRPr="00FC5130">
        <w:rPr>
          <w:sz w:val="20"/>
          <w:szCs w:val="20"/>
        </w:rPr>
        <w:t>Improved Efficiency</w:t>
      </w:r>
    </w:p>
    <w:p w:rsidR="00FC5130" w:rsidRPr="00FC5130" w:rsidRDefault="00FC5130" w:rsidP="00FC5130">
      <w:pPr>
        <w:pStyle w:val="ListParagraph"/>
        <w:numPr>
          <w:ilvl w:val="1"/>
          <w:numId w:val="5"/>
        </w:numPr>
        <w:spacing w:line="240" w:lineRule="auto"/>
        <w:rPr>
          <w:sz w:val="20"/>
          <w:szCs w:val="20"/>
        </w:rPr>
      </w:pPr>
      <w:r w:rsidRPr="00FC5130">
        <w:rPr>
          <w:sz w:val="20"/>
          <w:szCs w:val="20"/>
        </w:rPr>
        <w:t>First Mover</w:t>
      </w:r>
    </w:p>
    <w:p w:rsidR="00FC5130" w:rsidRPr="00FC5130" w:rsidRDefault="00FC5130" w:rsidP="00FC5130">
      <w:pPr>
        <w:pStyle w:val="ListParagraph"/>
        <w:numPr>
          <w:ilvl w:val="0"/>
          <w:numId w:val="5"/>
        </w:numPr>
        <w:spacing w:line="240" w:lineRule="auto"/>
        <w:rPr>
          <w:sz w:val="20"/>
          <w:szCs w:val="20"/>
        </w:rPr>
      </w:pPr>
      <w:r w:rsidRPr="00FC5130">
        <w:rPr>
          <w:sz w:val="20"/>
          <w:szCs w:val="20"/>
        </w:rPr>
        <w:t>Social</w:t>
      </w:r>
    </w:p>
    <w:p w:rsidR="00FC5130" w:rsidRPr="00FC5130" w:rsidRDefault="00FC5130" w:rsidP="00FC5130">
      <w:pPr>
        <w:pStyle w:val="ListParagraph"/>
        <w:numPr>
          <w:ilvl w:val="1"/>
          <w:numId w:val="5"/>
        </w:numPr>
        <w:spacing w:line="240" w:lineRule="auto"/>
        <w:rPr>
          <w:sz w:val="20"/>
          <w:szCs w:val="20"/>
        </w:rPr>
      </w:pPr>
      <w:r w:rsidRPr="00FC5130">
        <w:rPr>
          <w:sz w:val="20"/>
          <w:szCs w:val="20"/>
        </w:rPr>
        <w:t>Markets</w:t>
      </w:r>
    </w:p>
    <w:p w:rsidR="00FC5130" w:rsidRPr="00FC5130" w:rsidRDefault="00FC5130" w:rsidP="00FC5130">
      <w:pPr>
        <w:pStyle w:val="ListParagraph"/>
        <w:numPr>
          <w:ilvl w:val="1"/>
          <w:numId w:val="5"/>
        </w:numPr>
        <w:spacing w:line="240" w:lineRule="auto"/>
        <w:rPr>
          <w:sz w:val="20"/>
          <w:szCs w:val="20"/>
        </w:rPr>
      </w:pPr>
      <w:r w:rsidRPr="00FC5130">
        <w:rPr>
          <w:sz w:val="20"/>
          <w:szCs w:val="20"/>
        </w:rPr>
        <w:t>Public Relations</w:t>
      </w:r>
    </w:p>
    <w:p w:rsidR="00FC5130" w:rsidRPr="00FC5130" w:rsidRDefault="00FC5130" w:rsidP="00FC5130">
      <w:pPr>
        <w:pStyle w:val="ListParagraph"/>
        <w:numPr>
          <w:ilvl w:val="0"/>
          <w:numId w:val="5"/>
        </w:numPr>
        <w:spacing w:line="240" w:lineRule="auto"/>
        <w:rPr>
          <w:sz w:val="20"/>
          <w:szCs w:val="20"/>
        </w:rPr>
      </w:pPr>
      <w:r w:rsidRPr="00FC5130">
        <w:rPr>
          <w:sz w:val="20"/>
          <w:szCs w:val="20"/>
        </w:rPr>
        <w:t>Political</w:t>
      </w:r>
    </w:p>
    <w:p w:rsidR="00FC5130" w:rsidRPr="00FC5130" w:rsidRDefault="00FC5130" w:rsidP="00FC5130">
      <w:pPr>
        <w:pStyle w:val="ListParagraph"/>
        <w:numPr>
          <w:ilvl w:val="1"/>
          <w:numId w:val="5"/>
        </w:numPr>
        <w:spacing w:line="240" w:lineRule="auto"/>
        <w:rPr>
          <w:sz w:val="20"/>
          <w:szCs w:val="20"/>
        </w:rPr>
      </w:pPr>
      <w:r w:rsidRPr="00FC5130">
        <w:rPr>
          <w:sz w:val="20"/>
          <w:szCs w:val="20"/>
        </w:rPr>
        <w:t>Federal Regulations</w:t>
      </w:r>
    </w:p>
    <w:p w:rsidR="00FC5130" w:rsidRPr="00FC5130" w:rsidRDefault="00FC5130" w:rsidP="00FC5130">
      <w:pPr>
        <w:pStyle w:val="ListParagraph"/>
        <w:numPr>
          <w:ilvl w:val="1"/>
          <w:numId w:val="5"/>
        </w:numPr>
        <w:spacing w:line="240" w:lineRule="auto"/>
        <w:rPr>
          <w:sz w:val="20"/>
          <w:szCs w:val="20"/>
        </w:rPr>
      </w:pPr>
      <w:r w:rsidRPr="00FC5130">
        <w:rPr>
          <w:sz w:val="20"/>
          <w:szCs w:val="20"/>
        </w:rPr>
        <w:t>Political Action Committees</w:t>
      </w:r>
    </w:p>
    <w:p w:rsidR="00FC5130" w:rsidRDefault="00FC5130" w:rsidP="00FC5130">
      <w:pPr>
        <w:spacing w:line="240" w:lineRule="auto"/>
        <w:rPr>
          <w:b/>
          <w:sz w:val="20"/>
          <w:szCs w:val="20"/>
        </w:rPr>
      </w:pPr>
    </w:p>
    <w:p w:rsidR="003B38AB" w:rsidRDefault="003B38AB" w:rsidP="00FC5130">
      <w:pPr>
        <w:spacing w:line="240" w:lineRule="auto"/>
        <w:rPr>
          <w:b/>
          <w:sz w:val="20"/>
          <w:szCs w:val="20"/>
        </w:rPr>
      </w:pPr>
    </w:p>
    <w:p w:rsidR="00FC5130" w:rsidRPr="00FC5130" w:rsidRDefault="00FC5130" w:rsidP="00FC5130">
      <w:pPr>
        <w:spacing w:line="240" w:lineRule="auto"/>
        <w:rPr>
          <w:b/>
          <w:sz w:val="20"/>
          <w:szCs w:val="20"/>
        </w:rPr>
      </w:pPr>
      <w:r w:rsidRPr="00FC5130">
        <w:rPr>
          <w:b/>
          <w:sz w:val="20"/>
          <w:szCs w:val="20"/>
        </w:rPr>
        <w:lastRenderedPageBreak/>
        <w:t>Costs</w:t>
      </w:r>
    </w:p>
    <w:p w:rsidR="00FC5130" w:rsidRPr="00FC5130" w:rsidRDefault="00FC5130" w:rsidP="00FC5130">
      <w:pPr>
        <w:pStyle w:val="ListParagraph"/>
        <w:numPr>
          <w:ilvl w:val="0"/>
          <w:numId w:val="5"/>
        </w:numPr>
        <w:spacing w:line="240" w:lineRule="auto"/>
        <w:rPr>
          <w:sz w:val="20"/>
          <w:szCs w:val="20"/>
        </w:rPr>
      </w:pPr>
      <w:r w:rsidRPr="00FC5130">
        <w:rPr>
          <w:sz w:val="20"/>
          <w:szCs w:val="20"/>
        </w:rPr>
        <w:t>Economic</w:t>
      </w:r>
    </w:p>
    <w:p w:rsidR="00FC5130" w:rsidRPr="00FC5130" w:rsidRDefault="00FC5130" w:rsidP="00FC5130">
      <w:pPr>
        <w:pStyle w:val="ListParagraph"/>
        <w:numPr>
          <w:ilvl w:val="1"/>
          <w:numId w:val="5"/>
        </w:numPr>
        <w:spacing w:line="240" w:lineRule="auto"/>
        <w:rPr>
          <w:sz w:val="20"/>
          <w:szCs w:val="20"/>
        </w:rPr>
      </w:pPr>
      <w:r w:rsidRPr="00FC5130">
        <w:rPr>
          <w:sz w:val="20"/>
          <w:szCs w:val="20"/>
        </w:rPr>
        <w:t>Cost of Implementation</w:t>
      </w:r>
    </w:p>
    <w:p w:rsidR="00FC5130" w:rsidRPr="00FC5130" w:rsidRDefault="00FC5130" w:rsidP="00FC5130">
      <w:pPr>
        <w:pStyle w:val="ListParagraph"/>
        <w:numPr>
          <w:ilvl w:val="1"/>
          <w:numId w:val="5"/>
        </w:numPr>
        <w:spacing w:line="240" w:lineRule="auto"/>
        <w:rPr>
          <w:sz w:val="20"/>
          <w:szCs w:val="20"/>
        </w:rPr>
      </w:pPr>
      <w:r w:rsidRPr="00FC5130">
        <w:rPr>
          <w:sz w:val="20"/>
          <w:szCs w:val="20"/>
        </w:rPr>
        <w:t>Staffing</w:t>
      </w:r>
    </w:p>
    <w:p w:rsidR="00FC5130" w:rsidRPr="00FC5130" w:rsidRDefault="00FC5130" w:rsidP="00FC5130">
      <w:pPr>
        <w:pStyle w:val="ListParagraph"/>
        <w:numPr>
          <w:ilvl w:val="1"/>
          <w:numId w:val="5"/>
        </w:numPr>
        <w:spacing w:line="240" w:lineRule="auto"/>
        <w:rPr>
          <w:sz w:val="20"/>
          <w:szCs w:val="20"/>
        </w:rPr>
      </w:pPr>
      <w:r w:rsidRPr="00FC5130">
        <w:rPr>
          <w:sz w:val="20"/>
          <w:szCs w:val="20"/>
        </w:rPr>
        <w:t>Marketing Expenses</w:t>
      </w:r>
    </w:p>
    <w:p w:rsidR="00FC5130" w:rsidRPr="00FC5130" w:rsidRDefault="00FC5130" w:rsidP="00FC5130">
      <w:pPr>
        <w:pStyle w:val="ListParagraph"/>
        <w:numPr>
          <w:ilvl w:val="0"/>
          <w:numId w:val="5"/>
        </w:numPr>
        <w:spacing w:line="240" w:lineRule="auto"/>
        <w:rPr>
          <w:sz w:val="20"/>
          <w:szCs w:val="20"/>
        </w:rPr>
      </w:pPr>
      <w:r w:rsidRPr="00FC5130">
        <w:rPr>
          <w:sz w:val="20"/>
          <w:szCs w:val="20"/>
        </w:rPr>
        <w:t>Social</w:t>
      </w:r>
    </w:p>
    <w:p w:rsidR="00FC5130" w:rsidRPr="00FC5130" w:rsidRDefault="00FC5130" w:rsidP="00FC5130">
      <w:pPr>
        <w:pStyle w:val="ListParagraph"/>
        <w:numPr>
          <w:ilvl w:val="1"/>
          <w:numId w:val="5"/>
        </w:numPr>
        <w:spacing w:line="240" w:lineRule="auto"/>
        <w:rPr>
          <w:sz w:val="20"/>
          <w:szCs w:val="20"/>
        </w:rPr>
      </w:pPr>
      <w:r w:rsidRPr="00FC5130">
        <w:rPr>
          <w:sz w:val="20"/>
          <w:szCs w:val="20"/>
        </w:rPr>
        <w:t>Public Perception</w:t>
      </w:r>
    </w:p>
    <w:p w:rsidR="00FC5130" w:rsidRPr="00FC5130" w:rsidRDefault="00FC5130" w:rsidP="00FC5130">
      <w:pPr>
        <w:pStyle w:val="ListParagraph"/>
        <w:numPr>
          <w:ilvl w:val="1"/>
          <w:numId w:val="5"/>
        </w:numPr>
        <w:spacing w:line="240" w:lineRule="auto"/>
        <w:rPr>
          <w:sz w:val="20"/>
          <w:szCs w:val="20"/>
        </w:rPr>
      </w:pPr>
      <w:r w:rsidRPr="00FC5130">
        <w:rPr>
          <w:sz w:val="20"/>
          <w:szCs w:val="20"/>
        </w:rPr>
        <w:t>Media Outlets</w:t>
      </w:r>
    </w:p>
    <w:p w:rsidR="00FC5130" w:rsidRPr="00FC5130" w:rsidRDefault="00FC5130" w:rsidP="00FC5130">
      <w:pPr>
        <w:pStyle w:val="ListParagraph"/>
        <w:numPr>
          <w:ilvl w:val="0"/>
          <w:numId w:val="5"/>
        </w:numPr>
        <w:spacing w:line="240" w:lineRule="auto"/>
        <w:rPr>
          <w:sz w:val="20"/>
          <w:szCs w:val="20"/>
        </w:rPr>
      </w:pPr>
      <w:r w:rsidRPr="00FC5130">
        <w:rPr>
          <w:sz w:val="20"/>
          <w:szCs w:val="20"/>
        </w:rPr>
        <w:t>Political</w:t>
      </w:r>
    </w:p>
    <w:p w:rsidR="00FC5130" w:rsidRPr="00FC5130" w:rsidRDefault="00FC5130" w:rsidP="00FC5130">
      <w:pPr>
        <w:pStyle w:val="ListParagraph"/>
        <w:numPr>
          <w:ilvl w:val="1"/>
          <w:numId w:val="5"/>
        </w:numPr>
        <w:spacing w:line="240" w:lineRule="auto"/>
        <w:rPr>
          <w:sz w:val="20"/>
          <w:szCs w:val="20"/>
        </w:rPr>
      </w:pPr>
      <w:r w:rsidRPr="00FC5130">
        <w:rPr>
          <w:sz w:val="20"/>
          <w:szCs w:val="20"/>
        </w:rPr>
        <w:t>Regulatory</w:t>
      </w:r>
    </w:p>
    <w:p w:rsidR="00FC5130" w:rsidRPr="00FC5130" w:rsidRDefault="00FC5130" w:rsidP="00FC5130">
      <w:pPr>
        <w:pStyle w:val="ListParagraph"/>
        <w:numPr>
          <w:ilvl w:val="1"/>
          <w:numId w:val="5"/>
        </w:numPr>
        <w:spacing w:line="240" w:lineRule="auto"/>
        <w:rPr>
          <w:sz w:val="20"/>
          <w:szCs w:val="20"/>
        </w:rPr>
      </w:pPr>
      <w:r w:rsidRPr="00FC5130">
        <w:rPr>
          <w:sz w:val="20"/>
          <w:szCs w:val="20"/>
        </w:rPr>
        <w:t>Political Relationships</w:t>
      </w:r>
    </w:p>
    <w:p w:rsidR="00FC5130" w:rsidRPr="00FC5130" w:rsidRDefault="00FC5130" w:rsidP="00FC5130">
      <w:pPr>
        <w:pStyle w:val="ListParagraph"/>
        <w:numPr>
          <w:ilvl w:val="1"/>
          <w:numId w:val="5"/>
        </w:numPr>
        <w:spacing w:line="240" w:lineRule="auto"/>
        <w:rPr>
          <w:sz w:val="20"/>
          <w:szCs w:val="20"/>
        </w:rPr>
      </w:pPr>
      <w:r w:rsidRPr="00FC5130">
        <w:rPr>
          <w:sz w:val="20"/>
          <w:szCs w:val="20"/>
        </w:rPr>
        <w:t>Memberships</w:t>
      </w:r>
    </w:p>
    <w:p w:rsidR="00FC5130" w:rsidRPr="00FC5130" w:rsidRDefault="00FC5130" w:rsidP="00FC5130">
      <w:pPr>
        <w:spacing w:line="240" w:lineRule="auto"/>
        <w:rPr>
          <w:b/>
          <w:sz w:val="20"/>
          <w:szCs w:val="20"/>
        </w:rPr>
      </w:pPr>
      <w:r w:rsidRPr="00FC5130">
        <w:rPr>
          <w:b/>
          <w:sz w:val="20"/>
          <w:szCs w:val="20"/>
        </w:rPr>
        <w:t>Risks</w:t>
      </w:r>
    </w:p>
    <w:p w:rsidR="00FC5130" w:rsidRPr="00FC5130" w:rsidRDefault="00FC5130" w:rsidP="00FC5130">
      <w:pPr>
        <w:pStyle w:val="ListParagraph"/>
        <w:numPr>
          <w:ilvl w:val="0"/>
          <w:numId w:val="5"/>
        </w:numPr>
        <w:spacing w:line="240" w:lineRule="auto"/>
        <w:rPr>
          <w:sz w:val="20"/>
          <w:szCs w:val="20"/>
        </w:rPr>
      </w:pPr>
      <w:r w:rsidRPr="00FC5130">
        <w:rPr>
          <w:sz w:val="20"/>
          <w:szCs w:val="20"/>
        </w:rPr>
        <w:t>Economic</w:t>
      </w:r>
    </w:p>
    <w:p w:rsidR="00FC5130" w:rsidRPr="00FC5130" w:rsidRDefault="00FC5130" w:rsidP="00FC5130">
      <w:pPr>
        <w:pStyle w:val="ListParagraph"/>
        <w:numPr>
          <w:ilvl w:val="1"/>
          <w:numId w:val="5"/>
        </w:numPr>
        <w:spacing w:line="240" w:lineRule="auto"/>
        <w:rPr>
          <w:sz w:val="20"/>
          <w:szCs w:val="20"/>
        </w:rPr>
      </w:pPr>
      <w:r w:rsidRPr="00FC5130">
        <w:rPr>
          <w:sz w:val="20"/>
          <w:szCs w:val="20"/>
        </w:rPr>
        <w:t>Technology</w:t>
      </w:r>
    </w:p>
    <w:p w:rsidR="00FC5130" w:rsidRPr="00FC5130" w:rsidRDefault="00FC5130" w:rsidP="00FC5130">
      <w:pPr>
        <w:pStyle w:val="ListParagraph"/>
        <w:numPr>
          <w:ilvl w:val="1"/>
          <w:numId w:val="5"/>
        </w:numPr>
        <w:spacing w:line="240" w:lineRule="auto"/>
        <w:rPr>
          <w:sz w:val="20"/>
          <w:szCs w:val="20"/>
        </w:rPr>
      </w:pPr>
      <w:r w:rsidRPr="00FC5130">
        <w:rPr>
          <w:sz w:val="20"/>
          <w:szCs w:val="20"/>
        </w:rPr>
        <w:t>Cyber Crime</w:t>
      </w:r>
    </w:p>
    <w:p w:rsidR="00FC5130" w:rsidRPr="00FC5130" w:rsidRDefault="00FC5130" w:rsidP="00FC5130">
      <w:pPr>
        <w:pStyle w:val="ListParagraph"/>
        <w:numPr>
          <w:ilvl w:val="1"/>
          <w:numId w:val="5"/>
        </w:numPr>
        <w:spacing w:line="240" w:lineRule="auto"/>
        <w:rPr>
          <w:sz w:val="20"/>
          <w:szCs w:val="20"/>
        </w:rPr>
      </w:pPr>
      <w:r w:rsidRPr="00FC5130">
        <w:rPr>
          <w:sz w:val="20"/>
          <w:szCs w:val="20"/>
        </w:rPr>
        <w:t>Real Estate</w:t>
      </w:r>
    </w:p>
    <w:p w:rsidR="00FC5130" w:rsidRPr="00FC5130" w:rsidRDefault="00FC5130" w:rsidP="00FC5130">
      <w:pPr>
        <w:pStyle w:val="ListParagraph"/>
        <w:numPr>
          <w:ilvl w:val="0"/>
          <w:numId w:val="5"/>
        </w:numPr>
        <w:spacing w:line="240" w:lineRule="auto"/>
        <w:rPr>
          <w:sz w:val="20"/>
          <w:szCs w:val="20"/>
        </w:rPr>
      </w:pPr>
      <w:r w:rsidRPr="00FC5130">
        <w:rPr>
          <w:sz w:val="20"/>
          <w:szCs w:val="20"/>
        </w:rPr>
        <w:t>Social</w:t>
      </w:r>
    </w:p>
    <w:p w:rsidR="00FC5130" w:rsidRPr="00FC5130" w:rsidRDefault="00FC5130" w:rsidP="00FC5130">
      <w:pPr>
        <w:pStyle w:val="ListParagraph"/>
        <w:numPr>
          <w:ilvl w:val="1"/>
          <w:numId w:val="5"/>
        </w:numPr>
        <w:spacing w:line="240" w:lineRule="auto"/>
        <w:rPr>
          <w:sz w:val="20"/>
          <w:szCs w:val="20"/>
        </w:rPr>
      </w:pPr>
      <w:r w:rsidRPr="00FC5130">
        <w:rPr>
          <w:sz w:val="20"/>
          <w:szCs w:val="20"/>
        </w:rPr>
        <w:t>Jobs</w:t>
      </w:r>
    </w:p>
    <w:p w:rsidR="00FC5130" w:rsidRPr="00FC5130" w:rsidRDefault="00FC5130" w:rsidP="00FC5130">
      <w:pPr>
        <w:pStyle w:val="ListParagraph"/>
        <w:numPr>
          <w:ilvl w:val="1"/>
          <w:numId w:val="5"/>
        </w:numPr>
        <w:spacing w:line="240" w:lineRule="auto"/>
        <w:rPr>
          <w:sz w:val="20"/>
          <w:szCs w:val="20"/>
        </w:rPr>
      </w:pPr>
      <w:r w:rsidRPr="00FC5130">
        <w:rPr>
          <w:sz w:val="20"/>
          <w:szCs w:val="20"/>
        </w:rPr>
        <w:t>Image</w:t>
      </w:r>
    </w:p>
    <w:p w:rsidR="00FC5130" w:rsidRPr="00FC5130" w:rsidRDefault="00FC5130" w:rsidP="00FC5130">
      <w:pPr>
        <w:pStyle w:val="ListParagraph"/>
        <w:numPr>
          <w:ilvl w:val="1"/>
          <w:numId w:val="5"/>
        </w:numPr>
        <w:spacing w:line="240" w:lineRule="auto"/>
        <w:rPr>
          <w:sz w:val="20"/>
          <w:szCs w:val="20"/>
        </w:rPr>
      </w:pPr>
      <w:r w:rsidRPr="00FC5130">
        <w:rPr>
          <w:sz w:val="20"/>
          <w:szCs w:val="20"/>
        </w:rPr>
        <w:t>Demographics</w:t>
      </w:r>
    </w:p>
    <w:p w:rsidR="00FC5130" w:rsidRPr="00FC5130" w:rsidRDefault="00FC5130" w:rsidP="00FC5130">
      <w:pPr>
        <w:pStyle w:val="ListParagraph"/>
        <w:numPr>
          <w:ilvl w:val="0"/>
          <w:numId w:val="5"/>
        </w:numPr>
        <w:spacing w:line="240" w:lineRule="auto"/>
        <w:rPr>
          <w:sz w:val="20"/>
          <w:szCs w:val="20"/>
        </w:rPr>
      </w:pPr>
      <w:r w:rsidRPr="00FC5130">
        <w:rPr>
          <w:sz w:val="20"/>
          <w:szCs w:val="20"/>
        </w:rPr>
        <w:t>Political</w:t>
      </w:r>
    </w:p>
    <w:p w:rsidR="00FC5130" w:rsidRPr="00FC5130" w:rsidRDefault="00FC5130" w:rsidP="00FC5130">
      <w:pPr>
        <w:pStyle w:val="ListParagraph"/>
        <w:numPr>
          <w:ilvl w:val="1"/>
          <w:numId w:val="5"/>
        </w:numPr>
        <w:spacing w:line="240" w:lineRule="auto"/>
        <w:rPr>
          <w:sz w:val="20"/>
          <w:szCs w:val="20"/>
        </w:rPr>
      </w:pPr>
      <w:r w:rsidRPr="00FC5130">
        <w:rPr>
          <w:sz w:val="20"/>
          <w:szCs w:val="20"/>
        </w:rPr>
        <w:t>Healthcare</w:t>
      </w:r>
    </w:p>
    <w:p w:rsidR="00FC5130" w:rsidRPr="00FC5130" w:rsidRDefault="00FC5130" w:rsidP="00FC5130">
      <w:pPr>
        <w:pStyle w:val="ListParagraph"/>
        <w:numPr>
          <w:ilvl w:val="1"/>
          <w:numId w:val="5"/>
        </w:numPr>
        <w:spacing w:line="240" w:lineRule="auto"/>
        <w:rPr>
          <w:sz w:val="20"/>
          <w:szCs w:val="20"/>
        </w:rPr>
      </w:pPr>
      <w:r w:rsidRPr="00FC5130">
        <w:rPr>
          <w:sz w:val="20"/>
          <w:szCs w:val="20"/>
        </w:rPr>
        <w:t>Relations with Politicians</w:t>
      </w:r>
    </w:p>
    <w:p w:rsidR="00FC5130" w:rsidRPr="00FC5130" w:rsidRDefault="00FC5130" w:rsidP="00FC5130">
      <w:pPr>
        <w:pStyle w:val="ListParagraph"/>
        <w:numPr>
          <w:ilvl w:val="1"/>
          <w:numId w:val="5"/>
        </w:numPr>
        <w:spacing w:line="240" w:lineRule="auto"/>
        <w:rPr>
          <w:sz w:val="20"/>
          <w:szCs w:val="20"/>
        </w:rPr>
      </w:pPr>
      <w:r w:rsidRPr="00FC5130">
        <w:rPr>
          <w:sz w:val="20"/>
          <w:szCs w:val="20"/>
        </w:rPr>
        <w:t>Future Political Action</w:t>
      </w:r>
    </w:p>
    <w:p w:rsidR="00FC5130" w:rsidRDefault="00FC5130" w:rsidP="00FC5130">
      <w:pPr>
        <w:sectPr w:rsidR="00FC5130" w:rsidSect="00B95E50">
          <w:type w:val="continuous"/>
          <w:pgSz w:w="12240" w:h="15840"/>
          <w:pgMar w:top="1296" w:right="1296" w:bottom="1296" w:left="1296" w:header="720" w:footer="720" w:gutter="0"/>
          <w:cols w:num="2" w:space="720"/>
          <w:docGrid w:linePitch="360"/>
        </w:sectPr>
      </w:pPr>
    </w:p>
    <w:p w:rsidR="00577948" w:rsidRDefault="00577948" w:rsidP="00577948">
      <w:pPr>
        <w:pStyle w:val="ListParagraph"/>
        <w:ind w:left="360"/>
      </w:pPr>
    </w:p>
    <w:p w:rsidR="00577948" w:rsidRDefault="00FC5130" w:rsidP="00577948">
      <w:pPr>
        <w:pStyle w:val="ListParagraph"/>
        <w:ind w:left="0"/>
      </w:pPr>
      <w:r>
        <w:t xml:space="preserve">The criteria for each alternative under every </w:t>
      </w:r>
      <w:r w:rsidR="00DC1E24">
        <w:t xml:space="preserve">control category had a number of node values.  We proceeded to identify pertinent relationships.  </w:t>
      </w:r>
      <w:r w:rsidR="00577948">
        <w:t>Although we did not feel that all of the criteria</w:t>
      </w:r>
      <w:r w:rsidR="008D0579">
        <w:t xml:space="preserve"> nodes</w:t>
      </w:r>
      <w:r w:rsidR="00577948">
        <w:t xml:space="preserve"> applied to all of </w:t>
      </w:r>
      <w:r w:rsidR="00577948">
        <w:lastRenderedPageBreak/>
        <w:t xml:space="preserve">the alternatives, and vice versa, they </w:t>
      </w:r>
      <w:r w:rsidR="008D0579">
        <w:t xml:space="preserve">were all important to have in the clusters </w:t>
      </w:r>
      <w:r w:rsidR="00577948">
        <w:t xml:space="preserve">for pairwise comparisons.  A </w:t>
      </w:r>
      <w:r w:rsidR="00DC1E24">
        <w:t xml:space="preserve">few sample </w:t>
      </w:r>
      <w:r w:rsidR="00577948">
        <w:t>screen shot</w:t>
      </w:r>
      <w:r w:rsidR="00DC1E24">
        <w:t>s</w:t>
      </w:r>
      <w:r w:rsidR="00577948">
        <w:t xml:space="preserve"> of our model </w:t>
      </w:r>
      <w:r w:rsidR="00DC1E24">
        <w:t>are</w:t>
      </w:r>
      <w:r w:rsidR="00577948">
        <w:t xml:space="preserve"> displayed below</w:t>
      </w:r>
      <w:r w:rsidR="00DC1E24">
        <w:t xml:space="preserve"> as an illustration of our model design.</w:t>
      </w:r>
    </w:p>
    <w:p w:rsidR="008B775B" w:rsidRDefault="009234CD">
      <w:pPr>
        <w:rPr>
          <w:noProof/>
        </w:rPr>
      </w:pPr>
      <w:r>
        <w:rPr>
          <w:noProof/>
        </w:rPr>
        <w:drawing>
          <wp:inline distT="0" distB="0" distL="0" distR="0" wp14:anchorId="721E9C37" wp14:editId="1B5BDE92">
            <wp:extent cx="3274613" cy="2227811"/>
            <wp:effectExtent l="19050" t="19050" r="21590"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74418" cy="2227679"/>
                    </a:xfrm>
                    <a:prstGeom prst="rect">
                      <a:avLst/>
                    </a:prstGeom>
                    <a:ln>
                      <a:solidFill>
                        <a:schemeClr val="tx1"/>
                      </a:solidFill>
                    </a:ln>
                  </pic:spPr>
                </pic:pic>
              </a:graphicData>
            </a:graphic>
          </wp:inline>
        </w:drawing>
      </w:r>
      <w:r w:rsidR="00DC1E24" w:rsidRPr="00DC1E24">
        <w:rPr>
          <w:noProof/>
        </w:rPr>
        <w:t xml:space="preserve"> </w:t>
      </w:r>
      <w:r>
        <w:rPr>
          <w:noProof/>
        </w:rPr>
        <w:t xml:space="preserve">  </w:t>
      </w:r>
      <w:r w:rsidR="00DC1E24">
        <w:rPr>
          <w:noProof/>
        </w:rPr>
        <w:drawing>
          <wp:inline distT="0" distB="0" distL="0" distR="0" wp14:anchorId="2E7652CB" wp14:editId="0C5301BA">
            <wp:extent cx="2476958" cy="3424844"/>
            <wp:effectExtent l="19050" t="19050" r="1905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8217" cy="3426584"/>
                    </a:xfrm>
                    <a:prstGeom prst="rect">
                      <a:avLst/>
                    </a:prstGeom>
                    <a:ln>
                      <a:solidFill>
                        <a:schemeClr val="tx1"/>
                      </a:solidFill>
                    </a:ln>
                  </pic:spPr>
                </pic:pic>
              </a:graphicData>
            </a:graphic>
          </wp:inline>
        </w:drawing>
      </w:r>
    </w:p>
    <w:p w:rsidR="00DC1E24" w:rsidRDefault="00DC1E24">
      <w:pPr>
        <w:rPr>
          <w:noProof/>
        </w:rPr>
      </w:pPr>
      <w:r>
        <w:rPr>
          <w:noProof/>
        </w:rPr>
        <w:drawing>
          <wp:inline distT="0" distB="0" distL="0" distR="0" wp14:anchorId="6775F716" wp14:editId="339501E0">
            <wp:extent cx="5727470" cy="3812195"/>
            <wp:effectExtent l="19050" t="19050" r="26035" b="171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26299" cy="3811415"/>
                    </a:xfrm>
                    <a:prstGeom prst="rect">
                      <a:avLst/>
                    </a:prstGeom>
                    <a:ln>
                      <a:solidFill>
                        <a:schemeClr val="tx1"/>
                      </a:solidFill>
                    </a:ln>
                  </pic:spPr>
                </pic:pic>
              </a:graphicData>
            </a:graphic>
          </wp:inline>
        </w:drawing>
      </w:r>
    </w:p>
    <w:p w:rsidR="00B95E50" w:rsidRDefault="00B95E50">
      <w:pPr>
        <w:rPr>
          <w:b/>
          <w:u w:val="single"/>
        </w:rPr>
      </w:pPr>
    </w:p>
    <w:p w:rsidR="00502095" w:rsidRDefault="008B775B">
      <w:pPr>
        <w:rPr>
          <w:b/>
          <w:u w:val="single"/>
        </w:rPr>
      </w:pPr>
      <w:r w:rsidRPr="00577948">
        <w:rPr>
          <w:b/>
          <w:u w:val="single"/>
        </w:rPr>
        <w:lastRenderedPageBreak/>
        <w:t>Pairwise Comparisons</w:t>
      </w:r>
    </w:p>
    <w:p w:rsidR="00577948" w:rsidRPr="00577948" w:rsidRDefault="00577948">
      <w:r>
        <w:t xml:space="preserve">After completing the initial </w:t>
      </w:r>
      <w:r w:rsidR="00DC1E24">
        <w:t>design</w:t>
      </w:r>
      <w:r>
        <w:t xml:space="preserve"> of the model, we completed pairwise comparisons for all of the nodes, with regard to the alternatives</w:t>
      </w:r>
      <w:r w:rsidR="005B49D5">
        <w:t>, within every subnets</w:t>
      </w:r>
      <w:r>
        <w:t xml:space="preserve">.  </w:t>
      </w:r>
      <w:r w:rsidR="00DC1E24">
        <w:t>We also rated comparisons betwee</w:t>
      </w:r>
      <w:r w:rsidR="005B49D5">
        <w:t>n the clusters in the subnet</w:t>
      </w:r>
      <w:r w:rsidR="00DC1E24">
        <w:t xml:space="preserve">s.  </w:t>
      </w:r>
      <w:r>
        <w:t xml:space="preserve">A couple of screen shots below are examples of how some of these comparisons were completed.  Attention was also paid to the inconsistency levels, as it is best to keep that value under 0.1 without compromising the integrity of the comparisons.  </w:t>
      </w:r>
    </w:p>
    <w:p w:rsidR="008B775B" w:rsidRDefault="003B38AB">
      <w:r>
        <w:rPr>
          <w:noProof/>
        </w:rPr>
        <w:drawing>
          <wp:inline distT="0" distB="0" distL="0" distR="0" wp14:anchorId="7675C404" wp14:editId="1EEDBEE6">
            <wp:extent cx="5943600" cy="2645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645410"/>
                    </a:xfrm>
                    <a:prstGeom prst="rect">
                      <a:avLst/>
                    </a:prstGeom>
                  </pic:spPr>
                </pic:pic>
              </a:graphicData>
            </a:graphic>
          </wp:inline>
        </w:drawing>
      </w:r>
    </w:p>
    <w:p w:rsidR="003B38AB" w:rsidRDefault="003B38AB">
      <w:r>
        <w:rPr>
          <w:noProof/>
        </w:rPr>
        <w:drawing>
          <wp:inline distT="0" distB="0" distL="0" distR="0" wp14:anchorId="21C13155" wp14:editId="0B8E5110">
            <wp:extent cx="5943600" cy="22237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223770"/>
                    </a:xfrm>
                    <a:prstGeom prst="rect">
                      <a:avLst/>
                    </a:prstGeom>
                  </pic:spPr>
                </pic:pic>
              </a:graphicData>
            </a:graphic>
          </wp:inline>
        </w:drawing>
      </w:r>
    </w:p>
    <w:p w:rsidR="00C37255" w:rsidRDefault="00577948">
      <w:pPr>
        <w:rPr>
          <w:noProof/>
        </w:rPr>
      </w:pPr>
      <w:r>
        <w:t xml:space="preserve">As previously stated, not every criteria was linked back to the alternatives.  To gauge, we used the method of whether a reasonable question could be formed to relate the alternative to the criteria.  If no such question could be formed, no link was made.  </w:t>
      </w:r>
    </w:p>
    <w:p w:rsidR="00A01D07" w:rsidRDefault="00A32BC3" w:rsidP="00A32BC3">
      <w:r>
        <w:t xml:space="preserve">Before moving on to the next step, we checked to make sure no sink clusters or source clusters existed.  We also ran the sanity check to ensure we had not missed any pairwise comparisons. </w:t>
      </w:r>
      <w:r w:rsidR="003B38AB">
        <w:t xml:space="preserve"> In order to resolve some of the model flaws, we had to create “Super Goals” in a few of the subnets and complete the appropriate comparisons. </w:t>
      </w:r>
    </w:p>
    <w:p w:rsidR="00B95E50" w:rsidRDefault="00B95E50" w:rsidP="00A32BC3">
      <w:pPr>
        <w:rPr>
          <w:b/>
          <w:u w:val="single"/>
        </w:rPr>
      </w:pPr>
    </w:p>
    <w:p w:rsidR="00066744" w:rsidRPr="00066744" w:rsidRDefault="00066744" w:rsidP="00A32BC3">
      <w:pPr>
        <w:rPr>
          <w:b/>
          <w:u w:val="single"/>
        </w:rPr>
      </w:pPr>
      <w:r>
        <w:rPr>
          <w:b/>
          <w:u w:val="single"/>
        </w:rPr>
        <w:lastRenderedPageBreak/>
        <w:t>Priorities</w:t>
      </w:r>
    </w:p>
    <w:p w:rsidR="00066744" w:rsidRDefault="00066744" w:rsidP="00A32BC3">
      <w:r>
        <w:t xml:space="preserve">After completing the pairwise comparisons, we were able to determine the priorities for our subnets.  The top priorities for each decision subnet, </w:t>
      </w:r>
      <w:r w:rsidR="00113DDF">
        <w:t>were as follows</w:t>
      </w:r>
      <w:r>
        <w:t>:</w:t>
      </w:r>
    </w:p>
    <w:p w:rsidR="007E3F33" w:rsidRDefault="007E3F33" w:rsidP="00066744">
      <w:pPr>
        <w:spacing w:after="0" w:line="240" w:lineRule="auto"/>
        <w:sectPr w:rsidR="007E3F33" w:rsidSect="00B95E50">
          <w:type w:val="continuous"/>
          <w:pgSz w:w="12240" w:h="15840"/>
          <w:pgMar w:top="1296" w:right="1296" w:bottom="1296" w:left="1296" w:header="720" w:footer="720" w:gutter="0"/>
          <w:cols w:space="720"/>
          <w:docGrid w:linePitch="360"/>
        </w:sectPr>
      </w:pPr>
    </w:p>
    <w:p w:rsidR="00066744" w:rsidRDefault="00066744" w:rsidP="00066744">
      <w:pPr>
        <w:spacing w:after="0" w:line="240" w:lineRule="auto"/>
      </w:pPr>
      <w:r>
        <w:lastRenderedPageBreak/>
        <w:t>Benefits: Economic</w:t>
      </w:r>
    </w:p>
    <w:p w:rsidR="00066744" w:rsidRDefault="00066744" w:rsidP="00066744">
      <w:pPr>
        <w:spacing w:after="0" w:line="240" w:lineRule="auto"/>
      </w:pPr>
      <w:r>
        <w:t>Opportunities: Economic</w:t>
      </w:r>
    </w:p>
    <w:p w:rsidR="00066744" w:rsidRDefault="00066744" w:rsidP="00066744">
      <w:pPr>
        <w:spacing w:after="0" w:line="240" w:lineRule="auto"/>
      </w:pPr>
      <w:r>
        <w:lastRenderedPageBreak/>
        <w:t>Costs: Economic</w:t>
      </w:r>
    </w:p>
    <w:p w:rsidR="007E3F33" w:rsidRDefault="00066744" w:rsidP="00066744">
      <w:pPr>
        <w:spacing w:after="0" w:line="240" w:lineRule="auto"/>
        <w:sectPr w:rsidR="007E3F33" w:rsidSect="00B95E50">
          <w:type w:val="continuous"/>
          <w:pgSz w:w="12240" w:h="15840"/>
          <w:pgMar w:top="1296" w:right="1296" w:bottom="1296" w:left="1296" w:header="720" w:footer="720" w:gutter="0"/>
          <w:cols w:num="2" w:space="720"/>
          <w:docGrid w:linePitch="360"/>
        </w:sectPr>
      </w:pPr>
      <w:r>
        <w:t>Risks:</w:t>
      </w:r>
      <w:r w:rsidR="007157B3">
        <w:t xml:space="preserve"> Economic</w:t>
      </w:r>
    </w:p>
    <w:p w:rsidR="00066744" w:rsidRDefault="00066744" w:rsidP="00066744">
      <w:pPr>
        <w:spacing w:after="0" w:line="240" w:lineRule="auto"/>
      </w:pPr>
    </w:p>
    <w:p w:rsidR="00066744" w:rsidRDefault="00066744" w:rsidP="00A32BC3">
      <w:pPr>
        <w:rPr>
          <w:noProof/>
        </w:rPr>
      </w:pPr>
      <w:r>
        <w:rPr>
          <w:noProof/>
        </w:rPr>
        <w:drawing>
          <wp:inline distT="0" distB="0" distL="0" distR="0" wp14:anchorId="6DC89BB7" wp14:editId="440AB191">
            <wp:extent cx="2809702" cy="129972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11441" cy="1300530"/>
                    </a:xfrm>
                    <a:prstGeom prst="rect">
                      <a:avLst/>
                    </a:prstGeom>
                  </pic:spPr>
                </pic:pic>
              </a:graphicData>
            </a:graphic>
          </wp:inline>
        </w:drawing>
      </w:r>
      <w:r>
        <w:t xml:space="preserve">  </w:t>
      </w:r>
      <w:r>
        <w:rPr>
          <w:noProof/>
        </w:rPr>
        <w:t xml:space="preserve">     </w:t>
      </w:r>
      <w:r>
        <w:rPr>
          <w:noProof/>
        </w:rPr>
        <w:drawing>
          <wp:inline distT="0" distB="0" distL="0" distR="0" wp14:anchorId="694AEBB4" wp14:editId="7A414509">
            <wp:extent cx="2809702" cy="131704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11528" cy="1317904"/>
                    </a:xfrm>
                    <a:prstGeom prst="rect">
                      <a:avLst/>
                    </a:prstGeom>
                  </pic:spPr>
                </pic:pic>
              </a:graphicData>
            </a:graphic>
          </wp:inline>
        </w:drawing>
      </w:r>
    </w:p>
    <w:p w:rsidR="00066744" w:rsidRDefault="00066744" w:rsidP="00A32BC3">
      <w:pPr>
        <w:rPr>
          <w:noProof/>
        </w:rPr>
      </w:pPr>
      <w:r>
        <w:rPr>
          <w:noProof/>
        </w:rPr>
        <w:drawing>
          <wp:inline distT="0" distB="0" distL="0" distR="0" wp14:anchorId="350252A5" wp14:editId="35295ED5">
            <wp:extent cx="2811950" cy="1305098"/>
            <wp:effectExtent l="0" t="0" r="762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14175" cy="1306131"/>
                    </a:xfrm>
                    <a:prstGeom prst="rect">
                      <a:avLst/>
                    </a:prstGeom>
                  </pic:spPr>
                </pic:pic>
              </a:graphicData>
            </a:graphic>
          </wp:inline>
        </w:drawing>
      </w:r>
      <w:r>
        <w:t xml:space="preserve">     </w:t>
      </w:r>
      <w:r w:rsidR="007157B3">
        <w:rPr>
          <w:noProof/>
        </w:rPr>
        <w:t xml:space="preserve">  </w:t>
      </w:r>
      <w:r>
        <w:rPr>
          <w:noProof/>
        </w:rPr>
        <w:drawing>
          <wp:inline distT="0" distB="0" distL="0" distR="0" wp14:anchorId="0F27D185" wp14:editId="059DA161">
            <wp:extent cx="2809702" cy="130113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11925" cy="1302167"/>
                    </a:xfrm>
                    <a:prstGeom prst="rect">
                      <a:avLst/>
                    </a:prstGeom>
                  </pic:spPr>
                </pic:pic>
              </a:graphicData>
            </a:graphic>
          </wp:inline>
        </w:drawing>
      </w:r>
    </w:p>
    <w:p w:rsidR="00113DDF" w:rsidRDefault="00113DDF" w:rsidP="00A32BC3">
      <w:pPr>
        <w:rPr>
          <w:noProof/>
        </w:rPr>
      </w:pPr>
      <w:r>
        <w:rPr>
          <w:noProof/>
        </w:rPr>
        <w:t>From there, we looked at the synthesized priorities under the Economic subnet for Benefits, Opportunities, Costs, and Risks.  Our findings are outlined by the following screen shots:</w:t>
      </w:r>
    </w:p>
    <w:p w:rsidR="00113DDF" w:rsidRDefault="00113DDF" w:rsidP="00A32BC3">
      <w:pPr>
        <w:rPr>
          <w:noProof/>
        </w:rPr>
      </w:pPr>
      <w:r>
        <w:rPr>
          <w:noProof/>
        </w:rPr>
        <w:drawing>
          <wp:inline distT="0" distB="0" distL="0" distR="0" wp14:anchorId="0B44B359" wp14:editId="65A11E25">
            <wp:extent cx="2818903" cy="1504604"/>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19552" cy="1504950"/>
                    </a:xfrm>
                    <a:prstGeom prst="rect">
                      <a:avLst/>
                    </a:prstGeom>
                  </pic:spPr>
                </pic:pic>
              </a:graphicData>
            </a:graphic>
          </wp:inline>
        </w:drawing>
      </w:r>
      <w:r>
        <w:rPr>
          <w:noProof/>
        </w:rPr>
        <w:t xml:space="preserve">     </w:t>
      </w:r>
      <w:r>
        <w:rPr>
          <w:noProof/>
        </w:rPr>
        <w:drawing>
          <wp:inline distT="0" distB="0" distL="0" distR="0" wp14:anchorId="710E4FD9" wp14:editId="4D1A32F0">
            <wp:extent cx="2818015" cy="1483166"/>
            <wp:effectExtent l="0" t="0" r="190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22531" cy="1485543"/>
                    </a:xfrm>
                    <a:prstGeom prst="rect">
                      <a:avLst/>
                    </a:prstGeom>
                  </pic:spPr>
                </pic:pic>
              </a:graphicData>
            </a:graphic>
          </wp:inline>
        </w:drawing>
      </w:r>
    </w:p>
    <w:p w:rsidR="00113DDF" w:rsidRDefault="00D17B20" w:rsidP="00A32BC3">
      <w:pPr>
        <w:rPr>
          <w:noProof/>
        </w:rPr>
      </w:pPr>
      <w:r>
        <w:rPr>
          <w:noProof/>
        </w:rPr>
        <w:drawing>
          <wp:inline distT="0" distB="0" distL="0" distR="0" wp14:anchorId="01210BD1" wp14:editId="6BCEF03E">
            <wp:extent cx="2792524" cy="1711105"/>
            <wp:effectExtent l="0" t="0" r="825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94151" cy="1712102"/>
                    </a:xfrm>
                    <a:prstGeom prst="rect">
                      <a:avLst/>
                    </a:prstGeom>
                  </pic:spPr>
                </pic:pic>
              </a:graphicData>
            </a:graphic>
          </wp:inline>
        </w:drawing>
      </w:r>
      <w:r w:rsidR="007E3F33">
        <w:rPr>
          <w:noProof/>
        </w:rPr>
        <w:t xml:space="preserve">     </w:t>
      </w:r>
      <w:r>
        <w:rPr>
          <w:noProof/>
        </w:rPr>
        <w:drawing>
          <wp:inline distT="0" distB="0" distL="0" distR="0" wp14:anchorId="7CE377E0" wp14:editId="3D7AD3C5">
            <wp:extent cx="2776015" cy="1385181"/>
            <wp:effectExtent l="0" t="0" r="5715"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73722" cy="1384037"/>
                    </a:xfrm>
                    <a:prstGeom prst="rect">
                      <a:avLst/>
                    </a:prstGeom>
                  </pic:spPr>
                </pic:pic>
              </a:graphicData>
            </a:graphic>
          </wp:inline>
        </w:drawing>
      </w:r>
    </w:p>
    <w:p w:rsidR="00D17B20" w:rsidRDefault="00D17B20" w:rsidP="00A32BC3">
      <w:pPr>
        <w:rPr>
          <w:noProof/>
        </w:rPr>
      </w:pPr>
      <w:r>
        <w:rPr>
          <w:noProof/>
        </w:rPr>
        <w:lastRenderedPageBreak/>
        <w:t xml:space="preserve">Here we see that Improve Customer Service Experience reaps the highest priority slot under Economic Benefits and Economic Opportunities.  When considering Economic Costs, Green Buildings ranked the highest.  Under Economic Risks, Improve Customer Service Experience was lowest, meaning </w:t>
      </w:r>
      <w:r w:rsidR="00B95E50">
        <w:rPr>
          <w:noProof/>
        </w:rPr>
        <w:t xml:space="preserve">it is the least risky option.  </w:t>
      </w:r>
    </w:p>
    <w:p w:rsidR="007E3F33" w:rsidRDefault="00D94A60" w:rsidP="00A32BC3">
      <w:pPr>
        <w:rPr>
          <w:noProof/>
        </w:rPr>
      </w:pPr>
      <w:r>
        <w:rPr>
          <w:noProof/>
        </w:rPr>
        <w:t>We also rated the Strategic Criteria for the BOCR model as follows:</w:t>
      </w:r>
    </w:p>
    <w:p w:rsidR="00D94A60" w:rsidRDefault="00D94A60" w:rsidP="0008333A">
      <w:pPr>
        <w:jc w:val="center"/>
        <w:rPr>
          <w:noProof/>
        </w:rPr>
      </w:pPr>
      <w:r>
        <w:rPr>
          <w:noProof/>
        </w:rPr>
        <w:drawing>
          <wp:inline distT="0" distB="0" distL="0" distR="0" wp14:anchorId="2C1B0F19" wp14:editId="251F0674">
            <wp:extent cx="4846320" cy="16603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45248" cy="1660024"/>
                    </a:xfrm>
                    <a:prstGeom prst="rect">
                      <a:avLst/>
                    </a:prstGeom>
                  </pic:spPr>
                </pic:pic>
              </a:graphicData>
            </a:graphic>
          </wp:inline>
        </w:drawing>
      </w:r>
    </w:p>
    <w:p w:rsidR="00D94A60" w:rsidRDefault="0008333A" w:rsidP="0008333A">
      <w:pPr>
        <w:jc w:val="center"/>
        <w:rPr>
          <w:noProof/>
        </w:rPr>
      </w:pPr>
      <w:r>
        <w:rPr>
          <w:noProof/>
        </w:rPr>
        <w:drawing>
          <wp:inline distT="0" distB="0" distL="0" distR="0" wp14:anchorId="324757D9" wp14:editId="7601F326">
            <wp:extent cx="3491917" cy="30148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493903" cy="3016519"/>
                    </a:xfrm>
                    <a:prstGeom prst="rect">
                      <a:avLst/>
                    </a:prstGeom>
                  </pic:spPr>
                </pic:pic>
              </a:graphicData>
            </a:graphic>
          </wp:inline>
        </w:drawing>
      </w:r>
    </w:p>
    <w:p w:rsidR="0008333A" w:rsidRDefault="0008333A" w:rsidP="00A32BC3">
      <w:pPr>
        <w:rPr>
          <w:noProof/>
        </w:rPr>
        <w:sectPr w:rsidR="0008333A" w:rsidSect="00B95E50">
          <w:type w:val="continuous"/>
          <w:pgSz w:w="12240" w:h="15840"/>
          <w:pgMar w:top="1296" w:right="1296" w:bottom="1296" w:left="1296" w:header="720" w:footer="720" w:gutter="0"/>
          <w:cols w:space="720"/>
          <w:docGrid w:linePitch="360"/>
        </w:sectPr>
      </w:pPr>
    </w:p>
    <w:p w:rsidR="00DF2A9F" w:rsidRPr="0008333A" w:rsidRDefault="0008333A" w:rsidP="00A32BC3">
      <w:pPr>
        <w:sectPr w:rsidR="00DF2A9F" w:rsidRPr="0008333A" w:rsidSect="00B95E50">
          <w:type w:val="continuous"/>
          <w:pgSz w:w="12240" w:h="15840"/>
          <w:pgMar w:top="1296" w:right="1296" w:bottom="1296" w:left="1296" w:header="720" w:footer="720" w:gutter="0"/>
          <w:cols w:space="720"/>
          <w:docGrid w:linePitch="360"/>
        </w:sectPr>
      </w:pPr>
      <w:r>
        <w:lastRenderedPageBreak/>
        <w:t xml:space="preserve">As noted above, after running a synthesis analysis of the alternatives, </w:t>
      </w:r>
      <w:r w:rsidR="0078555B">
        <w:t xml:space="preserve">“Improve Customer Service Experience” is the best alternative. Next would be “Revamping Public Image.” </w:t>
      </w:r>
    </w:p>
    <w:p w:rsidR="00784618" w:rsidRPr="00A01D07" w:rsidRDefault="006D6193">
      <w:pPr>
        <w:rPr>
          <w:b/>
          <w:u w:val="single"/>
        </w:rPr>
      </w:pPr>
      <w:r>
        <w:rPr>
          <w:b/>
          <w:u w:val="single"/>
        </w:rPr>
        <w:lastRenderedPageBreak/>
        <w:t>Sensitivity Analysis</w:t>
      </w:r>
    </w:p>
    <w:p w:rsidR="008F4EA4" w:rsidRDefault="0091666C" w:rsidP="004860F4">
      <w:r>
        <w:t xml:space="preserve">Our next step was to </w:t>
      </w:r>
      <w:r w:rsidR="006D6193">
        <w:t>run a sensitivity analysis</w:t>
      </w:r>
      <w:r>
        <w:t xml:space="preserve"> to determine the best alternative at a given point. When synthesizing with respect to the goal, </w:t>
      </w:r>
      <w:r w:rsidR="0098238A">
        <w:t xml:space="preserve">we considered sensitivity to changes in the independent variable.  The four sensitivity analyses below outline changes </w:t>
      </w:r>
      <w:r w:rsidR="004860F4">
        <w:t xml:space="preserve">in priorities when the main focus is on </w:t>
      </w:r>
      <w:r w:rsidR="00B95E50" w:rsidRPr="00B95E50">
        <w:t>benefits</w:t>
      </w:r>
      <w:r w:rsidR="004860F4">
        <w:t>,</w:t>
      </w:r>
      <w:r w:rsidR="00965AC6">
        <w:t xml:space="preserve"> opportunities, costs, </w:t>
      </w:r>
      <w:r w:rsidR="00965AC6" w:rsidRPr="00B95E50">
        <w:rPr>
          <w:b/>
          <w:u w:val="single"/>
        </w:rPr>
        <w:t>or</w:t>
      </w:r>
      <w:r w:rsidR="00965AC6">
        <w:t xml:space="preserve"> risks.</w:t>
      </w:r>
    </w:p>
    <w:p w:rsidR="00965AC6" w:rsidRDefault="00965AC6" w:rsidP="004860F4">
      <w:pPr>
        <w:sectPr w:rsidR="00965AC6" w:rsidSect="00B95E50">
          <w:type w:val="continuous"/>
          <w:pgSz w:w="12240" w:h="15840"/>
          <w:pgMar w:top="1296" w:right="1296" w:bottom="1296" w:left="1296" w:header="720" w:footer="720" w:gutter="0"/>
          <w:cols w:space="720"/>
          <w:docGrid w:linePitch="360"/>
        </w:sectPr>
      </w:pPr>
    </w:p>
    <w:p w:rsidR="0091666C" w:rsidRDefault="00A473C1" w:rsidP="0091666C">
      <w:pPr>
        <w:jc w:val="center"/>
      </w:pPr>
      <w:r>
        <w:rPr>
          <w:noProof/>
        </w:rPr>
        <w:lastRenderedPageBreak/>
        <w:drawing>
          <wp:inline distT="0" distB="0" distL="0" distR="0" wp14:anchorId="43D9F868" wp14:editId="1C1B9483">
            <wp:extent cx="2743200" cy="3887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743200" cy="3887845"/>
                    </a:xfrm>
                    <a:prstGeom prst="rect">
                      <a:avLst/>
                    </a:prstGeom>
                  </pic:spPr>
                </pic:pic>
              </a:graphicData>
            </a:graphic>
          </wp:inline>
        </w:drawing>
      </w:r>
    </w:p>
    <w:p w:rsidR="004860F4" w:rsidRDefault="004860F4" w:rsidP="0091666C">
      <w:r>
        <w:t>When considering priorities from the perspective of benefits, the best option for PNC to pursue is</w:t>
      </w:r>
      <w:r w:rsidR="003D7436">
        <w:t xml:space="preserve"> Improve C</w:t>
      </w:r>
      <w:r w:rsidR="0091666C">
        <w:t xml:space="preserve">ustomer </w:t>
      </w:r>
      <w:r w:rsidR="003D7436">
        <w:t>S</w:t>
      </w:r>
      <w:r w:rsidR="0091666C">
        <w:t xml:space="preserve">ervice </w:t>
      </w:r>
      <w:r w:rsidR="003D7436">
        <w:t>E</w:t>
      </w:r>
      <w:r>
        <w:t xml:space="preserve">xperience, followed by Revamping Public Image.  Green Buildings are slightly more desirable than More Mobile Banking Services up to about </w:t>
      </w:r>
      <w:r w:rsidR="00965AC6">
        <w:t>49</w:t>
      </w:r>
      <w:r>
        <w:t>%, at which time the two switch roles.</w:t>
      </w:r>
    </w:p>
    <w:p w:rsidR="004860F4" w:rsidRDefault="004860F4" w:rsidP="004860F4">
      <w:pPr>
        <w:jc w:val="center"/>
      </w:pPr>
      <w:r>
        <w:rPr>
          <w:noProof/>
        </w:rPr>
        <w:lastRenderedPageBreak/>
        <w:drawing>
          <wp:inline distT="0" distB="0" distL="0" distR="0" wp14:anchorId="691D1A30" wp14:editId="1C8290E9">
            <wp:extent cx="2761156" cy="3874734"/>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765288" cy="3880533"/>
                    </a:xfrm>
                    <a:prstGeom prst="rect">
                      <a:avLst/>
                    </a:prstGeom>
                  </pic:spPr>
                </pic:pic>
              </a:graphicData>
            </a:graphic>
          </wp:inline>
        </w:drawing>
      </w:r>
    </w:p>
    <w:p w:rsidR="004860F4" w:rsidRDefault="004860F4" w:rsidP="004860F4">
      <w:r>
        <w:t xml:space="preserve">When considering priorities from the perspective of opportunities, the best option for PNC to pursue is Improve Customer Service Experience, followed by Revamping Public Image.  </w:t>
      </w:r>
      <w:r w:rsidR="00965AC6">
        <w:t xml:space="preserve">More Mobile Banking Services are slightly more desirable than </w:t>
      </w:r>
      <w:r>
        <w:t xml:space="preserve">Green Buildings up to about </w:t>
      </w:r>
      <w:r w:rsidR="00965AC6">
        <w:t>8</w:t>
      </w:r>
      <w:r>
        <w:t>%, at which time the two switch roles.</w:t>
      </w:r>
    </w:p>
    <w:p w:rsidR="004860F4" w:rsidRDefault="004860F4" w:rsidP="0091666C"/>
    <w:p w:rsidR="004860F4" w:rsidRDefault="00965AC6" w:rsidP="00965AC6">
      <w:pPr>
        <w:jc w:val="center"/>
      </w:pPr>
      <w:r>
        <w:rPr>
          <w:noProof/>
        </w:rPr>
        <w:lastRenderedPageBreak/>
        <w:drawing>
          <wp:inline distT="0" distB="0" distL="0" distR="0" wp14:anchorId="57FDFC95" wp14:editId="45CFB3F9">
            <wp:extent cx="2963674" cy="4164594"/>
            <wp:effectExtent l="0" t="0" r="825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3674" cy="4164594"/>
                    </a:xfrm>
                    <a:prstGeom prst="rect">
                      <a:avLst/>
                    </a:prstGeom>
                  </pic:spPr>
                </pic:pic>
              </a:graphicData>
            </a:graphic>
          </wp:inline>
        </w:drawing>
      </w:r>
    </w:p>
    <w:p w:rsidR="00965AC6" w:rsidRDefault="00965AC6" w:rsidP="00965AC6">
      <w:r>
        <w:t>When considering priorities from the perspective of costs, the best option for PNC to pursue is Improve Customer Service Experience up to about 43%, at which time Revamping Public Image become the best priority.  Green Buildings are a higher priority than More Mobile Banking Services up to about 8%, at which time the two switch roles.</w:t>
      </w:r>
    </w:p>
    <w:p w:rsidR="00965AC6" w:rsidRDefault="00965AC6" w:rsidP="00965AC6">
      <w:r>
        <w:rPr>
          <w:noProof/>
        </w:rPr>
        <w:lastRenderedPageBreak/>
        <w:drawing>
          <wp:inline distT="0" distB="0" distL="0" distR="0" wp14:anchorId="4C383B1C" wp14:editId="24409157">
            <wp:extent cx="2924270" cy="41956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24270" cy="4195692"/>
                    </a:xfrm>
                    <a:prstGeom prst="rect">
                      <a:avLst/>
                    </a:prstGeom>
                  </pic:spPr>
                </pic:pic>
              </a:graphicData>
            </a:graphic>
          </wp:inline>
        </w:drawing>
      </w:r>
    </w:p>
    <w:p w:rsidR="00B95E50" w:rsidRDefault="00D17B20" w:rsidP="00D17B20">
      <w:pPr>
        <w:sectPr w:rsidR="00B95E50" w:rsidSect="00B95E50">
          <w:type w:val="continuous"/>
          <w:pgSz w:w="12240" w:h="15840"/>
          <w:pgMar w:top="1296" w:right="1296" w:bottom="1296" w:left="1296" w:header="720" w:footer="720" w:gutter="0"/>
          <w:cols w:num="2" w:space="720"/>
          <w:docGrid w:linePitch="360"/>
        </w:sectPr>
      </w:pPr>
      <w:r>
        <w:t>When considering priorities from the perspective of risks, the best option for PNC to pursue is still Improve Customer Service Experience.  Revamping Public Image is the second best option until about 39%, at which time Green Buildings take the second tier slot for priority.  More Mobile Banking Services become the third highest priority at around 84%.</w:t>
      </w:r>
    </w:p>
    <w:p w:rsidR="00B95E50" w:rsidRDefault="00B95E50">
      <w:pPr>
        <w:rPr>
          <w:b/>
          <w:u w:val="single"/>
        </w:rPr>
      </w:pPr>
    </w:p>
    <w:p w:rsidR="00B95E50" w:rsidRDefault="00B95E50">
      <w:pPr>
        <w:rPr>
          <w:b/>
          <w:u w:val="single"/>
        </w:rPr>
      </w:pPr>
    </w:p>
    <w:p w:rsidR="00B95E50" w:rsidRDefault="00B95E50">
      <w:pPr>
        <w:rPr>
          <w:b/>
          <w:u w:val="single"/>
        </w:rPr>
      </w:pPr>
    </w:p>
    <w:p w:rsidR="00B95E50" w:rsidRDefault="00B95E50">
      <w:pPr>
        <w:rPr>
          <w:b/>
          <w:u w:val="single"/>
        </w:rPr>
      </w:pPr>
    </w:p>
    <w:p w:rsidR="00B95E50" w:rsidRDefault="00B95E50">
      <w:pPr>
        <w:rPr>
          <w:b/>
          <w:u w:val="single"/>
        </w:rPr>
      </w:pPr>
    </w:p>
    <w:p w:rsidR="00B95E50" w:rsidRDefault="00B95E50">
      <w:pPr>
        <w:rPr>
          <w:b/>
          <w:u w:val="single"/>
        </w:rPr>
      </w:pPr>
    </w:p>
    <w:p w:rsidR="00B95E50" w:rsidRDefault="00B95E50">
      <w:pPr>
        <w:rPr>
          <w:b/>
          <w:u w:val="single"/>
        </w:rPr>
      </w:pPr>
    </w:p>
    <w:p w:rsidR="00693F2C" w:rsidRDefault="006250BF">
      <w:pPr>
        <w:rPr>
          <w:b/>
          <w:u w:val="single"/>
        </w:rPr>
      </w:pPr>
      <w:r>
        <w:rPr>
          <w:b/>
          <w:u w:val="single"/>
        </w:rPr>
        <w:lastRenderedPageBreak/>
        <w:t xml:space="preserve">Overall </w:t>
      </w:r>
      <w:r w:rsidR="00693F2C">
        <w:rPr>
          <w:b/>
          <w:u w:val="single"/>
        </w:rPr>
        <w:t>Results under BOCR</w:t>
      </w:r>
    </w:p>
    <w:p w:rsidR="006D6193" w:rsidRDefault="006D6193">
      <w:r>
        <w:t xml:space="preserve">Using the additive negative formula </w:t>
      </w:r>
      <w:r w:rsidR="006250BF">
        <w:t xml:space="preserve">(bB +oO – cC – rR) </w:t>
      </w:r>
      <w:r>
        <w:t>to determine the best op</w:t>
      </w:r>
      <w:r w:rsidR="00B95E50">
        <w:t>tion for the long term, we see the following:</w:t>
      </w:r>
    </w:p>
    <w:p w:rsidR="006250BF" w:rsidRDefault="006250BF">
      <w:r>
        <w:rPr>
          <w:noProof/>
        </w:rPr>
        <w:drawing>
          <wp:inline distT="0" distB="0" distL="0" distR="0" wp14:anchorId="5C148D39" wp14:editId="1B7A9CA6">
            <wp:extent cx="3702867" cy="1804879"/>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702867" cy="1804879"/>
                    </a:xfrm>
                    <a:prstGeom prst="rect">
                      <a:avLst/>
                    </a:prstGeom>
                  </pic:spPr>
                </pic:pic>
              </a:graphicData>
            </a:graphic>
          </wp:inline>
        </w:drawing>
      </w:r>
    </w:p>
    <w:p w:rsidR="006250BF" w:rsidRDefault="006250BF">
      <w:r>
        <w:t xml:space="preserve">From this, we can derive that in the long term, the best option is Improve Customer Service Experience.  </w:t>
      </w:r>
    </w:p>
    <w:p w:rsidR="006250BF" w:rsidRDefault="006250BF">
      <w:r>
        <w:t>Conversely, using the multiplicative formula (BO/CR) to evaluate options for the short term, we find:</w:t>
      </w:r>
    </w:p>
    <w:p w:rsidR="006250BF" w:rsidRDefault="006250BF">
      <w:r>
        <w:rPr>
          <w:noProof/>
        </w:rPr>
        <w:drawing>
          <wp:inline distT="0" distB="0" distL="0" distR="0" wp14:anchorId="49D85715" wp14:editId="0B91A51C">
            <wp:extent cx="4110273" cy="2051177"/>
            <wp:effectExtent l="0" t="0" r="508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110508" cy="2051294"/>
                    </a:xfrm>
                    <a:prstGeom prst="rect">
                      <a:avLst/>
                    </a:prstGeom>
                  </pic:spPr>
                </pic:pic>
              </a:graphicData>
            </a:graphic>
          </wp:inline>
        </w:drawing>
      </w:r>
    </w:p>
    <w:p w:rsidR="00146DB0" w:rsidRDefault="006250BF">
      <w:r>
        <w:t xml:space="preserve">In this format, the best option is yet again Improve Customer Service Experience.  Between these two tests, we see that regardless of time considerations, the preferred plan of action is to Improve Customer Service Experience in order to achieve the stated goals.  </w:t>
      </w:r>
    </w:p>
    <w:p w:rsidR="00AE6D64" w:rsidRDefault="00AE6D64">
      <w:r w:rsidRPr="00AE6D64">
        <w:rPr>
          <w:b/>
          <w:u w:val="single"/>
        </w:rPr>
        <w:t>Conclusions</w:t>
      </w:r>
    </w:p>
    <w:p w:rsidR="00AE6D64" w:rsidRDefault="00AE6D64">
      <w:r>
        <w:t xml:space="preserve">To conclude, </w:t>
      </w:r>
      <w:r w:rsidR="00BF51D0">
        <w:t xml:space="preserve">according to our model, PNC should </w:t>
      </w:r>
      <w:r w:rsidR="000E11B4">
        <w:t>Improve Customer Service Experience</w:t>
      </w:r>
      <w:r w:rsidR="00BF51D0">
        <w:t xml:space="preserve"> first and foremost.  A second alternative to be highly considered is </w:t>
      </w:r>
      <w:r w:rsidR="000E11B4">
        <w:t>Revamping Public Image.</w:t>
      </w:r>
      <w:r w:rsidR="00BF51D0">
        <w:t xml:space="preserve">  </w:t>
      </w:r>
    </w:p>
    <w:p w:rsidR="00BF51D0" w:rsidRDefault="00BF51D0">
      <w:r>
        <w:t xml:space="preserve">For follow-up research, we recommend investigating more specific spending data for demographic groups and market locations.  Additionally, the actual costs associated with things such as green building and developing new business lines should be determined.  This will allow for a more accurate Return on Investment comparison, which will enhance and enrich the model.  </w:t>
      </w:r>
    </w:p>
    <w:sectPr w:rsidR="00BF51D0" w:rsidSect="00B95E50">
      <w:type w:val="continuous"/>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85F"/>
    <w:multiLevelType w:val="multilevel"/>
    <w:tmpl w:val="4C70F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6760144"/>
    <w:multiLevelType w:val="multilevel"/>
    <w:tmpl w:val="4C70F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FE03B61"/>
    <w:multiLevelType w:val="multilevel"/>
    <w:tmpl w:val="4C70F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0263A50"/>
    <w:multiLevelType w:val="multilevel"/>
    <w:tmpl w:val="4C70F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A0B5E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E0F4F08"/>
    <w:multiLevelType w:val="multilevel"/>
    <w:tmpl w:val="4C70F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5B"/>
    <w:rsid w:val="00066744"/>
    <w:rsid w:val="0008333A"/>
    <w:rsid w:val="000A1A4B"/>
    <w:rsid w:val="000E11B4"/>
    <w:rsid w:val="00113DDF"/>
    <w:rsid w:val="00146DB0"/>
    <w:rsid w:val="002743B2"/>
    <w:rsid w:val="00347962"/>
    <w:rsid w:val="00380094"/>
    <w:rsid w:val="003B38AB"/>
    <w:rsid w:val="003D7436"/>
    <w:rsid w:val="00402F5F"/>
    <w:rsid w:val="004032F6"/>
    <w:rsid w:val="004860F4"/>
    <w:rsid w:val="004F322A"/>
    <w:rsid w:val="00502095"/>
    <w:rsid w:val="00577948"/>
    <w:rsid w:val="005A6817"/>
    <w:rsid w:val="005B49D5"/>
    <w:rsid w:val="006250BF"/>
    <w:rsid w:val="00693F2C"/>
    <w:rsid w:val="006D6193"/>
    <w:rsid w:val="007157B3"/>
    <w:rsid w:val="00784618"/>
    <w:rsid w:val="0078555B"/>
    <w:rsid w:val="007E3F33"/>
    <w:rsid w:val="0085180D"/>
    <w:rsid w:val="00862E0C"/>
    <w:rsid w:val="008713A1"/>
    <w:rsid w:val="008B775B"/>
    <w:rsid w:val="008D0579"/>
    <w:rsid w:val="008F4EA4"/>
    <w:rsid w:val="0091666C"/>
    <w:rsid w:val="009234CD"/>
    <w:rsid w:val="00965AC6"/>
    <w:rsid w:val="0098238A"/>
    <w:rsid w:val="00A01D07"/>
    <w:rsid w:val="00A13E1F"/>
    <w:rsid w:val="00A32BC3"/>
    <w:rsid w:val="00A3445B"/>
    <w:rsid w:val="00A473C1"/>
    <w:rsid w:val="00A851C4"/>
    <w:rsid w:val="00AB3F99"/>
    <w:rsid w:val="00AE6D64"/>
    <w:rsid w:val="00B95E50"/>
    <w:rsid w:val="00BF51D0"/>
    <w:rsid w:val="00C37255"/>
    <w:rsid w:val="00D17B20"/>
    <w:rsid w:val="00D715C0"/>
    <w:rsid w:val="00D94A60"/>
    <w:rsid w:val="00DC1E24"/>
    <w:rsid w:val="00DF2A9F"/>
    <w:rsid w:val="00F20210"/>
    <w:rsid w:val="00FC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5B"/>
    <w:rPr>
      <w:rFonts w:ascii="Tahoma" w:hAnsi="Tahoma" w:cs="Tahoma"/>
      <w:sz w:val="16"/>
      <w:szCs w:val="16"/>
    </w:rPr>
  </w:style>
  <w:style w:type="paragraph" w:styleId="ListParagraph">
    <w:name w:val="List Paragraph"/>
    <w:basedOn w:val="Normal"/>
    <w:uiPriority w:val="34"/>
    <w:qFormat/>
    <w:rsid w:val="00D715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5B"/>
    <w:rPr>
      <w:rFonts w:ascii="Tahoma" w:hAnsi="Tahoma" w:cs="Tahoma"/>
      <w:sz w:val="16"/>
      <w:szCs w:val="16"/>
    </w:rPr>
  </w:style>
  <w:style w:type="paragraph" w:styleId="ListParagraph">
    <w:name w:val="List Paragraph"/>
    <w:basedOn w:val="Normal"/>
    <w:uiPriority w:val="34"/>
    <w:qFormat/>
    <w:rsid w:val="00D71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51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FE653-FDBA-4A6C-8766-0A0222BF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cp:revision>
  <dcterms:created xsi:type="dcterms:W3CDTF">2013-04-24T01:05:00Z</dcterms:created>
  <dcterms:modified xsi:type="dcterms:W3CDTF">2013-04-24T01:05:00Z</dcterms:modified>
</cp:coreProperties>
</file>