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de-DE"/>
        </w:rPr>
        <w:id w:val="4603222"/>
        <w:docPartObj>
          <w:docPartGallery w:val="Cover Pages"/>
          <w:docPartUnique/>
        </w:docPartObj>
      </w:sdtPr>
      <w:sdtEndPr>
        <w:rPr>
          <w:b/>
          <w:bCs/>
          <w:lang w:val="en-US"/>
        </w:rPr>
      </w:sdtEndPr>
      <w:sdtContent>
        <w:p w:rsidR="00B36ACE" w:rsidRDefault="004633CC">
          <w:pPr>
            <w:rPr>
              <w:lang w:val="de-DE"/>
            </w:rPr>
          </w:pPr>
          <w:r w:rsidRPr="004633CC">
            <w:rPr>
              <w:noProof/>
              <w:lang w:val="de-DE"/>
            </w:rPr>
            <w:pict>
              <v:rect id="_x0000_s1032" style="position:absolute;margin-left:0;margin-top:198.65pt;width:534.75pt;height:92.6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lang w:val="en-US"/>
                        </w:rPr>
                        <w:alias w:val="Titel"/>
                        <w:id w:val="4603259"/>
                        <w:dataBinding w:prefixMappings="xmlns:ns0='http://schemas.openxmlformats.org/package/2006/metadata/core-properties' xmlns:ns1='http://purl.org/dc/elements/1.1/'" w:xpath="/ns0:coreProperties[1]/ns1:title[1]" w:storeItemID="{6C3C8BC8-F283-45AE-878A-BAB7291924A1}"/>
                        <w:text/>
                      </w:sdtPr>
                      <w:sdtContent>
                        <w:p w:rsidR="00A16FED" w:rsidRPr="00B36ACE" w:rsidRDefault="00A16FED" w:rsidP="00670B63">
                          <w:pPr>
                            <w:pStyle w:val="NoSpacing"/>
                            <w:rPr>
                              <w:rFonts w:asciiTheme="majorHAnsi" w:eastAsiaTheme="majorEastAsia" w:hAnsiTheme="majorHAnsi" w:cstheme="majorBidi"/>
                              <w:color w:val="FFFFFF" w:themeColor="background1"/>
                              <w:sz w:val="72"/>
                              <w:szCs w:val="72"/>
                              <w:lang w:val="en-US"/>
                            </w:rPr>
                          </w:pPr>
                          <w:r>
                            <w:rPr>
                              <w:rFonts w:asciiTheme="majorHAnsi" w:eastAsiaTheme="majorEastAsia" w:hAnsiTheme="majorHAnsi" w:cstheme="majorBidi"/>
                              <w:color w:val="FFFFFF" w:themeColor="background1"/>
                              <w:sz w:val="72"/>
                              <w:szCs w:val="72"/>
                              <w:lang w:val="en-US"/>
                            </w:rPr>
                            <w:t>Decision Making in Complex Environments: The R</w:t>
                          </w:r>
                          <w:r w:rsidRPr="00B36ACE">
                            <w:rPr>
                              <w:rFonts w:asciiTheme="majorHAnsi" w:eastAsiaTheme="majorEastAsia" w:hAnsiTheme="majorHAnsi" w:cstheme="majorBidi"/>
                              <w:color w:val="FFFFFF" w:themeColor="background1"/>
                              <w:sz w:val="72"/>
                              <w:szCs w:val="72"/>
                              <w:lang w:val="en-US"/>
                            </w:rPr>
                            <w:t>elationship between Turkey and the EU</w:t>
                          </w:r>
                        </w:p>
                      </w:sdtContent>
                    </w:sdt>
                  </w:txbxContent>
                </v:textbox>
                <w10:wrap anchorx="page" anchory="page"/>
              </v:rect>
            </w:pict>
          </w:r>
          <w:r w:rsidRPr="004633CC">
            <w:rPr>
              <w:noProof/>
              <w:lang w:val="de-DE"/>
            </w:rPr>
            <w:pict>
              <v:group id="_x0000_s1026" style="position:absolute;margin-left:2885.2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red"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Jahr"/>
                          <w:id w:val="4603260"/>
                          <w:dataBinding w:prefixMappings="xmlns:ns0='http://schemas.microsoft.com/office/2006/coverPageProps'" w:xpath="/ns0:CoverPageProperties[1]/ns0:PublishDate[1]" w:storeItemID="{55AF091B-3C7A-41E3-B477-F2FDAA23CFDA}"/>
                          <w:date w:fullDate="2010-04-13T00:00:00Z">
                            <w:dateFormat w:val="yyyy"/>
                            <w:lid w:val="de-DE"/>
                            <w:storeMappedDataAs w:val="dateTime"/>
                            <w:calendar w:val="gregorian"/>
                          </w:date>
                        </w:sdtPr>
                        <w:sdtContent>
                          <w:p w:rsidR="00A16FED" w:rsidRDefault="00A16FE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2010</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sz w:val="44"/>
                            <w:lang w:val="en-US"/>
                          </w:rPr>
                          <w:alias w:val="Autor"/>
                          <w:id w:val="4603261"/>
                          <w:dataBinding w:prefixMappings="xmlns:ns0='http://schemas.openxmlformats.org/package/2006/metadata/core-properties' xmlns:ns1='http://purl.org/dc/elements/1.1/'" w:xpath="/ns0:coreProperties[1]/ns1:creator[1]" w:storeItemID="{6C3C8BC8-F283-45AE-878A-BAB7291924A1}"/>
                          <w:text/>
                        </w:sdtPr>
                        <w:sdtContent>
                          <w:p w:rsidR="00A16FED" w:rsidRPr="00B36ACE" w:rsidRDefault="00A16FED">
                            <w:pPr>
                              <w:pStyle w:val="NoSpacing"/>
                              <w:spacing w:line="360" w:lineRule="auto"/>
                              <w:rPr>
                                <w:color w:val="FFFFFF" w:themeColor="background1"/>
                                <w:sz w:val="44"/>
                                <w:lang w:val="en-US"/>
                              </w:rPr>
                            </w:pPr>
                            <w:r w:rsidRPr="00B36ACE">
                              <w:rPr>
                                <w:color w:val="FFFFFF" w:themeColor="background1"/>
                                <w:sz w:val="44"/>
                                <w:lang w:val="en-US"/>
                              </w:rPr>
                              <w:t>Mirko Daum and Anna-Maria Hartnagel</w:t>
                            </w:r>
                          </w:p>
                        </w:sdtContent>
                      </w:sdt>
                      <w:p w:rsidR="00A16FED" w:rsidRPr="00B36ACE" w:rsidRDefault="00A16FED">
                        <w:pPr>
                          <w:pStyle w:val="NoSpacing"/>
                          <w:spacing w:line="360" w:lineRule="auto"/>
                          <w:rPr>
                            <w:color w:val="FFFFFF" w:themeColor="background1"/>
                            <w:lang w:val="en-US"/>
                          </w:rPr>
                        </w:pPr>
                      </w:p>
                      <w:sdt>
                        <w:sdtPr>
                          <w:rPr>
                            <w:color w:val="FFFFFF" w:themeColor="background1"/>
                          </w:rPr>
                          <w:alias w:val="Datum"/>
                          <w:id w:val="4603263"/>
                          <w:dataBinding w:prefixMappings="xmlns:ns0='http://schemas.microsoft.com/office/2006/coverPageProps'" w:xpath="/ns0:CoverPageProperties[1]/ns0:PublishDate[1]" w:storeItemID="{55AF091B-3C7A-41E3-B477-F2FDAA23CFDA}"/>
                          <w:date w:fullDate="2010-04-13T00:00:00Z">
                            <w:dateFormat w:val="dd.MM.yyyy"/>
                            <w:lid w:val="de-DE"/>
                            <w:storeMappedDataAs w:val="dateTime"/>
                            <w:calendar w:val="gregorian"/>
                          </w:date>
                        </w:sdtPr>
                        <w:sdtContent>
                          <w:p w:rsidR="00A16FED" w:rsidRDefault="00A16FED">
                            <w:pPr>
                              <w:pStyle w:val="NoSpacing"/>
                              <w:spacing w:line="360" w:lineRule="auto"/>
                              <w:rPr>
                                <w:color w:val="FFFFFF" w:themeColor="background1"/>
                              </w:rPr>
                            </w:pPr>
                            <w:r>
                              <w:rPr>
                                <w:color w:val="FFFFFF" w:themeColor="background1"/>
                              </w:rPr>
                              <w:t>13.04.2010</w:t>
                            </w:r>
                          </w:p>
                        </w:sdtContent>
                      </w:sdt>
                    </w:txbxContent>
                  </v:textbox>
                </v:rect>
                <w10:wrap anchorx="page" anchory="page"/>
              </v:group>
            </w:pict>
          </w:r>
        </w:p>
        <w:p w:rsidR="00B36ACE" w:rsidRDefault="00B36ACE">
          <w:r>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55838" cy="3706967"/>
                <wp:effectExtent l="19050" t="19050" r="16212"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55838" cy="3706967"/>
                        </a:xfrm>
                        <a:prstGeom prst="rect">
                          <a:avLst/>
                        </a:prstGeom>
                        <a:ln w="12700">
                          <a:solidFill>
                            <a:schemeClr val="bg1"/>
                          </a:solidFill>
                        </a:ln>
                      </pic:spPr>
                    </pic:pic>
                  </a:graphicData>
                </a:graphic>
              </wp:anchor>
            </w:drawing>
          </w:r>
          <w:r>
            <w:rPr>
              <w:b/>
              <w:bCs/>
            </w:rPr>
            <w:br w:type="page"/>
          </w:r>
        </w:p>
      </w:sdtContent>
    </w:sdt>
    <w:sdt>
      <w:sdtPr>
        <w:rPr>
          <w:rFonts w:asciiTheme="minorHAnsi" w:eastAsiaTheme="minorHAnsi" w:hAnsiTheme="minorHAnsi" w:cstheme="minorBidi"/>
          <w:b w:val="0"/>
          <w:bCs w:val="0"/>
          <w:color w:val="auto"/>
          <w:sz w:val="22"/>
          <w:szCs w:val="22"/>
        </w:rPr>
        <w:id w:val="978564"/>
        <w:docPartObj>
          <w:docPartGallery w:val="Table of Contents"/>
          <w:docPartUnique/>
        </w:docPartObj>
      </w:sdtPr>
      <w:sdtContent>
        <w:p w:rsidR="0059343B" w:rsidRDefault="0059343B" w:rsidP="0059343B">
          <w:pPr>
            <w:pStyle w:val="TOCHeading"/>
            <w:spacing w:before="240" w:after="240"/>
          </w:pPr>
          <w:r>
            <w:t>Table of Contents</w:t>
          </w:r>
        </w:p>
        <w:p w:rsidR="00744797" w:rsidRDefault="004633CC">
          <w:pPr>
            <w:pStyle w:val="TOC1"/>
            <w:rPr>
              <w:rFonts w:eastAsiaTheme="minorEastAsia"/>
              <w:noProof/>
            </w:rPr>
          </w:pPr>
          <w:r>
            <w:fldChar w:fldCharType="begin"/>
          </w:r>
          <w:r w:rsidR="0059343B">
            <w:instrText xml:space="preserve"> TOC \o "1-3" \h \z \u </w:instrText>
          </w:r>
          <w:r>
            <w:fldChar w:fldCharType="separate"/>
          </w:r>
          <w:hyperlink w:anchor="_Toc259502881" w:history="1">
            <w:r w:rsidR="00744797" w:rsidRPr="00396EB7">
              <w:rPr>
                <w:rStyle w:val="Hyperlink"/>
                <w:rFonts w:ascii="Times New Roman" w:hAnsi="Times New Roman" w:cs="Times New Roman"/>
                <w:noProof/>
                <w:lang w:eastAsia="de-DE"/>
              </w:rPr>
              <w:t>1.</w:t>
            </w:r>
            <w:r w:rsidR="00744797">
              <w:rPr>
                <w:rFonts w:eastAsiaTheme="minorEastAsia"/>
                <w:noProof/>
              </w:rPr>
              <w:tab/>
            </w:r>
            <w:r w:rsidR="00744797" w:rsidRPr="00396EB7">
              <w:rPr>
                <w:rStyle w:val="Hyperlink"/>
                <w:rFonts w:ascii="Times New Roman" w:hAnsi="Times New Roman" w:cs="Times New Roman"/>
                <w:noProof/>
                <w:lang w:eastAsia="de-DE"/>
              </w:rPr>
              <w:t>Introduction and Problem Definition</w:t>
            </w:r>
            <w:r w:rsidR="00744797">
              <w:rPr>
                <w:noProof/>
                <w:webHidden/>
              </w:rPr>
              <w:tab/>
            </w:r>
            <w:r w:rsidR="00744797">
              <w:rPr>
                <w:noProof/>
                <w:webHidden/>
              </w:rPr>
              <w:fldChar w:fldCharType="begin"/>
            </w:r>
            <w:r w:rsidR="00744797">
              <w:rPr>
                <w:noProof/>
                <w:webHidden/>
              </w:rPr>
              <w:instrText xml:space="preserve"> PAGEREF _Toc259502881 \h </w:instrText>
            </w:r>
            <w:r w:rsidR="00744797">
              <w:rPr>
                <w:noProof/>
                <w:webHidden/>
              </w:rPr>
            </w:r>
            <w:r w:rsidR="00744797">
              <w:rPr>
                <w:noProof/>
                <w:webHidden/>
              </w:rPr>
              <w:fldChar w:fldCharType="separate"/>
            </w:r>
            <w:r w:rsidR="007B0052">
              <w:rPr>
                <w:noProof/>
                <w:webHidden/>
              </w:rPr>
              <w:t>3</w:t>
            </w:r>
            <w:r w:rsidR="00744797">
              <w:rPr>
                <w:noProof/>
                <w:webHidden/>
              </w:rPr>
              <w:fldChar w:fldCharType="end"/>
            </w:r>
          </w:hyperlink>
        </w:p>
        <w:p w:rsidR="00744797" w:rsidRDefault="00744797">
          <w:pPr>
            <w:pStyle w:val="TOC1"/>
            <w:rPr>
              <w:rFonts w:eastAsiaTheme="minorEastAsia"/>
              <w:noProof/>
            </w:rPr>
          </w:pPr>
          <w:hyperlink w:anchor="_Toc259502882" w:history="1">
            <w:r w:rsidRPr="00396EB7">
              <w:rPr>
                <w:rStyle w:val="Hyperlink"/>
                <w:rFonts w:ascii="Times New Roman" w:hAnsi="Times New Roman" w:cs="Times New Roman"/>
                <w:noProof/>
                <w:lang w:eastAsia="de-DE"/>
              </w:rPr>
              <w:t>2.</w:t>
            </w:r>
            <w:r>
              <w:rPr>
                <w:rFonts w:eastAsiaTheme="minorEastAsia"/>
                <w:noProof/>
              </w:rPr>
              <w:tab/>
            </w:r>
            <w:r w:rsidRPr="00396EB7">
              <w:rPr>
                <w:rStyle w:val="Hyperlink"/>
                <w:rFonts w:ascii="Times New Roman" w:hAnsi="Times New Roman" w:cs="Times New Roman"/>
                <w:noProof/>
                <w:lang w:eastAsia="de-DE"/>
              </w:rPr>
              <w:t>Model Development: ANP Model</w:t>
            </w:r>
            <w:r>
              <w:rPr>
                <w:noProof/>
                <w:webHidden/>
              </w:rPr>
              <w:tab/>
            </w:r>
            <w:r>
              <w:rPr>
                <w:noProof/>
                <w:webHidden/>
              </w:rPr>
              <w:fldChar w:fldCharType="begin"/>
            </w:r>
            <w:r>
              <w:rPr>
                <w:noProof/>
                <w:webHidden/>
              </w:rPr>
              <w:instrText xml:space="preserve"> PAGEREF _Toc259502882 \h </w:instrText>
            </w:r>
            <w:r>
              <w:rPr>
                <w:noProof/>
                <w:webHidden/>
              </w:rPr>
            </w:r>
            <w:r>
              <w:rPr>
                <w:noProof/>
                <w:webHidden/>
              </w:rPr>
              <w:fldChar w:fldCharType="separate"/>
            </w:r>
            <w:r w:rsidR="007B0052">
              <w:rPr>
                <w:noProof/>
                <w:webHidden/>
              </w:rPr>
              <w:t>4</w:t>
            </w:r>
            <w:r>
              <w:rPr>
                <w:noProof/>
                <w:webHidden/>
              </w:rPr>
              <w:fldChar w:fldCharType="end"/>
            </w:r>
          </w:hyperlink>
        </w:p>
        <w:p w:rsidR="00744797" w:rsidRDefault="00744797">
          <w:pPr>
            <w:pStyle w:val="TOC1"/>
            <w:rPr>
              <w:rFonts w:eastAsiaTheme="minorEastAsia"/>
              <w:noProof/>
            </w:rPr>
          </w:pPr>
          <w:hyperlink w:anchor="_Toc259502883" w:history="1">
            <w:r w:rsidRPr="00396EB7">
              <w:rPr>
                <w:rStyle w:val="Hyperlink"/>
                <w:rFonts w:ascii="Times New Roman" w:hAnsi="Times New Roman" w:cs="Times New Roman"/>
                <w:noProof/>
                <w:lang w:eastAsia="de-DE"/>
              </w:rPr>
              <w:t>2.1.</w:t>
            </w:r>
            <w:r>
              <w:rPr>
                <w:rFonts w:eastAsiaTheme="minorEastAsia"/>
                <w:noProof/>
              </w:rPr>
              <w:tab/>
            </w:r>
            <w:r w:rsidRPr="00396EB7">
              <w:rPr>
                <w:rStyle w:val="Hyperlink"/>
                <w:rFonts w:ascii="Times New Roman" w:hAnsi="Times New Roman" w:cs="Times New Roman"/>
                <w:noProof/>
                <w:lang w:eastAsia="de-DE"/>
              </w:rPr>
              <w:t>Alternatives</w:t>
            </w:r>
            <w:r>
              <w:rPr>
                <w:noProof/>
                <w:webHidden/>
              </w:rPr>
              <w:tab/>
            </w:r>
            <w:r>
              <w:rPr>
                <w:noProof/>
                <w:webHidden/>
              </w:rPr>
              <w:fldChar w:fldCharType="begin"/>
            </w:r>
            <w:r>
              <w:rPr>
                <w:noProof/>
                <w:webHidden/>
              </w:rPr>
              <w:instrText xml:space="preserve"> PAGEREF _Toc259502883 \h </w:instrText>
            </w:r>
            <w:r>
              <w:rPr>
                <w:noProof/>
                <w:webHidden/>
              </w:rPr>
            </w:r>
            <w:r>
              <w:rPr>
                <w:noProof/>
                <w:webHidden/>
              </w:rPr>
              <w:fldChar w:fldCharType="separate"/>
            </w:r>
            <w:r w:rsidR="007B0052">
              <w:rPr>
                <w:noProof/>
                <w:webHidden/>
              </w:rPr>
              <w:t>5</w:t>
            </w:r>
            <w:r>
              <w:rPr>
                <w:noProof/>
                <w:webHidden/>
              </w:rPr>
              <w:fldChar w:fldCharType="end"/>
            </w:r>
          </w:hyperlink>
        </w:p>
        <w:p w:rsidR="00744797" w:rsidRDefault="00744797">
          <w:pPr>
            <w:pStyle w:val="TOC1"/>
            <w:rPr>
              <w:rFonts w:eastAsiaTheme="minorEastAsia"/>
              <w:noProof/>
            </w:rPr>
          </w:pPr>
          <w:hyperlink w:anchor="_Toc259502884" w:history="1">
            <w:r w:rsidRPr="00396EB7">
              <w:rPr>
                <w:rStyle w:val="Hyperlink"/>
                <w:rFonts w:ascii="Times New Roman" w:hAnsi="Times New Roman" w:cs="Times New Roman"/>
                <w:noProof/>
                <w:lang w:eastAsia="de-DE"/>
              </w:rPr>
              <w:t>2.2.</w:t>
            </w:r>
            <w:r>
              <w:rPr>
                <w:rFonts w:eastAsiaTheme="minorEastAsia"/>
                <w:noProof/>
              </w:rPr>
              <w:tab/>
            </w:r>
            <w:r w:rsidRPr="00396EB7">
              <w:rPr>
                <w:rStyle w:val="Hyperlink"/>
                <w:rFonts w:ascii="Times New Roman" w:hAnsi="Times New Roman" w:cs="Times New Roman"/>
                <w:noProof/>
                <w:lang w:eastAsia="de-DE"/>
              </w:rPr>
              <w:t>Strategic Criteria</w:t>
            </w:r>
            <w:r>
              <w:rPr>
                <w:noProof/>
                <w:webHidden/>
              </w:rPr>
              <w:tab/>
            </w:r>
            <w:r>
              <w:rPr>
                <w:noProof/>
                <w:webHidden/>
              </w:rPr>
              <w:fldChar w:fldCharType="begin"/>
            </w:r>
            <w:r>
              <w:rPr>
                <w:noProof/>
                <w:webHidden/>
              </w:rPr>
              <w:instrText xml:space="preserve"> PAGEREF _Toc259502884 \h </w:instrText>
            </w:r>
            <w:r>
              <w:rPr>
                <w:noProof/>
                <w:webHidden/>
              </w:rPr>
            </w:r>
            <w:r>
              <w:rPr>
                <w:noProof/>
                <w:webHidden/>
              </w:rPr>
              <w:fldChar w:fldCharType="separate"/>
            </w:r>
            <w:r w:rsidR="007B0052">
              <w:rPr>
                <w:noProof/>
                <w:webHidden/>
              </w:rPr>
              <w:t>7</w:t>
            </w:r>
            <w:r>
              <w:rPr>
                <w:noProof/>
                <w:webHidden/>
              </w:rPr>
              <w:fldChar w:fldCharType="end"/>
            </w:r>
          </w:hyperlink>
        </w:p>
        <w:p w:rsidR="00744797" w:rsidRDefault="00744797">
          <w:pPr>
            <w:pStyle w:val="TOC1"/>
            <w:rPr>
              <w:rFonts w:eastAsiaTheme="minorEastAsia"/>
              <w:noProof/>
            </w:rPr>
          </w:pPr>
          <w:hyperlink w:anchor="_Toc259502885" w:history="1">
            <w:r w:rsidRPr="00396EB7">
              <w:rPr>
                <w:rStyle w:val="Hyperlink"/>
                <w:rFonts w:ascii="Times New Roman" w:hAnsi="Times New Roman" w:cs="Times New Roman"/>
                <w:noProof/>
                <w:lang w:eastAsia="de-DE"/>
              </w:rPr>
              <w:t>3.</w:t>
            </w:r>
            <w:r>
              <w:rPr>
                <w:rFonts w:eastAsiaTheme="minorEastAsia"/>
                <w:noProof/>
              </w:rPr>
              <w:tab/>
            </w:r>
            <w:r w:rsidRPr="00396EB7">
              <w:rPr>
                <w:rStyle w:val="Hyperlink"/>
                <w:rFonts w:ascii="Times New Roman" w:hAnsi="Times New Roman" w:cs="Times New Roman"/>
                <w:noProof/>
                <w:lang w:eastAsia="de-DE"/>
              </w:rPr>
              <w:t>BOCR</w:t>
            </w:r>
            <w:r>
              <w:rPr>
                <w:noProof/>
                <w:webHidden/>
              </w:rPr>
              <w:tab/>
            </w:r>
            <w:r>
              <w:rPr>
                <w:noProof/>
                <w:webHidden/>
              </w:rPr>
              <w:fldChar w:fldCharType="begin"/>
            </w:r>
            <w:r>
              <w:rPr>
                <w:noProof/>
                <w:webHidden/>
              </w:rPr>
              <w:instrText xml:space="preserve"> PAGEREF _Toc259502885 \h </w:instrText>
            </w:r>
            <w:r>
              <w:rPr>
                <w:noProof/>
                <w:webHidden/>
              </w:rPr>
            </w:r>
            <w:r>
              <w:rPr>
                <w:noProof/>
                <w:webHidden/>
              </w:rPr>
              <w:fldChar w:fldCharType="separate"/>
            </w:r>
            <w:r w:rsidR="007B0052">
              <w:rPr>
                <w:noProof/>
                <w:webHidden/>
              </w:rPr>
              <w:t>8</w:t>
            </w:r>
            <w:r>
              <w:rPr>
                <w:noProof/>
                <w:webHidden/>
              </w:rPr>
              <w:fldChar w:fldCharType="end"/>
            </w:r>
          </w:hyperlink>
        </w:p>
        <w:p w:rsidR="00744797" w:rsidRDefault="00744797">
          <w:pPr>
            <w:pStyle w:val="TOC1"/>
            <w:rPr>
              <w:rFonts w:eastAsiaTheme="minorEastAsia"/>
              <w:noProof/>
            </w:rPr>
          </w:pPr>
          <w:hyperlink w:anchor="_Toc259502886" w:history="1">
            <w:r w:rsidRPr="00396EB7">
              <w:rPr>
                <w:rStyle w:val="Hyperlink"/>
                <w:rFonts w:ascii="Times New Roman" w:hAnsi="Times New Roman" w:cs="Times New Roman"/>
                <w:noProof/>
                <w:lang w:eastAsia="de-DE"/>
              </w:rPr>
              <w:t>3.1.</w:t>
            </w:r>
            <w:r>
              <w:rPr>
                <w:rFonts w:eastAsiaTheme="minorEastAsia"/>
                <w:noProof/>
              </w:rPr>
              <w:tab/>
            </w:r>
            <w:r w:rsidRPr="00396EB7">
              <w:rPr>
                <w:rStyle w:val="Hyperlink"/>
                <w:rFonts w:ascii="Times New Roman" w:hAnsi="Times New Roman" w:cs="Times New Roman"/>
                <w:noProof/>
                <w:lang w:eastAsia="de-DE"/>
              </w:rPr>
              <w:t>Benefits</w:t>
            </w:r>
            <w:r>
              <w:rPr>
                <w:noProof/>
                <w:webHidden/>
              </w:rPr>
              <w:tab/>
            </w:r>
            <w:r>
              <w:rPr>
                <w:noProof/>
                <w:webHidden/>
              </w:rPr>
              <w:fldChar w:fldCharType="begin"/>
            </w:r>
            <w:r>
              <w:rPr>
                <w:noProof/>
                <w:webHidden/>
              </w:rPr>
              <w:instrText xml:space="preserve"> PAGEREF _Toc259502886 \h </w:instrText>
            </w:r>
            <w:r>
              <w:rPr>
                <w:noProof/>
                <w:webHidden/>
              </w:rPr>
            </w:r>
            <w:r>
              <w:rPr>
                <w:noProof/>
                <w:webHidden/>
              </w:rPr>
              <w:fldChar w:fldCharType="separate"/>
            </w:r>
            <w:r w:rsidR="007B0052">
              <w:rPr>
                <w:noProof/>
                <w:webHidden/>
              </w:rPr>
              <w:t>9</w:t>
            </w:r>
            <w:r>
              <w:rPr>
                <w:noProof/>
                <w:webHidden/>
              </w:rPr>
              <w:fldChar w:fldCharType="end"/>
            </w:r>
          </w:hyperlink>
        </w:p>
        <w:p w:rsidR="00744797" w:rsidRDefault="00744797">
          <w:pPr>
            <w:pStyle w:val="TOC1"/>
            <w:rPr>
              <w:rFonts w:eastAsiaTheme="minorEastAsia"/>
              <w:noProof/>
            </w:rPr>
          </w:pPr>
          <w:hyperlink w:anchor="_Toc259502887" w:history="1">
            <w:r w:rsidRPr="00396EB7">
              <w:rPr>
                <w:rStyle w:val="Hyperlink"/>
                <w:rFonts w:ascii="Times New Roman" w:hAnsi="Times New Roman" w:cs="Times New Roman"/>
                <w:noProof/>
                <w:lang w:eastAsia="de-DE"/>
              </w:rPr>
              <w:t>3.1.1.</w:t>
            </w:r>
            <w:r>
              <w:rPr>
                <w:rFonts w:eastAsiaTheme="minorEastAsia"/>
                <w:noProof/>
              </w:rPr>
              <w:tab/>
            </w:r>
            <w:r w:rsidRPr="00396EB7">
              <w:rPr>
                <w:rStyle w:val="Hyperlink"/>
                <w:rFonts w:ascii="Times New Roman" w:hAnsi="Times New Roman" w:cs="Times New Roman"/>
                <w:i/>
                <w:noProof/>
                <w:lang w:eastAsia="de-DE"/>
              </w:rPr>
              <w:t>The Subnets</w:t>
            </w:r>
            <w:r>
              <w:rPr>
                <w:noProof/>
                <w:webHidden/>
              </w:rPr>
              <w:tab/>
            </w:r>
            <w:r>
              <w:rPr>
                <w:noProof/>
                <w:webHidden/>
              </w:rPr>
              <w:fldChar w:fldCharType="begin"/>
            </w:r>
            <w:r>
              <w:rPr>
                <w:noProof/>
                <w:webHidden/>
              </w:rPr>
              <w:instrText xml:space="preserve"> PAGEREF _Toc259502887 \h </w:instrText>
            </w:r>
            <w:r>
              <w:rPr>
                <w:noProof/>
                <w:webHidden/>
              </w:rPr>
            </w:r>
            <w:r>
              <w:rPr>
                <w:noProof/>
                <w:webHidden/>
              </w:rPr>
              <w:fldChar w:fldCharType="separate"/>
            </w:r>
            <w:r w:rsidR="007B0052">
              <w:rPr>
                <w:noProof/>
                <w:webHidden/>
              </w:rPr>
              <w:t>9</w:t>
            </w:r>
            <w:r>
              <w:rPr>
                <w:noProof/>
                <w:webHidden/>
              </w:rPr>
              <w:fldChar w:fldCharType="end"/>
            </w:r>
          </w:hyperlink>
        </w:p>
        <w:p w:rsidR="00744797" w:rsidRDefault="00744797">
          <w:pPr>
            <w:pStyle w:val="TOC1"/>
            <w:rPr>
              <w:rFonts w:eastAsiaTheme="minorEastAsia"/>
              <w:noProof/>
            </w:rPr>
          </w:pPr>
          <w:hyperlink w:anchor="_Toc259502888" w:history="1">
            <w:r w:rsidRPr="00396EB7">
              <w:rPr>
                <w:rStyle w:val="Hyperlink"/>
                <w:rFonts w:ascii="Times New Roman" w:hAnsi="Times New Roman" w:cs="Times New Roman"/>
                <w:i/>
                <w:noProof/>
                <w:lang w:eastAsia="de-DE"/>
              </w:rPr>
              <w:t>3.1.2.</w:t>
            </w:r>
            <w:r>
              <w:rPr>
                <w:rFonts w:eastAsiaTheme="minorEastAsia"/>
                <w:noProof/>
              </w:rPr>
              <w:tab/>
            </w:r>
            <w:r w:rsidRPr="00396EB7">
              <w:rPr>
                <w:rStyle w:val="Hyperlink"/>
                <w:rFonts w:ascii="Times New Roman" w:hAnsi="Times New Roman" w:cs="Times New Roman"/>
                <w:i/>
                <w:noProof/>
                <w:lang w:eastAsia="de-DE"/>
              </w:rPr>
              <w:t>Synthesized Results</w:t>
            </w:r>
            <w:r>
              <w:rPr>
                <w:noProof/>
                <w:webHidden/>
              </w:rPr>
              <w:tab/>
            </w:r>
            <w:r>
              <w:rPr>
                <w:noProof/>
                <w:webHidden/>
              </w:rPr>
              <w:fldChar w:fldCharType="begin"/>
            </w:r>
            <w:r>
              <w:rPr>
                <w:noProof/>
                <w:webHidden/>
              </w:rPr>
              <w:instrText xml:space="preserve"> PAGEREF _Toc259502888 \h </w:instrText>
            </w:r>
            <w:r>
              <w:rPr>
                <w:noProof/>
                <w:webHidden/>
              </w:rPr>
            </w:r>
            <w:r>
              <w:rPr>
                <w:noProof/>
                <w:webHidden/>
              </w:rPr>
              <w:fldChar w:fldCharType="separate"/>
            </w:r>
            <w:r w:rsidR="007B0052">
              <w:rPr>
                <w:noProof/>
                <w:webHidden/>
              </w:rPr>
              <w:t>12</w:t>
            </w:r>
            <w:r>
              <w:rPr>
                <w:noProof/>
                <w:webHidden/>
              </w:rPr>
              <w:fldChar w:fldCharType="end"/>
            </w:r>
          </w:hyperlink>
        </w:p>
        <w:p w:rsidR="00744797" w:rsidRDefault="00744797">
          <w:pPr>
            <w:pStyle w:val="TOC1"/>
            <w:rPr>
              <w:rFonts w:eastAsiaTheme="minorEastAsia"/>
              <w:noProof/>
            </w:rPr>
          </w:pPr>
          <w:hyperlink w:anchor="_Toc259502889" w:history="1">
            <w:r w:rsidRPr="00396EB7">
              <w:rPr>
                <w:rStyle w:val="Hyperlink"/>
                <w:rFonts w:ascii="Times New Roman" w:hAnsi="Times New Roman" w:cs="Times New Roman"/>
                <w:noProof/>
                <w:lang w:eastAsia="de-DE"/>
              </w:rPr>
              <w:t>3.2.</w:t>
            </w:r>
            <w:r>
              <w:rPr>
                <w:rFonts w:eastAsiaTheme="minorEastAsia"/>
                <w:noProof/>
              </w:rPr>
              <w:tab/>
            </w:r>
            <w:r w:rsidRPr="00396EB7">
              <w:rPr>
                <w:rStyle w:val="Hyperlink"/>
                <w:rFonts w:ascii="Times New Roman" w:hAnsi="Times New Roman" w:cs="Times New Roman"/>
                <w:noProof/>
                <w:lang w:eastAsia="de-DE"/>
              </w:rPr>
              <w:t>Opportunities</w:t>
            </w:r>
            <w:r>
              <w:rPr>
                <w:noProof/>
                <w:webHidden/>
              </w:rPr>
              <w:tab/>
            </w:r>
            <w:r>
              <w:rPr>
                <w:noProof/>
                <w:webHidden/>
              </w:rPr>
              <w:fldChar w:fldCharType="begin"/>
            </w:r>
            <w:r>
              <w:rPr>
                <w:noProof/>
                <w:webHidden/>
              </w:rPr>
              <w:instrText xml:space="preserve"> PAGEREF _Toc259502889 \h </w:instrText>
            </w:r>
            <w:r>
              <w:rPr>
                <w:noProof/>
                <w:webHidden/>
              </w:rPr>
            </w:r>
            <w:r>
              <w:rPr>
                <w:noProof/>
                <w:webHidden/>
              </w:rPr>
              <w:fldChar w:fldCharType="separate"/>
            </w:r>
            <w:r w:rsidR="007B0052">
              <w:rPr>
                <w:noProof/>
                <w:webHidden/>
              </w:rPr>
              <w:t>13</w:t>
            </w:r>
            <w:r>
              <w:rPr>
                <w:noProof/>
                <w:webHidden/>
              </w:rPr>
              <w:fldChar w:fldCharType="end"/>
            </w:r>
          </w:hyperlink>
        </w:p>
        <w:p w:rsidR="00744797" w:rsidRDefault="00744797">
          <w:pPr>
            <w:pStyle w:val="TOC1"/>
            <w:rPr>
              <w:rFonts w:eastAsiaTheme="minorEastAsia"/>
              <w:noProof/>
            </w:rPr>
          </w:pPr>
          <w:hyperlink w:anchor="_Toc259502890" w:history="1">
            <w:r w:rsidRPr="00396EB7">
              <w:rPr>
                <w:rStyle w:val="Hyperlink"/>
                <w:rFonts w:ascii="Times New Roman" w:hAnsi="Times New Roman" w:cs="Times New Roman"/>
                <w:i/>
                <w:noProof/>
                <w:lang w:eastAsia="de-DE"/>
              </w:rPr>
              <w:t>3.2.1.</w:t>
            </w:r>
            <w:r>
              <w:rPr>
                <w:rFonts w:eastAsiaTheme="minorEastAsia"/>
                <w:noProof/>
              </w:rPr>
              <w:tab/>
            </w:r>
            <w:r w:rsidRPr="00396EB7">
              <w:rPr>
                <w:rStyle w:val="Hyperlink"/>
                <w:rFonts w:ascii="Times New Roman" w:hAnsi="Times New Roman" w:cs="Times New Roman"/>
                <w:i/>
                <w:noProof/>
                <w:lang w:eastAsia="de-DE"/>
              </w:rPr>
              <w:t>The Subnets</w:t>
            </w:r>
            <w:r>
              <w:rPr>
                <w:noProof/>
                <w:webHidden/>
              </w:rPr>
              <w:tab/>
            </w:r>
            <w:r>
              <w:rPr>
                <w:noProof/>
                <w:webHidden/>
              </w:rPr>
              <w:fldChar w:fldCharType="begin"/>
            </w:r>
            <w:r>
              <w:rPr>
                <w:noProof/>
                <w:webHidden/>
              </w:rPr>
              <w:instrText xml:space="preserve"> PAGEREF _Toc259502890 \h </w:instrText>
            </w:r>
            <w:r>
              <w:rPr>
                <w:noProof/>
                <w:webHidden/>
              </w:rPr>
            </w:r>
            <w:r>
              <w:rPr>
                <w:noProof/>
                <w:webHidden/>
              </w:rPr>
              <w:fldChar w:fldCharType="separate"/>
            </w:r>
            <w:r w:rsidR="007B0052">
              <w:rPr>
                <w:noProof/>
                <w:webHidden/>
              </w:rPr>
              <w:t>13</w:t>
            </w:r>
            <w:r>
              <w:rPr>
                <w:noProof/>
                <w:webHidden/>
              </w:rPr>
              <w:fldChar w:fldCharType="end"/>
            </w:r>
          </w:hyperlink>
        </w:p>
        <w:p w:rsidR="00744797" w:rsidRDefault="00744797">
          <w:pPr>
            <w:pStyle w:val="TOC1"/>
            <w:rPr>
              <w:rFonts w:eastAsiaTheme="minorEastAsia"/>
              <w:noProof/>
            </w:rPr>
          </w:pPr>
          <w:hyperlink w:anchor="_Toc259502891" w:history="1">
            <w:r w:rsidRPr="00396EB7">
              <w:rPr>
                <w:rStyle w:val="Hyperlink"/>
                <w:rFonts w:ascii="Times New Roman" w:hAnsi="Times New Roman" w:cs="Times New Roman"/>
                <w:i/>
                <w:noProof/>
                <w:lang w:eastAsia="de-DE"/>
              </w:rPr>
              <w:t>3.2.2.</w:t>
            </w:r>
            <w:r>
              <w:rPr>
                <w:rFonts w:eastAsiaTheme="minorEastAsia"/>
                <w:noProof/>
              </w:rPr>
              <w:tab/>
            </w:r>
            <w:r w:rsidRPr="00396EB7">
              <w:rPr>
                <w:rStyle w:val="Hyperlink"/>
                <w:rFonts w:ascii="Times New Roman" w:hAnsi="Times New Roman" w:cs="Times New Roman"/>
                <w:i/>
                <w:noProof/>
                <w:lang w:eastAsia="de-DE"/>
              </w:rPr>
              <w:t>Synthesized Results</w:t>
            </w:r>
            <w:r>
              <w:rPr>
                <w:noProof/>
                <w:webHidden/>
              </w:rPr>
              <w:tab/>
            </w:r>
            <w:r>
              <w:rPr>
                <w:noProof/>
                <w:webHidden/>
              </w:rPr>
              <w:fldChar w:fldCharType="begin"/>
            </w:r>
            <w:r>
              <w:rPr>
                <w:noProof/>
                <w:webHidden/>
              </w:rPr>
              <w:instrText xml:space="preserve"> PAGEREF _Toc259502891 \h </w:instrText>
            </w:r>
            <w:r>
              <w:rPr>
                <w:noProof/>
                <w:webHidden/>
              </w:rPr>
            </w:r>
            <w:r>
              <w:rPr>
                <w:noProof/>
                <w:webHidden/>
              </w:rPr>
              <w:fldChar w:fldCharType="separate"/>
            </w:r>
            <w:r w:rsidR="007B0052">
              <w:rPr>
                <w:noProof/>
                <w:webHidden/>
              </w:rPr>
              <w:t>16</w:t>
            </w:r>
            <w:r>
              <w:rPr>
                <w:noProof/>
                <w:webHidden/>
              </w:rPr>
              <w:fldChar w:fldCharType="end"/>
            </w:r>
          </w:hyperlink>
        </w:p>
        <w:p w:rsidR="00744797" w:rsidRDefault="00744797">
          <w:pPr>
            <w:pStyle w:val="TOC1"/>
            <w:rPr>
              <w:rFonts w:eastAsiaTheme="minorEastAsia"/>
              <w:noProof/>
            </w:rPr>
          </w:pPr>
          <w:hyperlink w:anchor="_Toc259502892" w:history="1">
            <w:r w:rsidRPr="00396EB7">
              <w:rPr>
                <w:rStyle w:val="Hyperlink"/>
                <w:rFonts w:ascii="Times New Roman" w:hAnsi="Times New Roman" w:cs="Times New Roman"/>
                <w:noProof/>
                <w:lang w:eastAsia="de-DE"/>
              </w:rPr>
              <w:t>3.3.</w:t>
            </w:r>
            <w:r>
              <w:rPr>
                <w:rFonts w:eastAsiaTheme="minorEastAsia"/>
                <w:noProof/>
              </w:rPr>
              <w:tab/>
            </w:r>
            <w:r w:rsidRPr="00396EB7">
              <w:rPr>
                <w:rStyle w:val="Hyperlink"/>
                <w:rFonts w:ascii="Times New Roman" w:hAnsi="Times New Roman" w:cs="Times New Roman"/>
                <w:noProof/>
                <w:lang w:eastAsia="de-DE"/>
              </w:rPr>
              <w:t>Costs</w:t>
            </w:r>
            <w:r>
              <w:rPr>
                <w:noProof/>
                <w:webHidden/>
              </w:rPr>
              <w:tab/>
            </w:r>
            <w:r>
              <w:rPr>
                <w:noProof/>
                <w:webHidden/>
              </w:rPr>
              <w:fldChar w:fldCharType="begin"/>
            </w:r>
            <w:r>
              <w:rPr>
                <w:noProof/>
                <w:webHidden/>
              </w:rPr>
              <w:instrText xml:space="preserve"> PAGEREF _Toc259502892 \h </w:instrText>
            </w:r>
            <w:r>
              <w:rPr>
                <w:noProof/>
                <w:webHidden/>
              </w:rPr>
            </w:r>
            <w:r>
              <w:rPr>
                <w:noProof/>
                <w:webHidden/>
              </w:rPr>
              <w:fldChar w:fldCharType="separate"/>
            </w:r>
            <w:r w:rsidR="007B0052">
              <w:rPr>
                <w:noProof/>
                <w:webHidden/>
              </w:rPr>
              <w:t>17</w:t>
            </w:r>
            <w:r>
              <w:rPr>
                <w:noProof/>
                <w:webHidden/>
              </w:rPr>
              <w:fldChar w:fldCharType="end"/>
            </w:r>
          </w:hyperlink>
        </w:p>
        <w:p w:rsidR="00744797" w:rsidRDefault="00744797">
          <w:pPr>
            <w:pStyle w:val="TOC1"/>
            <w:rPr>
              <w:rFonts w:eastAsiaTheme="minorEastAsia"/>
              <w:noProof/>
            </w:rPr>
          </w:pPr>
          <w:hyperlink w:anchor="_Toc259502893" w:history="1">
            <w:r w:rsidRPr="00396EB7">
              <w:rPr>
                <w:rStyle w:val="Hyperlink"/>
                <w:rFonts w:ascii="Times New Roman" w:hAnsi="Times New Roman" w:cs="Times New Roman"/>
                <w:i/>
                <w:noProof/>
                <w:lang w:eastAsia="de-DE"/>
              </w:rPr>
              <w:t>3.3.1.</w:t>
            </w:r>
            <w:r>
              <w:rPr>
                <w:rFonts w:eastAsiaTheme="minorEastAsia"/>
                <w:noProof/>
              </w:rPr>
              <w:tab/>
            </w:r>
            <w:r w:rsidRPr="00396EB7">
              <w:rPr>
                <w:rStyle w:val="Hyperlink"/>
                <w:rFonts w:ascii="Times New Roman" w:hAnsi="Times New Roman" w:cs="Times New Roman"/>
                <w:i/>
                <w:noProof/>
                <w:lang w:eastAsia="de-DE"/>
              </w:rPr>
              <w:t>The Subnets</w:t>
            </w:r>
            <w:r>
              <w:rPr>
                <w:noProof/>
                <w:webHidden/>
              </w:rPr>
              <w:tab/>
            </w:r>
            <w:r>
              <w:rPr>
                <w:noProof/>
                <w:webHidden/>
              </w:rPr>
              <w:fldChar w:fldCharType="begin"/>
            </w:r>
            <w:r>
              <w:rPr>
                <w:noProof/>
                <w:webHidden/>
              </w:rPr>
              <w:instrText xml:space="preserve"> PAGEREF _Toc259502893 \h </w:instrText>
            </w:r>
            <w:r>
              <w:rPr>
                <w:noProof/>
                <w:webHidden/>
              </w:rPr>
            </w:r>
            <w:r>
              <w:rPr>
                <w:noProof/>
                <w:webHidden/>
              </w:rPr>
              <w:fldChar w:fldCharType="separate"/>
            </w:r>
            <w:r w:rsidR="007B0052">
              <w:rPr>
                <w:noProof/>
                <w:webHidden/>
              </w:rPr>
              <w:t>17</w:t>
            </w:r>
            <w:r>
              <w:rPr>
                <w:noProof/>
                <w:webHidden/>
              </w:rPr>
              <w:fldChar w:fldCharType="end"/>
            </w:r>
          </w:hyperlink>
        </w:p>
        <w:p w:rsidR="00744797" w:rsidRDefault="00744797">
          <w:pPr>
            <w:pStyle w:val="TOC1"/>
            <w:rPr>
              <w:rFonts w:eastAsiaTheme="minorEastAsia"/>
              <w:noProof/>
            </w:rPr>
          </w:pPr>
          <w:hyperlink w:anchor="_Toc259502894" w:history="1">
            <w:r w:rsidRPr="00396EB7">
              <w:rPr>
                <w:rStyle w:val="Hyperlink"/>
                <w:rFonts w:ascii="Times New Roman" w:hAnsi="Times New Roman" w:cs="Times New Roman"/>
                <w:i/>
                <w:noProof/>
                <w:lang w:eastAsia="de-DE"/>
              </w:rPr>
              <w:t>3.3.2.</w:t>
            </w:r>
            <w:r>
              <w:rPr>
                <w:rFonts w:eastAsiaTheme="minorEastAsia"/>
                <w:noProof/>
              </w:rPr>
              <w:tab/>
            </w:r>
            <w:r w:rsidRPr="00396EB7">
              <w:rPr>
                <w:rStyle w:val="Hyperlink"/>
                <w:rFonts w:ascii="Times New Roman" w:hAnsi="Times New Roman" w:cs="Times New Roman"/>
                <w:i/>
                <w:noProof/>
                <w:lang w:eastAsia="de-DE"/>
              </w:rPr>
              <w:t>Synthesized Results</w:t>
            </w:r>
            <w:r>
              <w:rPr>
                <w:noProof/>
                <w:webHidden/>
              </w:rPr>
              <w:tab/>
            </w:r>
            <w:r>
              <w:rPr>
                <w:noProof/>
                <w:webHidden/>
              </w:rPr>
              <w:fldChar w:fldCharType="begin"/>
            </w:r>
            <w:r>
              <w:rPr>
                <w:noProof/>
                <w:webHidden/>
              </w:rPr>
              <w:instrText xml:space="preserve"> PAGEREF _Toc259502894 \h </w:instrText>
            </w:r>
            <w:r>
              <w:rPr>
                <w:noProof/>
                <w:webHidden/>
              </w:rPr>
            </w:r>
            <w:r>
              <w:rPr>
                <w:noProof/>
                <w:webHidden/>
              </w:rPr>
              <w:fldChar w:fldCharType="separate"/>
            </w:r>
            <w:r w:rsidR="007B0052">
              <w:rPr>
                <w:noProof/>
                <w:webHidden/>
              </w:rPr>
              <w:t>20</w:t>
            </w:r>
            <w:r>
              <w:rPr>
                <w:noProof/>
                <w:webHidden/>
              </w:rPr>
              <w:fldChar w:fldCharType="end"/>
            </w:r>
          </w:hyperlink>
        </w:p>
        <w:p w:rsidR="00744797" w:rsidRDefault="00744797">
          <w:pPr>
            <w:pStyle w:val="TOC1"/>
            <w:rPr>
              <w:rFonts w:eastAsiaTheme="minorEastAsia"/>
              <w:noProof/>
            </w:rPr>
          </w:pPr>
          <w:hyperlink w:anchor="_Toc259502895" w:history="1">
            <w:r w:rsidRPr="00396EB7">
              <w:rPr>
                <w:rStyle w:val="Hyperlink"/>
                <w:rFonts w:ascii="Times New Roman" w:hAnsi="Times New Roman" w:cs="Times New Roman"/>
                <w:noProof/>
                <w:lang w:eastAsia="de-DE"/>
              </w:rPr>
              <w:t>3.4.</w:t>
            </w:r>
            <w:r>
              <w:rPr>
                <w:rFonts w:eastAsiaTheme="minorEastAsia"/>
                <w:noProof/>
              </w:rPr>
              <w:tab/>
            </w:r>
            <w:r w:rsidRPr="00396EB7">
              <w:rPr>
                <w:rStyle w:val="Hyperlink"/>
                <w:rFonts w:ascii="Times New Roman" w:hAnsi="Times New Roman" w:cs="Times New Roman"/>
                <w:noProof/>
                <w:lang w:eastAsia="de-DE"/>
              </w:rPr>
              <w:t>Risks</w:t>
            </w:r>
            <w:r>
              <w:rPr>
                <w:noProof/>
                <w:webHidden/>
              </w:rPr>
              <w:tab/>
            </w:r>
            <w:r>
              <w:rPr>
                <w:noProof/>
                <w:webHidden/>
              </w:rPr>
              <w:fldChar w:fldCharType="begin"/>
            </w:r>
            <w:r>
              <w:rPr>
                <w:noProof/>
                <w:webHidden/>
              </w:rPr>
              <w:instrText xml:space="preserve"> PAGEREF _Toc259502895 \h </w:instrText>
            </w:r>
            <w:r>
              <w:rPr>
                <w:noProof/>
                <w:webHidden/>
              </w:rPr>
            </w:r>
            <w:r>
              <w:rPr>
                <w:noProof/>
                <w:webHidden/>
              </w:rPr>
              <w:fldChar w:fldCharType="separate"/>
            </w:r>
            <w:r w:rsidR="007B0052">
              <w:rPr>
                <w:noProof/>
                <w:webHidden/>
              </w:rPr>
              <w:t>21</w:t>
            </w:r>
            <w:r>
              <w:rPr>
                <w:noProof/>
                <w:webHidden/>
              </w:rPr>
              <w:fldChar w:fldCharType="end"/>
            </w:r>
          </w:hyperlink>
        </w:p>
        <w:p w:rsidR="00744797" w:rsidRDefault="00744797">
          <w:pPr>
            <w:pStyle w:val="TOC1"/>
            <w:rPr>
              <w:rFonts w:eastAsiaTheme="minorEastAsia"/>
              <w:noProof/>
            </w:rPr>
          </w:pPr>
          <w:hyperlink w:anchor="_Toc259502896" w:history="1">
            <w:r w:rsidRPr="00396EB7">
              <w:rPr>
                <w:rStyle w:val="Hyperlink"/>
                <w:rFonts w:ascii="Times New Roman" w:hAnsi="Times New Roman" w:cs="Times New Roman"/>
                <w:i/>
                <w:noProof/>
                <w:lang w:eastAsia="de-DE"/>
              </w:rPr>
              <w:t>3.4.1.</w:t>
            </w:r>
            <w:r>
              <w:rPr>
                <w:rFonts w:eastAsiaTheme="minorEastAsia"/>
                <w:noProof/>
              </w:rPr>
              <w:tab/>
            </w:r>
            <w:r w:rsidRPr="00396EB7">
              <w:rPr>
                <w:rStyle w:val="Hyperlink"/>
                <w:rFonts w:ascii="Times New Roman" w:hAnsi="Times New Roman" w:cs="Times New Roman"/>
                <w:i/>
                <w:noProof/>
                <w:lang w:eastAsia="de-DE"/>
              </w:rPr>
              <w:t>The Subnets</w:t>
            </w:r>
            <w:r>
              <w:rPr>
                <w:noProof/>
                <w:webHidden/>
              </w:rPr>
              <w:tab/>
            </w:r>
            <w:r>
              <w:rPr>
                <w:noProof/>
                <w:webHidden/>
              </w:rPr>
              <w:fldChar w:fldCharType="begin"/>
            </w:r>
            <w:r>
              <w:rPr>
                <w:noProof/>
                <w:webHidden/>
              </w:rPr>
              <w:instrText xml:space="preserve"> PAGEREF _Toc259502896 \h </w:instrText>
            </w:r>
            <w:r>
              <w:rPr>
                <w:noProof/>
                <w:webHidden/>
              </w:rPr>
            </w:r>
            <w:r>
              <w:rPr>
                <w:noProof/>
                <w:webHidden/>
              </w:rPr>
              <w:fldChar w:fldCharType="separate"/>
            </w:r>
            <w:r w:rsidR="007B0052">
              <w:rPr>
                <w:noProof/>
                <w:webHidden/>
              </w:rPr>
              <w:t>21</w:t>
            </w:r>
            <w:r>
              <w:rPr>
                <w:noProof/>
                <w:webHidden/>
              </w:rPr>
              <w:fldChar w:fldCharType="end"/>
            </w:r>
          </w:hyperlink>
        </w:p>
        <w:p w:rsidR="00744797" w:rsidRDefault="00744797">
          <w:pPr>
            <w:pStyle w:val="TOC1"/>
            <w:rPr>
              <w:rFonts w:eastAsiaTheme="minorEastAsia"/>
              <w:noProof/>
            </w:rPr>
          </w:pPr>
          <w:hyperlink w:anchor="_Toc259502897" w:history="1">
            <w:r w:rsidRPr="00396EB7">
              <w:rPr>
                <w:rStyle w:val="Hyperlink"/>
                <w:rFonts w:ascii="Times New Roman" w:hAnsi="Times New Roman" w:cs="Times New Roman"/>
                <w:i/>
                <w:noProof/>
                <w:lang w:eastAsia="de-DE"/>
              </w:rPr>
              <w:t>3.4.2.</w:t>
            </w:r>
            <w:r>
              <w:rPr>
                <w:rFonts w:eastAsiaTheme="minorEastAsia"/>
                <w:noProof/>
              </w:rPr>
              <w:tab/>
            </w:r>
            <w:r w:rsidRPr="00396EB7">
              <w:rPr>
                <w:rStyle w:val="Hyperlink"/>
                <w:rFonts w:ascii="Times New Roman" w:hAnsi="Times New Roman" w:cs="Times New Roman"/>
                <w:i/>
                <w:noProof/>
                <w:lang w:eastAsia="de-DE"/>
              </w:rPr>
              <w:t>Synthesized Results</w:t>
            </w:r>
            <w:r>
              <w:rPr>
                <w:noProof/>
                <w:webHidden/>
              </w:rPr>
              <w:tab/>
            </w:r>
            <w:r>
              <w:rPr>
                <w:noProof/>
                <w:webHidden/>
              </w:rPr>
              <w:fldChar w:fldCharType="begin"/>
            </w:r>
            <w:r>
              <w:rPr>
                <w:noProof/>
                <w:webHidden/>
              </w:rPr>
              <w:instrText xml:space="preserve"> PAGEREF _Toc259502897 \h </w:instrText>
            </w:r>
            <w:r>
              <w:rPr>
                <w:noProof/>
                <w:webHidden/>
              </w:rPr>
            </w:r>
            <w:r>
              <w:rPr>
                <w:noProof/>
                <w:webHidden/>
              </w:rPr>
              <w:fldChar w:fldCharType="separate"/>
            </w:r>
            <w:r w:rsidR="007B0052">
              <w:rPr>
                <w:noProof/>
                <w:webHidden/>
              </w:rPr>
              <w:t>24</w:t>
            </w:r>
            <w:r>
              <w:rPr>
                <w:noProof/>
                <w:webHidden/>
              </w:rPr>
              <w:fldChar w:fldCharType="end"/>
            </w:r>
          </w:hyperlink>
        </w:p>
        <w:p w:rsidR="00744797" w:rsidRDefault="00744797">
          <w:pPr>
            <w:pStyle w:val="TOC1"/>
            <w:rPr>
              <w:rFonts w:eastAsiaTheme="minorEastAsia"/>
              <w:noProof/>
            </w:rPr>
          </w:pPr>
          <w:hyperlink w:anchor="_Toc259502898" w:history="1">
            <w:r w:rsidRPr="00396EB7">
              <w:rPr>
                <w:rStyle w:val="Hyperlink"/>
                <w:rFonts w:ascii="Times New Roman" w:hAnsi="Times New Roman" w:cs="Times New Roman"/>
                <w:noProof/>
                <w:lang w:eastAsia="de-DE"/>
              </w:rPr>
              <w:t>4.</w:t>
            </w:r>
            <w:r>
              <w:rPr>
                <w:rFonts w:eastAsiaTheme="minorEastAsia"/>
                <w:noProof/>
              </w:rPr>
              <w:tab/>
            </w:r>
            <w:r w:rsidRPr="00396EB7">
              <w:rPr>
                <w:rStyle w:val="Hyperlink"/>
                <w:rFonts w:ascii="Times New Roman" w:hAnsi="Times New Roman" w:cs="Times New Roman"/>
                <w:noProof/>
                <w:lang w:eastAsia="de-DE"/>
              </w:rPr>
              <w:t>Rating Model</w:t>
            </w:r>
            <w:r>
              <w:rPr>
                <w:noProof/>
                <w:webHidden/>
              </w:rPr>
              <w:tab/>
            </w:r>
            <w:r>
              <w:rPr>
                <w:noProof/>
                <w:webHidden/>
              </w:rPr>
              <w:fldChar w:fldCharType="begin"/>
            </w:r>
            <w:r>
              <w:rPr>
                <w:noProof/>
                <w:webHidden/>
              </w:rPr>
              <w:instrText xml:space="preserve"> PAGEREF _Toc259502898 \h </w:instrText>
            </w:r>
            <w:r>
              <w:rPr>
                <w:noProof/>
                <w:webHidden/>
              </w:rPr>
            </w:r>
            <w:r>
              <w:rPr>
                <w:noProof/>
                <w:webHidden/>
              </w:rPr>
              <w:fldChar w:fldCharType="separate"/>
            </w:r>
            <w:r w:rsidR="007B0052">
              <w:rPr>
                <w:noProof/>
                <w:webHidden/>
              </w:rPr>
              <w:t>25</w:t>
            </w:r>
            <w:r>
              <w:rPr>
                <w:noProof/>
                <w:webHidden/>
              </w:rPr>
              <w:fldChar w:fldCharType="end"/>
            </w:r>
          </w:hyperlink>
        </w:p>
        <w:p w:rsidR="00744797" w:rsidRDefault="00744797">
          <w:pPr>
            <w:pStyle w:val="TOC1"/>
            <w:rPr>
              <w:rFonts w:eastAsiaTheme="minorEastAsia"/>
              <w:noProof/>
            </w:rPr>
          </w:pPr>
          <w:hyperlink w:anchor="_Toc259502899" w:history="1">
            <w:r w:rsidRPr="00396EB7">
              <w:rPr>
                <w:rStyle w:val="Hyperlink"/>
                <w:rFonts w:ascii="Times New Roman" w:hAnsi="Times New Roman" w:cs="Times New Roman"/>
                <w:noProof/>
                <w:lang w:eastAsia="de-DE"/>
              </w:rPr>
              <w:t>5.</w:t>
            </w:r>
            <w:r>
              <w:rPr>
                <w:rFonts w:eastAsiaTheme="minorEastAsia"/>
                <w:noProof/>
              </w:rPr>
              <w:tab/>
            </w:r>
            <w:r w:rsidRPr="00396EB7">
              <w:rPr>
                <w:rStyle w:val="Hyperlink"/>
                <w:rFonts w:ascii="Times New Roman" w:hAnsi="Times New Roman" w:cs="Times New Roman"/>
                <w:noProof/>
                <w:lang w:eastAsia="de-DE"/>
              </w:rPr>
              <w:t>Analysis of Result</w:t>
            </w:r>
            <w:r>
              <w:rPr>
                <w:noProof/>
                <w:webHidden/>
              </w:rPr>
              <w:tab/>
            </w:r>
            <w:r>
              <w:rPr>
                <w:noProof/>
                <w:webHidden/>
              </w:rPr>
              <w:fldChar w:fldCharType="begin"/>
            </w:r>
            <w:r>
              <w:rPr>
                <w:noProof/>
                <w:webHidden/>
              </w:rPr>
              <w:instrText xml:space="preserve"> PAGEREF _Toc259502899 \h </w:instrText>
            </w:r>
            <w:r>
              <w:rPr>
                <w:noProof/>
                <w:webHidden/>
              </w:rPr>
            </w:r>
            <w:r>
              <w:rPr>
                <w:noProof/>
                <w:webHidden/>
              </w:rPr>
              <w:fldChar w:fldCharType="separate"/>
            </w:r>
            <w:r w:rsidR="007B0052">
              <w:rPr>
                <w:noProof/>
                <w:webHidden/>
              </w:rPr>
              <w:t>26</w:t>
            </w:r>
            <w:r>
              <w:rPr>
                <w:noProof/>
                <w:webHidden/>
              </w:rPr>
              <w:fldChar w:fldCharType="end"/>
            </w:r>
          </w:hyperlink>
        </w:p>
        <w:p w:rsidR="00744797" w:rsidRDefault="00744797">
          <w:pPr>
            <w:pStyle w:val="TOC1"/>
            <w:rPr>
              <w:rFonts w:eastAsiaTheme="minorEastAsia"/>
              <w:noProof/>
            </w:rPr>
          </w:pPr>
          <w:hyperlink w:anchor="_Toc259502900" w:history="1">
            <w:r w:rsidRPr="00396EB7">
              <w:rPr>
                <w:rStyle w:val="Hyperlink"/>
                <w:rFonts w:ascii="Times New Roman" w:hAnsi="Times New Roman" w:cs="Times New Roman"/>
                <w:noProof/>
                <w:lang w:eastAsia="de-DE"/>
              </w:rPr>
              <w:t>5.1.</w:t>
            </w:r>
            <w:r>
              <w:rPr>
                <w:rFonts w:eastAsiaTheme="minorEastAsia"/>
                <w:noProof/>
              </w:rPr>
              <w:tab/>
            </w:r>
            <w:r w:rsidRPr="00396EB7">
              <w:rPr>
                <w:rStyle w:val="Hyperlink"/>
                <w:rFonts w:ascii="Times New Roman" w:hAnsi="Times New Roman" w:cs="Times New Roman"/>
                <w:noProof/>
                <w:lang w:eastAsia="de-DE"/>
              </w:rPr>
              <w:t>Additive Method (negative)</w:t>
            </w:r>
            <w:r>
              <w:rPr>
                <w:noProof/>
                <w:webHidden/>
              </w:rPr>
              <w:tab/>
            </w:r>
            <w:r>
              <w:rPr>
                <w:noProof/>
                <w:webHidden/>
              </w:rPr>
              <w:fldChar w:fldCharType="begin"/>
            </w:r>
            <w:r>
              <w:rPr>
                <w:noProof/>
                <w:webHidden/>
              </w:rPr>
              <w:instrText xml:space="preserve"> PAGEREF _Toc259502900 \h </w:instrText>
            </w:r>
            <w:r>
              <w:rPr>
                <w:noProof/>
                <w:webHidden/>
              </w:rPr>
            </w:r>
            <w:r>
              <w:rPr>
                <w:noProof/>
                <w:webHidden/>
              </w:rPr>
              <w:fldChar w:fldCharType="separate"/>
            </w:r>
            <w:r w:rsidR="007B0052">
              <w:rPr>
                <w:noProof/>
                <w:webHidden/>
              </w:rPr>
              <w:t>26</w:t>
            </w:r>
            <w:r>
              <w:rPr>
                <w:noProof/>
                <w:webHidden/>
              </w:rPr>
              <w:fldChar w:fldCharType="end"/>
            </w:r>
          </w:hyperlink>
        </w:p>
        <w:p w:rsidR="00744797" w:rsidRDefault="00744797">
          <w:pPr>
            <w:pStyle w:val="TOC1"/>
            <w:rPr>
              <w:rFonts w:eastAsiaTheme="minorEastAsia"/>
              <w:noProof/>
            </w:rPr>
          </w:pPr>
          <w:hyperlink w:anchor="_Toc259502901" w:history="1">
            <w:r w:rsidRPr="00396EB7">
              <w:rPr>
                <w:rStyle w:val="Hyperlink"/>
                <w:rFonts w:ascii="Times New Roman" w:hAnsi="Times New Roman" w:cs="Times New Roman"/>
                <w:noProof/>
                <w:lang w:eastAsia="de-DE"/>
              </w:rPr>
              <w:t>5.2.</w:t>
            </w:r>
            <w:r>
              <w:rPr>
                <w:rFonts w:eastAsiaTheme="minorEastAsia"/>
                <w:noProof/>
              </w:rPr>
              <w:tab/>
            </w:r>
            <w:r w:rsidRPr="00396EB7">
              <w:rPr>
                <w:rStyle w:val="Hyperlink"/>
                <w:rFonts w:ascii="Times New Roman" w:hAnsi="Times New Roman" w:cs="Times New Roman"/>
                <w:noProof/>
                <w:lang w:eastAsia="de-DE"/>
              </w:rPr>
              <w:t>Multiplicative Method</w:t>
            </w:r>
            <w:r>
              <w:rPr>
                <w:noProof/>
                <w:webHidden/>
              </w:rPr>
              <w:tab/>
            </w:r>
            <w:r>
              <w:rPr>
                <w:noProof/>
                <w:webHidden/>
              </w:rPr>
              <w:fldChar w:fldCharType="begin"/>
            </w:r>
            <w:r>
              <w:rPr>
                <w:noProof/>
                <w:webHidden/>
              </w:rPr>
              <w:instrText xml:space="preserve"> PAGEREF _Toc259502901 \h </w:instrText>
            </w:r>
            <w:r>
              <w:rPr>
                <w:noProof/>
                <w:webHidden/>
              </w:rPr>
            </w:r>
            <w:r>
              <w:rPr>
                <w:noProof/>
                <w:webHidden/>
              </w:rPr>
              <w:fldChar w:fldCharType="separate"/>
            </w:r>
            <w:r w:rsidR="007B0052">
              <w:rPr>
                <w:noProof/>
                <w:webHidden/>
              </w:rPr>
              <w:t>27</w:t>
            </w:r>
            <w:r>
              <w:rPr>
                <w:noProof/>
                <w:webHidden/>
              </w:rPr>
              <w:fldChar w:fldCharType="end"/>
            </w:r>
          </w:hyperlink>
        </w:p>
        <w:p w:rsidR="00744797" w:rsidRDefault="00744797">
          <w:pPr>
            <w:pStyle w:val="TOC1"/>
            <w:rPr>
              <w:rFonts w:eastAsiaTheme="minorEastAsia"/>
              <w:noProof/>
            </w:rPr>
          </w:pPr>
          <w:hyperlink w:anchor="_Toc259502902" w:history="1">
            <w:r w:rsidRPr="00396EB7">
              <w:rPr>
                <w:rStyle w:val="Hyperlink"/>
                <w:rFonts w:ascii="Times New Roman" w:hAnsi="Times New Roman" w:cs="Times New Roman"/>
                <w:noProof/>
                <w:lang w:eastAsia="de-DE"/>
              </w:rPr>
              <w:t>6.</w:t>
            </w:r>
            <w:r>
              <w:rPr>
                <w:rFonts w:eastAsiaTheme="minorEastAsia"/>
                <w:noProof/>
              </w:rPr>
              <w:tab/>
            </w:r>
            <w:r w:rsidRPr="00396EB7">
              <w:rPr>
                <w:rStyle w:val="Hyperlink"/>
                <w:rFonts w:ascii="Times New Roman" w:hAnsi="Times New Roman" w:cs="Times New Roman"/>
                <w:noProof/>
                <w:lang w:eastAsia="de-DE"/>
              </w:rPr>
              <w:t>Sensivitiy Analysis</w:t>
            </w:r>
            <w:r>
              <w:rPr>
                <w:noProof/>
                <w:webHidden/>
              </w:rPr>
              <w:tab/>
            </w:r>
            <w:r>
              <w:rPr>
                <w:noProof/>
                <w:webHidden/>
              </w:rPr>
              <w:fldChar w:fldCharType="begin"/>
            </w:r>
            <w:r>
              <w:rPr>
                <w:noProof/>
                <w:webHidden/>
              </w:rPr>
              <w:instrText xml:space="preserve"> PAGEREF _Toc259502902 \h </w:instrText>
            </w:r>
            <w:r>
              <w:rPr>
                <w:noProof/>
                <w:webHidden/>
              </w:rPr>
            </w:r>
            <w:r>
              <w:rPr>
                <w:noProof/>
                <w:webHidden/>
              </w:rPr>
              <w:fldChar w:fldCharType="separate"/>
            </w:r>
            <w:r w:rsidR="007B0052">
              <w:rPr>
                <w:noProof/>
                <w:webHidden/>
              </w:rPr>
              <w:t>28</w:t>
            </w:r>
            <w:r>
              <w:rPr>
                <w:noProof/>
                <w:webHidden/>
              </w:rPr>
              <w:fldChar w:fldCharType="end"/>
            </w:r>
          </w:hyperlink>
        </w:p>
        <w:p w:rsidR="00744797" w:rsidRDefault="00744797">
          <w:pPr>
            <w:pStyle w:val="TOC1"/>
            <w:rPr>
              <w:rFonts w:eastAsiaTheme="minorEastAsia"/>
              <w:noProof/>
            </w:rPr>
          </w:pPr>
          <w:hyperlink w:anchor="_Toc259502903" w:history="1">
            <w:r w:rsidRPr="00396EB7">
              <w:rPr>
                <w:rStyle w:val="Hyperlink"/>
                <w:rFonts w:ascii="Times New Roman" w:hAnsi="Times New Roman" w:cs="Times New Roman"/>
                <w:noProof/>
                <w:lang w:eastAsia="de-DE"/>
              </w:rPr>
              <w:t>6.1.</w:t>
            </w:r>
            <w:r>
              <w:rPr>
                <w:rFonts w:eastAsiaTheme="minorEastAsia"/>
                <w:noProof/>
              </w:rPr>
              <w:tab/>
            </w:r>
            <w:r w:rsidRPr="00396EB7">
              <w:rPr>
                <w:rStyle w:val="Hyperlink"/>
                <w:rFonts w:ascii="Times New Roman" w:hAnsi="Times New Roman" w:cs="Times New Roman"/>
                <w:noProof/>
                <w:lang w:eastAsia="de-DE"/>
              </w:rPr>
              <w:t>Benefits</w:t>
            </w:r>
            <w:r>
              <w:rPr>
                <w:noProof/>
                <w:webHidden/>
              </w:rPr>
              <w:tab/>
            </w:r>
            <w:r>
              <w:rPr>
                <w:noProof/>
                <w:webHidden/>
              </w:rPr>
              <w:fldChar w:fldCharType="begin"/>
            </w:r>
            <w:r>
              <w:rPr>
                <w:noProof/>
                <w:webHidden/>
              </w:rPr>
              <w:instrText xml:space="preserve"> PAGEREF _Toc259502903 \h </w:instrText>
            </w:r>
            <w:r>
              <w:rPr>
                <w:noProof/>
                <w:webHidden/>
              </w:rPr>
            </w:r>
            <w:r>
              <w:rPr>
                <w:noProof/>
                <w:webHidden/>
              </w:rPr>
              <w:fldChar w:fldCharType="separate"/>
            </w:r>
            <w:r w:rsidR="007B0052">
              <w:rPr>
                <w:noProof/>
                <w:webHidden/>
              </w:rPr>
              <w:t>28</w:t>
            </w:r>
            <w:r>
              <w:rPr>
                <w:noProof/>
                <w:webHidden/>
              </w:rPr>
              <w:fldChar w:fldCharType="end"/>
            </w:r>
          </w:hyperlink>
        </w:p>
        <w:p w:rsidR="00744797" w:rsidRDefault="00744797">
          <w:pPr>
            <w:pStyle w:val="TOC1"/>
            <w:rPr>
              <w:rFonts w:eastAsiaTheme="minorEastAsia"/>
              <w:noProof/>
            </w:rPr>
          </w:pPr>
          <w:hyperlink w:anchor="_Toc259502904" w:history="1">
            <w:r w:rsidRPr="00396EB7">
              <w:rPr>
                <w:rStyle w:val="Hyperlink"/>
                <w:rFonts w:ascii="Times New Roman" w:hAnsi="Times New Roman" w:cs="Times New Roman"/>
                <w:noProof/>
                <w:lang w:eastAsia="de-DE"/>
              </w:rPr>
              <w:t>6.2.</w:t>
            </w:r>
            <w:r>
              <w:rPr>
                <w:rFonts w:eastAsiaTheme="minorEastAsia"/>
                <w:noProof/>
              </w:rPr>
              <w:tab/>
            </w:r>
            <w:r w:rsidRPr="00396EB7">
              <w:rPr>
                <w:rStyle w:val="Hyperlink"/>
                <w:rFonts w:ascii="Times New Roman" w:hAnsi="Times New Roman" w:cs="Times New Roman"/>
                <w:noProof/>
                <w:lang w:eastAsia="de-DE"/>
              </w:rPr>
              <w:t>Opportunities</w:t>
            </w:r>
            <w:r>
              <w:rPr>
                <w:noProof/>
                <w:webHidden/>
              </w:rPr>
              <w:tab/>
            </w:r>
            <w:r>
              <w:rPr>
                <w:noProof/>
                <w:webHidden/>
              </w:rPr>
              <w:fldChar w:fldCharType="begin"/>
            </w:r>
            <w:r>
              <w:rPr>
                <w:noProof/>
                <w:webHidden/>
              </w:rPr>
              <w:instrText xml:space="preserve"> PAGEREF _Toc259502904 \h </w:instrText>
            </w:r>
            <w:r>
              <w:rPr>
                <w:noProof/>
                <w:webHidden/>
              </w:rPr>
            </w:r>
            <w:r>
              <w:rPr>
                <w:noProof/>
                <w:webHidden/>
              </w:rPr>
              <w:fldChar w:fldCharType="separate"/>
            </w:r>
            <w:r w:rsidR="007B0052">
              <w:rPr>
                <w:noProof/>
                <w:webHidden/>
              </w:rPr>
              <w:t>29</w:t>
            </w:r>
            <w:r>
              <w:rPr>
                <w:noProof/>
                <w:webHidden/>
              </w:rPr>
              <w:fldChar w:fldCharType="end"/>
            </w:r>
          </w:hyperlink>
        </w:p>
        <w:p w:rsidR="00744797" w:rsidRDefault="00744797">
          <w:pPr>
            <w:pStyle w:val="TOC1"/>
            <w:rPr>
              <w:rFonts w:eastAsiaTheme="minorEastAsia"/>
              <w:noProof/>
            </w:rPr>
          </w:pPr>
          <w:hyperlink w:anchor="_Toc259502905" w:history="1">
            <w:r w:rsidRPr="00396EB7">
              <w:rPr>
                <w:rStyle w:val="Hyperlink"/>
                <w:rFonts w:ascii="Times New Roman" w:hAnsi="Times New Roman" w:cs="Times New Roman"/>
                <w:noProof/>
                <w:lang w:eastAsia="de-DE"/>
              </w:rPr>
              <w:t>6.3.</w:t>
            </w:r>
            <w:r>
              <w:rPr>
                <w:rFonts w:eastAsiaTheme="minorEastAsia"/>
                <w:noProof/>
              </w:rPr>
              <w:tab/>
            </w:r>
            <w:r w:rsidRPr="00396EB7">
              <w:rPr>
                <w:rStyle w:val="Hyperlink"/>
                <w:rFonts w:ascii="Times New Roman" w:hAnsi="Times New Roman" w:cs="Times New Roman"/>
                <w:noProof/>
                <w:lang w:eastAsia="de-DE"/>
              </w:rPr>
              <w:t>Costs</w:t>
            </w:r>
            <w:r>
              <w:rPr>
                <w:noProof/>
                <w:webHidden/>
              </w:rPr>
              <w:tab/>
            </w:r>
            <w:r>
              <w:rPr>
                <w:noProof/>
                <w:webHidden/>
              </w:rPr>
              <w:fldChar w:fldCharType="begin"/>
            </w:r>
            <w:r>
              <w:rPr>
                <w:noProof/>
                <w:webHidden/>
              </w:rPr>
              <w:instrText xml:space="preserve"> PAGEREF _Toc259502905 \h </w:instrText>
            </w:r>
            <w:r>
              <w:rPr>
                <w:noProof/>
                <w:webHidden/>
              </w:rPr>
            </w:r>
            <w:r>
              <w:rPr>
                <w:noProof/>
                <w:webHidden/>
              </w:rPr>
              <w:fldChar w:fldCharType="separate"/>
            </w:r>
            <w:r w:rsidR="007B0052">
              <w:rPr>
                <w:noProof/>
                <w:webHidden/>
              </w:rPr>
              <w:t>30</w:t>
            </w:r>
            <w:r>
              <w:rPr>
                <w:noProof/>
                <w:webHidden/>
              </w:rPr>
              <w:fldChar w:fldCharType="end"/>
            </w:r>
          </w:hyperlink>
        </w:p>
        <w:p w:rsidR="00744797" w:rsidRDefault="00744797">
          <w:pPr>
            <w:pStyle w:val="TOC1"/>
            <w:rPr>
              <w:rFonts w:eastAsiaTheme="minorEastAsia"/>
              <w:noProof/>
            </w:rPr>
          </w:pPr>
          <w:hyperlink w:anchor="_Toc259502906" w:history="1">
            <w:r w:rsidRPr="00396EB7">
              <w:rPr>
                <w:rStyle w:val="Hyperlink"/>
                <w:rFonts w:ascii="Times New Roman" w:hAnsi="Times New Roman" w:cs="Times New Roman"/>
                <w:noProof/>
                <w:lang w:eastAsia="de-DE"/>
              </w:rPr>
              <w:t>6.4.</w:t>
            </w:r>
            <w:r>
              <w:rPr>
                <w:rFonts w:eastAsiaTheme="minorEastAsia"/>
                <w:noProof/>
              </w:rPr>
              <w:tab/>
            </w:r>
            <w:r w:rsidRPr="00396EB7">
              <w:rPr>
                <w:rStyle w:val="Hyperlink"/>
                <w:rFonts w:ascii="Times New Roman" w:hAnsi="Times New Roman" w:cs="Times New Roman"/>
                <w:noProof/>
                <w:lang w:eastAsia="de-DE"/>
              </w:rPr>
              <w:t>Risks</w:t>
            </w:r>
            <w:r>
              <w:rPr>
                <w:noProof/>
                <w:webHidden/>
              </w:rPr>
              <w:tab/>
            </w:r>
            <w:r>
              <w:rPr>
                <w:noProof/>
                <w:webHidden/>
              </w:rPr>
              <w:fldChar w:fldCharType="begin"/>
            </w:r>
            <w:r>
              <w:rPr>
                <w:noProof/>
                <w:webHidden/>
              </w:rPr>
              <w:instrText xml:space="preserve"> PAGEREF _Toc259502906 \h </w:instrText>
            </w:r>
            <w:r>
              <w:rPr>
                <w:noProof/>
                <w:webHidden/>
              </w:rPr>
            </w:r>
            <w:r>
              <w:rPr>
                <w:noProof/>
                <w:webHidden/>
              </w:rPr>
              <w:fldChar w:fldCharType="separate"/>
            </w:r>
            <w:r w:rsidR="007B0052">
              <w:rPr>
                <w:noProof/>
                <w:webHidden/>
              </w:rPr>
              <w:t>31</w:t>
            </w:r>
            <w:r>
              <w:rPr>
                <w:noProof/>
                <w:webHidden/>
              </w:rPr>
              <w:fldChar w:fldCharType="end"/>
            </w:r>
          </w:hyperlink>
        </w:p>
        <w:p w:rsidR="00744797" w:rsidRDefault="00744797">
          <w:pPr>
            <w:pStyle w:val="TOC1"/>
            <w:rPr>
              <w:rFonts w:eastAsiaTheme="minorEastAsia"/>
              <w:noProof/>
            </w:rPr>
          </w:pPr>
          <w:hyperlink w:anchor="_Toc259502907" w:history="1">
            <w:r w:rsidRPr="00396EB7">
              <w:rPr>
                <w:rStyle w:val="Hyperlink"/>
                <w:rFonts w:ascii="Times New Roman" w:hAnsi="Times New Roman" w:cs="Times New Roman"/>
                <w:noProof/>
                <w:lang w:eastAsia="de-DE"/>
              </w:rPr>
              <w:t>7.</w:t>
            </w:r>
            <w:r>
              <w:rPr>
                <w:rFonts w:eastAsiaTheme="minorEastAsia"/>
                <w:noProof/>
              </w:rPr>
              <w:tab/>
            </w:r>
            <w:r w:rsidRPr="00396EB7">
              <w:rPr>
                <w:rStyle w:val="Hyperlink"/>
                <w:rFonts w:ascii="Times New Roman" w:hAnsi="Times New Roman" w:cs="Times New Roman"/>
                <w:noProof/>
                <w:lang w:eastAsia="de-DE"/>
              </w:rPr>
              <w:t>Conclusion</w:t>
            </w:r>
            <w:r>
              <w:rPr>
                <w:noProof/>
                <w:webHidden/>
              </w:rPr>
              <w:tab/>
            </w:r>
            <w:r>
              <w:rPr>
                <w:noProof/>
                <w:webHidden/>
              </w:rPr>
              <w:fldChar w:fldCharType="begin"/>
            </w:r>
            <w:r>
              <w:rPr>
                <w:noProof/>
                <w:webHidden/>
              </w:rPr>
              <w:instrText xml:space="preserve"> PAGEREF _Toc259502907 \h </w:instrText>
            </w:r>
            <w:r>
              <w:rPr>
                <w:noProof/>
                <w:webHidden/>
              </w:rPr>
            </w:r>
            <w:r>
              <w:rPr>
                <w:noProof/>
                <w:webHidden/>
              </w:rPr>
              <w:fldChar w:fldCharType="separate"/>
            </w:r>
            <w:r w:rsidR="007B0052">
              <w:rPr>
                <w:noProof/>
                <w:webHidden/>
              </w:rPr>
              <w:t>32</w:t>
            </w:r>
            <w:r>
              <w:rPr>
                <w:noProof/>
                <w:webHidden/>
              </w:rPr>
              <w:fldChar w:fldCharType="end"/>
            </w:r>
          </w:hyperlink>
        </w:p>
        <w:p w:rsidR="00744797" w:rsidRDefault="00744797">
          <w:pPr>
            <w:pStyle w:val="TOC1"/>
            <w:rPr>
              <w:rFonts w:eastAsiaTheme="minorEastAsia"/>
              <w:noProof/>
            </w:rPr>
          </w:pPr>
          <w:hyperlink w:anchor="_Toc259502908" w:history="1">
            <w:r w:rsidRPr="00396EB7">
              <w:rPr>
                <w:rStyle w:val="Hyperlink"/>
                <w:rFonts w:ascii="Times New Roman" w:hAnsi="Times New Roman" w:cs="Times New Roman"/>
                <w:noProof/>
                <w:lang w:eastAsia="de-DE"/>
              </w:rPr>
              <w:t>8.</w:t>
            </w:r>
            <w:r>
              <w:rPr>
                <w:rFonts w:eastAsiaTheme="minorEastAsia"/>
                <w:noProof/>
              </w:rPr>
              <w:tab/>
            </w:r>
            <w:r w:rsidRPr="00396EB7">
              <w:rPr>
                <w:rStyle w:val="Hyperlink"/>
                <w:rFonts w:ascii="Times New Roman" w:hAnsi="Times New Roman" w:cs="Times New Roman"/>
                <w:noProof/>
                <w:lang w:eastAsia="de-DE"/>
              </w:rPr>
              <w:t>Appendix</w:t>
            </w:r>
            <w:r>
              <w:rPr>
                <w:noProof/>
                <w:webHidden/>
              </w:rPr>
              <w:tab/>
            </w:r>
            <w:r>
              <w:rPr>
                <w:noProof/>
                <w:webHidden/>
              </w:rPr>
              <w:fldChar w:fldCharType="begin"/>
            </w:r>
            <w:r>
              <w:rPr>
                <w:noProof/>
                <w:webHidden/>
              </w:rPr>
              <w:instrText xml:space="preserve"> PAGEREF _Toc259502908 \h </w:instrText>
            </w:r>
            <w:r>
              <w:rPr>
                <w:noProof/>
                <w:webHidden/>
              </w:rPr>
            </w:r>
            <w:r>
              <w:rPr>
                <w:noProof/>
                <w:webHidden/>
              </w:rPr>
              <w:fldChar w:fldCharType="separate"/>
            </w:r>
            <w:r w:rsidR="007B0052">
              <w:rPr>
                <w:noProof/>
                <w:webHidden/>
              </w:rPr>
              <w:t>33</w:t>
            </w:r>
            <w:r>
              <w:rPr>
                <w:noProof/>
                <w:webHidden/>
              </w:rPr>
              <w:fldChar w:fldCharType="end"/>
            </w:r>
          </w:hyperlink>
        </w:p>
        <w:p w:rsidR="00865F05" w:rsidRDefault="004633CC" w:rsidP="00865F05">
          <w:pPr>
            <w:spacing w:line="360" w:lineRule="auto"/>
          </w:pPr>
          <w:r>
            <w:fldChar w:fldCharType="end"/>
          </w:r>
        </w:p>
      </w:sdtContent>
    </w:sdt>
    <w:p w:rsidR="0059343B" w:rsidRPr="00865F05" w:rsidRDefault="000C2675" w:rsidP="00865F05">
      <w:pPr>
        <w:spacing w:line="360" w:lineRule="auto"/>
      </w:pPr>
      <w:r>
        <w:rPr>
          <w:noProof/>
          <w:lang w:eastAsia="de-DE"/>
        </w:rPr>
        <w:br w:type="page"/>
      </w:r>
    </w:p>
    <w:p w:rsidR="00CD0906" w:rsidRPr="00400D53" w:rsidRDefault="00CD0906" w:rsidP="0059343B">
      <w:pPr>
        <w:pStyle w:val="Heading1"/>
        <w:numPr>
          <w:ilvl w:val="0"/>
          <w:numId w:val="5"/>
        </w:numPr>
        <w:rPr>
          <w:rFonts w:ascii="Times New Roman" w:hAnsi="Times New Roman" w:cs="Times New Roman"/>
          <w:noProof/>
          <w:lang w:eastAsia="de-DE"/>
        </w:rPr>
      </w:pPr>
      <w:bookmarkStart w:id="0" w:name="_Toc259502881"/>
      <w:r w:rsidRPr="00400D53">
        <w:rPr>
          <w:rFonts w:ascii="Times New Roman" w:hAnsi="Times New Roman" w:cs="Times New Roman"/>
          <w:noProof/>
          <w:lang w:eastAsia="de-DE"/>
        </w:rPr>
        <w:lastRenderedPageBreak/>
        <w:t>Introduction and Problem Definition</w:t>
      </w:r>
      <w:bookmarkEnd w:id="0"/>
    </w:p>
    <w:p w:rsidR="00C233A6" w:rsidRDefault="00C233A6" w:rsidP="00C233A6">
      <w:pPr>
        <w:pStyle w:val="NormalWeb"/>
        <w:spacing w:before="0" w:beforeAutospacing="0" w:after="0" w:afterAutospacing="0" w:line="360" w:lineRule="auto"/>
        <w:jc w:val="both"/>
      </w:pPr>
    </w:p>
    <w:p w:rsidR="00293A94" w:rsidRDefault="00293A94" w:rsidP="00C233A6">
      <w:pPr>
        <w:pStyle w:val="NormalWeb"/>
        <w:spacing w:before="0" w:beforeAutospacing="0" w:after="0" w:afterAutospacing="0" w:line="360" w:lineRule="auto"/>
        <w:jc w:val="both"/>
      </w:pPr>
      <w:r>
        <w:t xml:space="preserve">For about two decades now, the </w:t>
      </w:r>
      <w:r w:rsidR="008D055A">
        <w:t>most controversial debate being</w:t>
      </w:r>
      <w:r>
        <w:t xml:space="preserve"> discussed </w:t>
      </w:r>
      <w:r w:rsidR="007724C9">
        <w:t xml:space="preserve">among EU members is the question </w:t>
      </w:r>
      <w:r w:rsidR="008D055A">
        <w:t>concerning the most appropriate relationship between Turkey and the European Union</w:t>
      </w:r>
      <w:r w:rsidR="007724C9">
        <w:t xml:space="preserve">. </w:t>
      </w:r>
      <w:r w:rsidR="007A7366">
        <w:t>In the meanwhile, the “Turkey question” has also been picked out as a central theme of various elections within the EU members and has</w:t>
      </w:r>
      <w:r w:rsidR="007724C9">
        <w:t xml:space="preserve"> also </w:t>
      </w:r>
      <w:r w:rsidR="007A7366">
        <w:t xml:space="preserve">been </w:t>
      </w:r>
      <w:r w:rsidR="007724C9">
        <w:t xml:space="preserve">spread to non-EU countries. </w:t>
      </w:r>
      <w:r w:rsidR="00E65E28">
        <w:t>Moreover, opinion polls show how deeply split the European public is over this issue, as are governments and parliaments across the continent.</w:t>
      </w:r>
    </w:p>
    <w:p w:rsidR="00B3309A" w:rsidRDefault="00B3309A" w:rsidP="00104A6B">
      <w:pPr>
        <w:pStyle w:val="NormalWeb"/>
        <w:spacing w:line="360" w:lineRule="auto"/>
        <w:jc w:val="both"/>
      </w:pPr>
      <w:r>
        <w:t>Historically,</w:t>
      </w:r>
      <w:r w:rsidR="00CB4650">
        <w:t xml:space="preserve"> </w:t>
      </w:r>
      <w:r w:rsidR="00455FD3">
        <w:t>the EU established a Customs Union with Turkey in 1995 which covers certain trade agreements and entails alignment by Turkey with certain EU policies</w:t>
      </w:r>
      <w:r>
        <w:t>. Officially,</w:t>
      </w:r>
      <w:r w:rsidR="00455FD3">
        <w:t xml:space="preserve"> Turkey became </w:t>
      </w:r>
      <w:r>
        <w:t xml:space="preserve">a </w:t>
      </w:r>
      <w:r w:rsidR="00455FD3">
        <w:t xml:space="preserve">candidate country </w:t>
      </w:r>
      <w:r w:rsidR="00293A94">
        <w:t xml:space="preserve">for </w:t>
      </w:r>
      <w:r w:rsidR="00CB4650">
        <w:t>EU membership</w:t>
      </w:r>
      <w:r w:rsidR="00455FD3">
        <w:t xml:space="preserve"> after</w:t>
      </w:r>
      <w:r w:rsidR="00CB4650">
        <w:t xml:space="preserve"> the Helsinki European Council of December </w:t>
      </w:r>
      <w:r w:rsidR="00455FD3">
        <w:t>1999.</w:t>
      </w:r>
      <w:r w:rsidR="00177374">
        <w:t xml:space="preserve"> However, the start of </w:t>
      </w:r>
      <w:r w:rsidR="007A7366">
        <w:t>fiery</w:t>
      </w:r>
      <w:r w:rsidR="00177374">
        <w:t xml:space="preserve"> discussions was triggered by a meeting of the European Council in December</w:t>
      </w:r>
      <w:r w:rsidR="009F5DFC">
        <w:t xml:space="preserve"> 2002. There, i</w:t>
      </w:r>
      <w:r w:rsidR="00177374">
        <w:t>t was resolves that the EU would open accession negotiations with Turkey if the latter would fulfill the Copenhagen political criteria</w:t>
      </w:r>
      <w:r w:rsidR="0087550B">
        <w:rPr>
          <w:rStyle w:val="FootnoteReference"/>
        </w:rPr>
        <w:footnoteReference w:id="1"/>
      </w:r>
      <w:r w:rsidR="00177374">
        <w:t xml:space="preserve"> until the European Council in December 2004. </w:t>
      </w:r>
      <w:r w:rsidR="00104A6B">
        <w:t xml:space="preserve">Although </w:t>
      </w:r>
      <w:r w:rsidR="009F5DFC">
        <w:t xml:space="preserve">not all criteria were met, </w:t>
      </w:r>
      <w:r w:rsidR="00104A6B">
        <w:t>t</w:t>
      </w:r>
      <w:r>
        <w:t>he EU symbolically opened membership talks with Turkey in October 2005</w:t>
      </w:r>
      <w:r w:rsidR="007010C8">
        <w:t>(so-called screening process). However,</w:t>
      </w:r>
      <w:r>
        <w:t xml:space="preserve"> a number of stumbling blocks remain on Ankara's road to EU accession, in particular concerning </w:t>
      </w:r>
      <w:r w:rsidR="00104A6B">
        <w:t>the</w:t>
      </w:r>
      <w:r>
        <w:t xml:space="preserve"> </w:t>
      </w:r>
      <w:r w:rsidR="007A7366">
        <w:t>non-recognition of Cyprus</w:t>
      </w:r>
      <w:r>
        <w:t>, freedom of expression</w:t>
      </w:r>
      <w:r w:rsidR="007A7366">
        <w:t>, corruption, violence against women,</w:t>
      </w:r>
      <w:r>
        <w:t> and the rights of the Kurdish minority.</w:t>
      </w:r>
      <w:r w:rsidR="00245D38">
        <w:rPr>
          <w:rStyle w:val="FootnoteReference"/>
        </w:rPr>
        <w:footnoteReference w:id="2"/>
      </w:r>
    </w:p>
    <w:p w:rsidR="006E2BE5" w:rsidRDefault="006E2BE5" w:rsidP="00104A6B">
      <w:pPr>
        <w:pStyle w:val="NormalWeb"/>
        <w:spacing w:line="360" w:lineRule="auto"/>
        <w:jc w:val="both"/>
      </w:pPr>
      <w:r>
        <w:t xml:space="preserve">New developments like the international convergence between Iran and Turkey could place an additional burden upon the relationship between Ankara and Brussels. Furthermore it can be seen that in certain countries (Netherlands, Hungary etc.) right party leaders have taken over the power in their countries and heat up the debate against further expansion of the European Union. One other fact has also </w:t>
      </w:r>
      <w:proofErr w:type="gramStart"/>
      <w:r>
        <w:t>risen</w:t>
      </w:r>
      <w:proofErr w:type="gramEnd"/>
      <w:r>
        <w:t xml:space="preserve"> the antipathy against Turkey and other Islamic nations which is the increase in Honor killings within the EU, most of the time exclusively committed by people with an Islamic background. </w:t>
      </w:r>
    </w:p>
    <w:p w:rsidR="00245D38" w:rsidRDefault="002B4968" w:rsidP="000C02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A7366">
        <w:rPr>
          <w:rFonts w:ascii="Times New Roman" w:eastAsia="Times New Roman" w:hAnsi="Times New Roman" w:cs="Times New Roman"/>
          <w:sz w:val="24"/>
          <w:szCs w:val="24"/>
        </w:rPr>
        <w:t>he mentioned events have contributed to heating up the debate on how to weight the</w:t>
      </w:r>
      <w:r w:rsidR="00C333EB">
        <w:rPr>
          <w:rFonts w:ascii="Times New Roman" w:eastAsia="Times New Roman" w:hAnsi="Times New Roman" w:cs="Times New Roman"/>
          <w:sz w:val="24"/>
          <w:szCs w:val="24"/>
        </w:rPr>
        <w:t xml:space="preserve"> underlying political, economic</w:t>
      </w:r>
      <w:r w:rsidR="007A7366">
        <w:rPr>
          <w:rFonts w:ascii="Times New Roman" w:eastAsia="Times New Roman" w:hAnsi="Times New Roman" w:cs="Times New Roman"/>
          <w:sz w:val="24"/>
          <w:szCs w:val="24"/>
        </w:rPr>
        <w:t xml:space="preserve">, and </w:t>
      </w:r>
      <w:proofErr w:type="spellStart"/>
      <w:r w:rsidR="007A7366">
        <w:rPr>
          <w:rFonts w:ascii="Times New Roman" w:eastAsia="Times New Roman" w:hAnsi="Times New Roman" w:cs="Times New Roman"/>
          <w:sz w:val="24"/>
          <w:szCs w:val="24"/>
        </w:rPr>
        <w:t>sociocultural</w:t>
      </w:r>
      <w:proofErr w:type="spellEnd"/>
      <w:r w:rsidR="007A7366">
        <w:rPr>
          <w:rFonts w:ascii="Times New Roman" w:eastAsia="Times New Roman" w:hAnsi="Times New Roman" w:cs="Times New Roman"/>
          <w:sz w:val="24"/>
          <w:szCs w:val="24"/>
        </w:rPr>
        <w:t xml:space="preserve"> criteria</w:t>
      </w:r>
      <w:r w:rsidR="006656C7">
        <w:rPr>
          <w:rFonts w:ascii="Times New Roman" w:eastAsia="Times New Roman" w:hAnsi="Times New Roman" w:cs="Times New Roman"/>
          <w:sz w:val="24"/>
          <w:szCs w:val="24"/>
        </w:rPr>
        <w:t xml:space="preserve"> in order to come to a conclusion </w:t>
      </w:r>
      <w:r>
        <w:rPr>
          <w:rFonts w:ascii="Times New Roman" w:eastAsia="Times New Roman" w:hAnsi="Times New Roman" w:cs="Times New Roman"/>
          <w:sz w:val="24"/>
          <w:szCs w:val="24"/>
        </w:rPr>
        <w:t xml:space="preserve">concerning </w:t>
      </w:r>
      <w:r w:rsidR="006656C7">
        <w:rPr>
          <w:rFonts w:ascii="Times New Roman" w:eastAsia="Times New Roman" w:hAnsi="Times New Roman" w:cs="Times New Roman"/>
          <w:sz w:val="24"/>
          <w:szCs w:val="24"/>
        </w:rPr>
        <w:t>which kind of relationship with Turkey is the best.</w:t>
      </w:r>
      <w:r w:rsidR="00245D38">
        <w:rPr>
          <w:rFonts w:ascii="Times New Roman" w:eastAsia="Times New Roman" w:hAnsi="Times New Roman" w:cs="Times New Roman"/>
          <w:sz w:val="24"/>
          <w:szCs w:val="24"/>
        </w:rPr>
        <w:t xml:space="preserve"> </w:t>
      </w:r>
      <w:r w:rsidR="00245D38" w:rsidRPr="00245D38">
        <w:rPr>
          <w:rFonts w:ascii="Times New Roman" w:eastAsia="Times New Roman" w:hAnsi="Times New Roman" w:cs="Times New Roman"/>
          <w:sz w:val="24"/>
          <w:szCs w:val="24"/>
        </w:rPr>
        <w:t xml:space="preserve">Some members of the European Union </w:t>
      </w:r>
      <w:r w:rsidR="00A34150">
        <w:rPr>
          <w:rFonts w:ascii="Times New Roman" w:eastAsia="Times New Roman" w:hAnsi="Times New Roman" w:cs="Times New Roman"/>
          <w:sz w:val="24"/>
          <w:szCs w:val="24"/>
        </w:rPr>
        <w:t xml:space="preserve">want to </w:t>
      </w:r>
      <w:r w:rsidR="00245D38" w:rsidRPr="00245D38">
        <w:rPr>
          <w:rFonts w:ascii="Times New Roman" w:eastAsia="Times New Roman" w:hAnsi="Times New Roman" w:cs="Times New Roman"/>
          <w:sz w:val="24"/>
          <w:szCs w:val="24"/>
        </w:rPr>
        <w:t>reject the admission of Turkey as the</w:t>
      </w:r>
      <w:r w:rsidR="00245D38">
        <w:rPr>
          <w:rFonts w:ascii="Times New Roman" w:eastAsia="Times New Roman" w:hAnsi="Times New Roman" w:cs="Times New Roman"/>
          <w:sz w:val="24"/>
          <w:szCs w:val="24"/>
        </w:rPr>
        <w:t>y fear certain economic costs, while o</w:t>
      </w:r>
      <w:r w:rsidR="00245D38" w:rsidRPr="00245D38">
        <w:rPr>
          <w:rFonts w:ascii="Times New Roman" w:eastAsia="Times New Roman" w:hAnsi="Times New Roman" w:cs="Times New Roman"/>
          <w:sz w:val="24"/>
          <w:szCs w:val="24"/>
        </w:rPr>
        <w:t xml:space="preserve">ther countries anticipate cultural </w:t>
      </w:r>
      <w:r w:rsidR="00245D38">
        <w:rPr>
          <w:rFonts w:ascii="Times New Roman" w:eastAsia="Times New Roman" w:hAnsi="Times New Roman" w:cs="Times New Roman"/>
          <w:sz w:val="24"/>
          <w:szCs w:val="24"/>
        </w:rPr>
        <w:t xml:space="preserve">and political </w:t>
      </w:r>
      <w:r w:rsidR="00245D38" w:rsidRPr="00245D38">
        <w:rPr>
          <w:rFonts w:ascii="Times New Roman" w:eastAsia="Times New Roman" w:hAnsi="Times New Roman" w:cs="Times New Roman"/>
          <w:sz w:val="24"/>
          <w:szCs w:val="24"/>
        </w:rPr>
        <w:t>conflicts arising from Turkey´s entry into the EU. On the other hand, there are major economic as well as political benef</w:t>
      </w:r>
      <w:r w:rsidR="00245D38">
        <w:rPr>
          <w:rFonts w:ascii="Times New Roman" w:eastAsia="Times New Roman" w:hAnsi="Times New Roman" w:cs="Times New Roman"/>
          <w:sz w:val="24"/>
          <w:szCs w:val="24"/>
        </w:rPr>
        <w:t>its and opportunities which can</w:t>
      </w:r>
      <w:r w:rsidR="00245D38" w:rsidRPr="00245D38">
        <w:rPr>
          <w:rFonts w:ascii="Times New Roman" w:eastAsia="Times New Roman" w:hAnsi="Times New Roman" w:cs="Times New Roman"/>
          <w:sz w:val="24"/>
          <w:szCs w:val="24"/>
        </w:rPr>
        <w:t>not be ignored.</w:t>
      </w:r>
      <w:r w:rsidR="00245D38">
        <w:rPr>
          <w:rFonts w:ascii="Times New Roman" w:eastAsia="Times New Roman" w:hAnsi="Times New Roman" w:cs="Times New Roman"/>
          <w:sz w:val="24"/>
          <w:szCs w:val="24"/>
        </w:rPr>
        <w:t xml:space="preserve"> But until now there has been no agreement upon a final decision.</w:t>
      </w:r>
    </w:p>
    <w:p w:rsidR="00A40A62" w:rsidRPr="000C0254" w:rsidRDefault="00A40A62" w:rsidP="000C025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model therefore aims to help the decision makers of the EU (government heads of the member states) which option with regard to the relationship between Turkey and the EU are the best for all concerned parties.</w:t>
      </w:r>
    </w:p>
    <w:p w:rsidR="00284203" w:rsidRPr="00400D53" w:rsidRDefault="000316B6" w:rsidP="00284203">
      <w:pPr>
        <w:pStyle w:val="Heading1"/>
        <w:numPr>
          <w:ilvl w:val="0"/>
          <w:numId w:val="5"/>
        </w:numPr>
        <w:rPr>
          <w:rFonts w:ascii="Times New Roman" w:hAnsi="Times New Roman" w:cs="Times New Roman"/>
          <w:noProof/>
          <w:lang w:eastAsia="de-DE"/>
        </w:rPr>
      </w:pPr>
      <w:bookmarkStart w:id="1" w:name="_Toc259502882"/>
      <w:r w:rsidRPr="00400D53">
        <w:rPr>
          <w:rFonts w:ascii="Times New Roman" w:hAnsi="Times New Roman" w:cs="Times New Roman"/>
          <w:noProof/>
          <w:lang w:eastAsia="de-DE"/>
        </w:rPr>
        <w:t xml:space="preserve">Model Development: ANP </w:t>
      </w:r>
      <w:r w:rsidR="00CD0906" w:rsidRPr="00400D53">
        <w:rPr>
          <w:rFonts w:ascii="Times New Roman" w:hAnsi="Times New Roman" w:cs="Times New Roman"/>
          <w:noProof/>
          <w:lang w:eastAsia="de-DE"/>
        </w:rPr>
        <w:t>Model</w:t>
      </w:r>
      <w:bookmarkEnd w:id="1"/>
    </w:p>
    <w:p w:rsidR="00284203" w:rsidRPr="00857F15" w:rsidRDefault="00284203" w:rsidP="00C233A6">
      <w:pPr>
        <w:spacing w:after="0" w:line="360" w:lineRule="auto"/>
        <w:rPr>
          <w:rFonts w:ascii="Times New Roman" w:hAnsi="Times New Roman" w:cs="Times New Roman"/>
          <w:sz w:val="24"/>
          <w:szCs w:val="24"/>
          <w:lang w:eastAsia="de-DE"/>
        </w:rPr>
      </w:pPr>
    </w:p>
    <w:p w:rsidR="00AE55B6" w:rsidRDefault="00284203" w:rsidP="00F45FE6">
      <w:pPr>
        <w:autoSpaceDE w:val="0"/>
        <w:autoSpaceDN w:val="0"/>
        <w:adjustRightInd w:val="0"/>
        <w:spacing w:after="0" w:line="360" w:lineRule="auto"/>
        <w:jc w:val="both"/>
        <w:rPr>
          <w:rFonts w:ascii="Times New Roman" w:eastAsia="Calibri" w:hAnsi="Times New Roman" w:cs="Times New Roman"/>
          <w:sz w:val="24"/>
          <w:szCs w:val="24"/>
        </w:rPr>
      </w:pPr>
      <w:r w:rsidRPr="00A71672">
        <w:rPr>
          <w:rFonts w:ascii="Times New Roman" w:eastAsia="Calibri" w:hAnsi="Times New Roman" w:cs="Times New Roman"/>
          <w:sz w:val="24"/>
          <w:szCs w:val="24"/>
        </w:rPr>
        <w:t>For this final project, we used the Analytical Network Process model that has four feedback sub-networks of control criteria: Benefits, Opportunities, Costs and Risks (BOC</w:t>
      </w:r>
      <w:r w:rsidR="00830927">
        <w:rPr>
          <w:rFonts w:ascii="Times New Roman" w:eastAsia="Calibri" w:hAnsi="Times New Roman" w:cs="Times New Roman"/>
          <w:sz w:val="24"/>
          <w:szCs w:val="24"/>
        </w:rPr>
        <w:t>R). Each of these criteria has a</w:t>
      </w:r>
      <w:r w:rsidRPr="00A71672">
        <w:rPr>
          <w:rFonts w:ascii="Times New Roman" w:eastAsia="Calibri" w:hAnsi="Times New Roman" w:cs="Times New Roman"/>
          <w:sz w:val="24"/>
          <w:szCs w:val="24"/>
        </w:rPr>
        <w:t xml:space="preserve"> set of its</w:t>
      </w:r>
      <w:r w:rsidR="00941F96">
        <w:rPr>
          <w:rFonts w:ascii="Times New Roman" w:eastAsia="Calibri" w:hAnsi="Times New Roman" w:cs="Times New Roman"/>
          <w:sz w:val="24"/>
          <w:szCs w:val="24"/>
        </w:rPr>
        <w:t xml:space="preserve"> own sub-networks which contain</w:t>
      </w:r>
      <w:r w:rsidRPr="00A71672">
        <w:rPr>
          <w:rFonts w:ascii="Times New Roman" w:eastAsia="Calibri" w:hAnsi="Times New Roman" w:cs="Times New Roman"/>
          <w:sz w:val="24"/>
          <w:szCs w:val="24"/>
        </w:rPr>
        <w:t xml:space="preserve"> control criteria and </w:t>
      </w:r>
      <w:proofErr w:type="spellStart"/>
      <w:r w:rsidRPr="00A71672">
        <w:rPr>
          <w:rFonts w:ascii="Times New Roman" w:eastAsia="Calibri" w:hAnsi="Times New Roman" w:cs="Times New Roman"/>
          <w:sz w:val="24"/>
          <w:szCs w:val="24"/>
        </w:rPr>
        <w:t>subcriteria</w:t>
      </w:r>
      <w:proofErr w:type="spellEnd"/>
      <w:r w:rsidR="00941F96">
        <w:rPr>
          <w:rFonts w:ascii="Times New Roman" w:eastAsia="Calibri" w:hAnsi="Times New Roman" w:cs="Times New Roman"/>
          <w:sz w:val="24"/>
          <w:szCs w:val="24"/>
        </w:rPr>
        <w:t xml:space="preserve"> that are</w:t>
      </w:r>
      <w:r w:rsidRPr="00A71672">
        <w:rPr>
          <w:rFonts w:ascii="Times New Roman" w:eastAsia="Calibri" w:hAnsi="Times New Roman" w:cs="Times New Roman"/>
          <w:sz w:val="24"/>
          <w:szCs w:val="24"/>
        </w:rPr>
        <w:t xml:space="preserve"> specifically </w:t>
      </w:r>
      <w:r w:rsidR="00941F96" w:rsidRPr="00A71672">
        <w:rPr>
          <w:rFonts w:ascii="Times New Roman" w:eastAsia="Calibri" w:hAnsi="Times New Roman" w:cs="Times New Roman"/>
          <w:sz w:val="24"/>
          <w:szCs w:val="24"/>
        </w:rPr>
        <w:t xml:space="preserve">defined </w:t>
      </w:r>
      <w:r w:rsidRPr="00A71672">
        <w:rPr>
          <w:rFonts w:ascii="Times New Roman" w:eastAsia="Calibri" w:hAnsi="Times New Roman" w:cs="Times New Roman"/>
          <w:sz w:val="24"/>
          <w:szCs w:val="24"/>
        </w:rPr>
        <w:t>for each aspect of the analysis (</w:t>
      </w:r>
      <w:r w:rsidR="00FB7CF7" w:rsidRPr="00A71672">
        <w:rPr>
          <w:rFonts w:ascii="Times New Roman" w:eastAsia="Calibri" w:hAnsi="Times New Roman" w:cs="Times New Roman"/>
          <w:sz w:val="24"/>
          <w:szCs w:val="24"/>
        </w:rPr>
        <w:t xml:space="preserve">a </w:t>
      </w:r>
      <w:r w:rsidRPr="00A71672">
        <w:rPr>
          <w:rFonts w:ascii="Times New Roman" w:eastAsia="Calibri" w:hAnsi="Times New Roman" w:cs="Times New Roman"/>
          <w:sz w:val="24"/>
          <w:szCs w:val="24"/>
        </w:rPr>
        <w:t xml:space="preserve">set of control criteria for Benefits, </w:t>
      </w:r>
      <w:r w:rsidR="00FB7CF7" w:rsidRPr="00A71672">
        <w:rPr>
          <w:rFonts w:ascii="Times New Roman" w:eastAsia="Calibri" w:hAnsi="Times New Roman" w:cs="Times New Roman"/>
          <w:sz w:val="24"/>
          <w:szCs w:val="24"/>
        </w:rPr>
        <w:t xml:space="preserve">a </w:t>
      </w:r>
      <w:r w:rsidRPr="00A71672">
        <w:rPr>
          <w:rFonts w:ascii="Times New Roman" w:eastAsia="Calibri" w:hAnsi="Times New Roman" w:cs="Times New Roman"/>
          <w:sz w:val="24"/>
          <w:szCs w:val="24"/>
        </w:rPr>
        <w:t>separate set of cri</w:t>
      </w:r>
      <w:r w:rsidR="00C0144D">
        <w:rPr>
          <w:rFonts w:ascii="Times New Roman" w:eastAsia="Calibri" w:hAnsi="Times New Roman" w:cs="Times New Roman"/>
          <w:sz w:val="24"/>
          <w:szCs w:val="24"/>
        </w:rPr>
        <w:t>teria for Cost etc.</w:t>
      </w:r>
      <w:r w:rsidRPr="00A71672">
        <w:rPr>
          <w:rFonts w:ascii="Times New Roman" w:eastAsia="Calibri" w:hAnsi="Times New Roman" w:cs="Times New Roman"/>
          <w:sz w:val="24"/>
          <w:szCs w:val="24"/>
        </w:rPr>
        <w:t xml:space="preserve">). </w:t>
      </w:r>
      <w:r w:rsidR="00F45FE6" w:rsidRPr="00A71672">
        <w:rPr>
          <w:rFonts w:ascii="Times New Roman" w:eastAsia="Calibri" w:hAnsi="Times New Roman" w:cs="Times New Roman"/>
          <w:sz w:val="24"/>
          <w:szCs w:val="24"/>
        </w:rPr>
        <w:t xml:space="preserve">All strategic criteria, control criteria as well as </w:t>
      </w:r>
      <w:proofErr w:type="spellStart"/>
      <w:r w:rsidR="00F45FE6" w:rsidRPr="00A71672">
        <w:rPr>
          <w:rFonts w:ascii="Times New Roman" w:eastAsia="Calibri" w:hAnsi="Times New Roman" w:cs="Times New Roman"/>
          <w:sz w:val="24"/>
          <w:szCs w:val="24"/>
        </w:rPr>
        <w:t>subcriteria</w:t>
      </w:r>
      <w:proofErr w:type="spellEnd"/>
      <w:r w:rsidR="00F45FE6" w:rsidRPr="00A71672">
        <w:rPr>
          <w:rFonts w:ascii="Times New Roman" w:eastAsia="Calibri" w:hAnsi="Times New Roman" w:cs="Times New Roman"/>
          <w:sz w:val="24"/>
          <w:szCs w:val="24"/>
        </w:rPr>
        <w:t xml:space="preserve"> were determined through the research of appropriate literature and personal knowledge that appeared to have importance for determining the outcomes and policy making decision. </w:t>
      </w:r>
      <w:r w:rsidR="00F45FE6" w:rsidRPr="00A40A62">
        <w:rPr>
          <w:rFonts w:ascii="Times New Roman" w:eastAsia="Calibri" w:hAnsi="Times New Roman" w:cs="Times New Roman"/>
          <w:sz w:val="24"/>
          <w:szCs w:val="24"/>
          <w:highlight w:val="red"/>
        </w:rPr>
        <w:t>Most of the information was taken from the website of</w:t>
      </w:r>
      <w:r w:rsidR="00A40A62" w:rsidRPr="00A40A62">
        <w:rPr>
          <w:rFonts w:ascii="Times New Roman" w:eastAsia="Calibri" w:hAnsi="Times New Roman" w:cs="Times New Roman"/>
          <w:sz w:val="24"/>
          <w:szCs w:val="24"/>
          <w:highlight w:val="red"/>
        </w:rPr>
        <w:t xml:space="preserve"> the European Commission and the </w:t>
      </w:r>
      <w:r w:rsidR="00CE4497" w:rsidRPr="00A40A62">
        <w:rPr>
          <w:rFonts w:ascii="Times New Roman" w:eastAsia="Calibri" w:hAnsi="Times New Roman" w:cs="Times New Roman"/>
          <w:sz w:val="24"/>
          <w:szCs w:val="24"/>
          <w:highlight w:val="red"/>
        </w:rPr>
        <w:t>prior model</w:t>
      </w:r>
      <w:r w:rsidR="00A40A62" w:rsidRPr="00A40A62">
        <w:rPr>
          <w:rFonts w:ascii="Times New Roman" w:eastAsia="Calibri" w:hAnsi="Times New Roman" w:cs="Times New Roman"/>
          <w:sz w:val="24"/>
          <w:szCs w:val="24"/>
          <w:highlight w:val="red"/>
        </w:rPr>
        <w:t xml:space="preserve"> of </w:t>
      </w:r>
      <w:proofErr w:type="spellStart"/>
      <w:r w:rsidR="00A40A62" w:rsidRPr="00A40A62">
        <w:rPr>
          <w:rFonts w:ascii="Times New Roman" w:eastAsia="Calibri" w:hAnsi="Times New Roman" w:cs="Times New Roman"/>
          <w:sz w:val="24"/>
          <w:szCs w:val="24"/>
          <w:highlight w:val="red"/>
        </w:rPr>
        <w:t>Goebl</w:t>
      </w:r>
      <w:proofErr w:type="spellEnd"/>
      <w:r w:rsidR="00A40A62" w:rsidRPr="00A40A62">
        <w:rPr>
          <w:rFonts w:ascii="Times New Roman" w:eastAsia="Calibri" w:hAnsi="Times New Roman" w:cs="Times New Roman"/>
          <w:sz w:val="24"/>
          <w:szCs w:val="24"/>
          <w:highlight w:val="red"/>
        </w:rPr>
        <w:t xml:space="preserve"> and </w:t>
      </w:r>
      <w:proofErr w:type="spellStart"/>
      <w:r w:rsidR="00A40A62" w:rsidRPr="00A40A62">
        <w:rPr>
          <w:rFonts w:ascii="Times New Roman" w:eastAsia="Calibri" w:hAnsi="Times New Roman" w:cs="Times New Roman"/>
          <w:sz w:val="24"/>
          <w:szCs w:val="24"/>
          <w:highlight w:val="red"/>
        </w:rPr>
        <w:t>Wurst</w:t>
      </w:r>
      <w:proofErr w:type="spellEnd"/>
      <w:r w:rsidR="00A40A62" w:rsidRPr="00A40A62">
        <w:rPr>
          <w:rFonts w:ascii="Times New Roman" w:eastAsia="Calibri" w:hAnsi="Times New Roman" w:cs="Times New Roman"/>
          <w:sz w:val="24"/>
          <w:szCs w:val="24"/>
          <w:highlight w:val="red"/>
        </w:rPr>
        <w:t>.</w:t>
      </w:r>
      <w:r w:rsidR="00982D3F">
        <w:rPr>
          <w:rFonts w:ascii="Times New Roman" w:eastAsia="Calibri" w:hAnsi="Times New Roman" w:cs="Times New Roman"/>
          <w:sz w:val="24"/>
          <w:szCs w:val="24"/>
        </w:rPr>
        <w:t xml:space="preserve"> </w:t>
      </w:r>
      <w:r w:rsidR="00FB7CF7" w:rsidRPr="00A71672">
        <w:rPr>
          <w:rFonts w:ascii="Times New Roman" w:eastAsia="Calibri" w:hAnsi="Times New Roman" w:cs="Times New Roman"/>
          <w:sz w:val="24"/>
          <w:szCs w:val="24"/>
        </w:rPr>
        <w:t>In addition</w:t>
      </w:r>
      <w:r w:rsidR="00A40A62">
        <w:rPr>
          <w:rFonts w:ascii="Times New Roman" w:eastAsia="Calibri" w:hAnsi="Times New Roman" w:cs="Times New Roman"/>
          <w:sz w:val="24"/>
          <w:szCs w:val="24"/>
        </w:rPr>
        <w:t xml:space="preserve"> to the BOCR cluster</w:t>
      </w:r>
      <w:r w:rsidR="00FB7CF7" w:rsidRPr="00A71672">
        <w:rPr>
          <w:rFonts w:ascii="Times New Roman" w:eastAsia="Calibri" w:hAnsi="Times New Roman" w:cs="Times New Roman"/>
          <w:sz w:val="24"/>
          <w:szCs w:val="24"/>
        </w:rPr>
        <w:t xml:space="preserve">, there are two clusters, containing the goal and the strategic criteria, respectively. </w:t>
      </w:r>
      <w:r w:rsidR="003045CC" w:rsidRPr="00A71672">
        <w:rPr>
          <w:rFonts w:ascii="Times New Roman" w:eastAsia="Calibri" w:hAnsi="Times New Roman" w:cs="Times New Roman"/>
          <w:sz w:val="24"/>
          <w:szCs w:val="24"/>
        </w:rPr>
        <w:t>As described before, the goal of this decision model is to determine the best relationship between the EU and Turkey</w:t>
      </w:r>
      <w:r w:rsidR="003045CC" w:rsidRPr="008F6A05">
        <w:rPr>
          <w:rFonts w:ascii="Times New Roman" w:eastAsia="Calibri" w:hAnsi="Times New Roman" w:cs="Times New Roman"/>
          <w:sz w:val="24"/>
          <w:szCs w:val="24"/>
        </w:rPr>
        <w:t>, weighing the BOCR against the strategic criteria on hand.</w:t>
      </w:r>
      <w:r w:rsidR="003045CC" w:rsidRPr="00A71672">
        <w:rPr>
          <w:rFonts w:ascii="Times New Roman" w:eastAsia="Calibri" w:hAnsi="Times New Roman" w:cs="Times New Roman"/>
          <w:sz w:val="24"/>
          <w:szCs w:val="24"/>
        </w:rPr>
        <w:t xml:space="preserve"> </w:t>
      </w:r>
    </w:p>
    <w:p w:rsidR="00326C8D" w:rsidRDefault="00326C8D" w:rsidP="00F45FE6">
      <w:pPr>
        <w:autoSpaceDE w:val="0"/>
        <w:autoSpaceDN w:val="0"/>
        <w:adjustRightInd w:val="0"/>
        <w:spacing w:after="0" w:line="360" w:lineRule="auto"/>
        <w:jc w:val="both"/>
        <w:rPr>
          <w:rFonts w:ascii="Times New Roman" w:eastAsia="Calibri" w:hAnsi="Times New Roman" w:cs="Times New Roman"/>
          <w:sz w:val="24"/>
          <w:szCs w:val="24"/>
        </w:rPr>
      </w:pPr>
    </w:p>
    <w:p w:rsidR="00326C8D" w:rsidRDefault="00326C8D" w:rsidP="00F45FE6">
      <w:pPr>
        <w:autoSpaceDE w:val="0"/>
        <w:autoSpaceDN w:val="0"/>
        <w:adjustRightInd w:val="0"/>
        <w:spacing w:after="0" w:line="360" w:lineRule="auto"/>
        <w:jc w:val="both"/>
        <w:rPr>
          <w:rFonts w:ascii="Times New Roman" w:eastAsia="Calibri" w:hAnsi="Times New Roman" w:cs="Times New Roman"/>
          <w:sz w:val="24"/>
          <w:szCs w:val="24"/>
        </w:rPr>
      </w:pPr>
      <w:r w:rsidRPr="00A71672">
        <w:rPr>
          <w:rFonts w:ascii="Times New Roman" w:eastAsia="Calibri" w:hAnsi="Times New Roman" w:cs="Times New Roman"/>
          <w:sz w:val="24"/>
          <w:szCs w:val="24"/>
        </w:rPr>
        <w:t>In order to accomplish th</w:t>
      </w:r>
      <w:r>
        <w:rPr>
          <w:rFonts w:ascii="Times New Roman" w:eastAsia="Calibri" w:hAnsi="Times New Roman" w:cs="Times New Roman"/>
          <w:sz w:val="24"/>
          <w:szCs w:val="24"/>
        </w:rPr>
        <w:t>e goal</w:t>
      </w:r>
      <w:r w:rsidRPr="00A71672">
        <w:rPr>
          <w:rFonts w:ascii="Times New Roman" w:eastAsia="Calibri" w:hAnsi="Times New Roman" w:cs="Times New Roman"/>
          <w:sz w:val="24"/>
          <w:szCs w:val="24"/>
        </w:rPr>
        <w:t xml:space="preserve">, we first build </w:t>
      </w:r>
      <w:r>
        <w:rPr>
          <w:rFonts w:ascii="Times New Roman" w:eastAsia="Calibri" w:hAnsi="Times New Roman" w:cs="Times New Roman"/>
          <w:sz w:val="24"/>
          <w:szCs w:val="24"/>
        </w:rPr>
        <w:t xml:space="preserve">a goal node, </w:t>
      </w:r>
      <w:r w:rsidRPr="00A71672">
        <w:rPr>
          <w:rFonts w:ascii="Times New Roman" w:eastAsia="Times New Roman" w:hAnsi="Times New Roman" w:cs="Times New Roman"/>
          <w:sz w:val="24"/>
          <w:szCs w:val="24"/>
        </w:rPr>
        <w:t>networks and sub-netwo</w:t>
      </w:r>
      <w:r>
        <w:rPr>
          <w:rFonts w:ascii="Times New Roman" w:eastAsia="Times New Roman" w:hAnsi="Times New Roman" w:cs="Times New Roman"/>
          <w:sz w:val="24"/>
          <w:szCs w:val="24"/>
        </w:rPr>
        <w:t>rks for each of the BOCR models as well as strategic criteria (see figure 1).</w:t>
      </w:r>
    </w:p>
    <w:p w:rsidR="00ED465A" w:rsidRDefault="008F6A05" w:rsidP="00ED465A">
      <w:pPr>
        <w:keepNext/>
        <w:autoSpaceDE w:val="0"/>
        <w:autoSpaceDN w:val="0"/>
        <w:adjustRightInd w:val="0"/>
        <w:spacing w:line="360" w:lineRule="auto"/>
        <w:jc w:val="both"/>
      </w:pPr>
      <w:r>
        <w:rPr>
          <w:rFonts w:ascii="Times New Roman" w:eastAsia="Calibri" w:hAnsi="Times New Roman" w:cs="Times New Roman"/>
          <w:noProof/>
          <w:color w:val="FF0000"/>
          <w:sz w:val="24"/>
          <w:szCs w:val="24"/>
        </w:rPr>
        <w:drawing>
          <wp:inline distT="0" distB="0" distL="0" distR="0">
            <wp:extent cx="5057447" cy="2980299"/>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59808" cy="2981690"/>
                    </a:xfrm>
                    <a:prstGeom prst="rect">
                      <a:avLst/>
                    </a:prstGeom>
                    <a:noFill/>
                    <a:ln w="9525">
                      <a:noFill/>
                      <a:miter lim="800000"/>
                      <a:headEnd/>
                      <a:tailEnd/>
                    </a:ln>
                  </pic:spPr>
                </pic:pic>
              </a:graphicData>
            </a:graphic>
          </wp:inline>
        </w:drawing>
      </w:r>
    </w:p>
    <w:p w:rsidR="008F6A05" w:rsidRDefault="00ED465A" w:rsidP="00AE55B6">
      <w:pPr>
        <w:pStyle w:val="Caption"/>
        <w:spacing w:line="360" w:lineRule="auto"/>
        <w:jc w:val="both"/>
        <w:rPr>
          <w:rFonts w:ascii="Times New Roman" w:hAnsi="Times New Roman" w:cs="Times New Roman"/>
          <w:b w:val="0"/>
          <w:color w:val="auto"/>
          <w:sz w:val="20"/>
        </w:rPr>
      </w:pPr>
      <w:r w:rsidRPr="00ED465A">
        <w:rPr>
          <w:rFonts w:ascii="Times New Roman" w:hAnsi="Times New Roman" w:cs="Times New Roman"/>
          <w:b w:val="0"/>
          <w:color w:val="auto"/>
          <w:sz w:val="20"/>
        </w:rPr>
        <w:t xml:space="preserve">Figure </w:t>
      </w:r>
      <w:r w:rsidR="004633CC" w:rsidRPr="00ED465A">
        <w:rPr>
          <w:rFonts w:ascii="Times New Roman" w:hAnsi="Times New Roman" w:cs="Times New Roman"/>
          <w:b w:val="0"/>
          <w:color w:val="auto"/>
          <w:sz w:val="20"/>
        </w:rPr>
        <w:fldChar w:fldCharType="begin"/>
      </w:r>
      <w:r w:rsidRPr="00ED465A">
        <w:rPr>
          <w:rFonts w:ascii="Times New Roman" w:hAnsi="Times New Roman" w:cs="Times New Roman"/>
          <w:b w:val="0"/>
          <w:color w:val="auto"/>
          <w:sz w:val="20"/>
        </w:rPr>
        <w:instrText xml:space="preserve"> SEQ Figure \* ARABIC </w:instrText>
      </w:r>
      <w:r w:rsidR="004633CC" w:rsidRPr="00ED465A">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w:t>
      </w:r>
      <w:r w:rsidR="004633CC" w:rsidRPr="00ED465A">
        <w:rPr>
          <w:rFonts w:ascii="Times New Roman" w:hAnsi="Times New Roman" w:cs="Times New Roman"/>
          <w:b w:val="0"/>
          <w:color w:val="auto"/>
          <w:sz w:val="20"/>
        </w:rPr>
        <w:fldChar w:fldCharType="end"/>
      </w:r>
      <w:r w:rsidRPr="00ED465A">
        <w:rPr>
          <w:rFonts w:ascii="Times New Roman" w:hAnsi="Times New Roman" w:cs="Times New Roman"/>
          <w:b w:val="0"/>
          <w:color w:val="auto"/>
          <w:sz w:val="20"/>
        </w:rPr>
        <w:t>: Overview ANP model</w:t>
      </w:r>
      <w:r w:rsidR="008568D8">
        <w:rPr>
          <w:rFonts w:ascii="Times New Roman" w:hAnsi="Times New Roman" w:cs="Times New Roman"/>
          <w:b w:val="0"/>
          <w:color w:val="auto"/>
          <w:sz w:val="20"/>
        </w:rPr>
        <w:t xml:space="preserve"> at the top-level </w:t>
      </w:r>
    </w:p>
    <w:p w:rsidR="00E52194" w:rsidRPr="000A0522" w:rsidRDefault="00A451AA" w:rsidP="000A0522">
      <w:pPr>
        <w:autoSpaceDE w:val="0"/>
        <w:autoSpaceDN w:val="0"/>
        <w:adjustRightInd w:val="0"/>
        <w:spacing w:after="0" w:line="360" w:lineRule="auto"/>
        <w:jc w:val="both"/>
        <w:rPr>
          <w:rFonts w:ascii="Times New Roman" w:eastAsia="Calibri" w:hAnsi="Times New Roman" w:cs="Times New Roman"/>
          <w:sz w:val="10"/>
          <w:szCs w:val="24"/>
        </w:rPr>
      </w:pPr>
      <w:r>
        <w:rPr>
          <w:rFonts w:ascii="Times New Roman" w:eastAsia="Times New Roman" w:hAnsi="Times New Roman" w:cs="Times New Roman"/>
          <w:sz w:val="24"/>
          <w:szCs w:val="24"/>
        </w:rPr>
        <w:t xml:space="preserve">In a next step, we made </w:t>
      </w:r>
      <w:r w:rsidR="00A71672" w:rsidRPr="00A71672">
        <w:rPr>
          <w:rFonts w:ascii="Times New Roman" w:eastAsia="Times New Roman" w:hAnsi="Times New Roman" w:cs="Times New Roman"/>
          <w:sz w:val="24"/>
          <w:szCs w:val="24"/>
        </w:rPr>
        <w:t>judgments and evaluate</w:t>
      </w:r>
      <w:r>
        <w:rPr>
          <w:rFonts w:ascii="Times New Roman" w:eastAsia="Times New Roman" w:hAnsi="Times New Roman" w:cs="Times New Roman"/>
          <w:sz w:val="24"/>
          <w:szCs w:val="24"/>
        </w:rPr>
        <w:t>d</w:t>
      </w:r>
      <w:r w:rsidR="0017749F">
        <w:rPr>
          <w:rFonts w:ascii="Times New Roman" w:eastAsia="Times New Roman" w:hAnsi="Times New Roman" w:cs="Times New Roman"/>
          <w:sz w:val="24"/>
          <w:szCs w:val="24"/>
        </w:rPr>
        <w:t xml:space="preserve"> which wa</w:t>
      </w:r>
      <w:r w:rsidR="00A71672" w:rsidRPr="00A71672">
        <w:rPr>
          <w:rFonts w:ascii="Times New Roman" w:eastAsia="Times New Roman" w:hAnsi="Times New Roman" w:cs="Times New Roman"/>
          <w:sz w:val="24"/>
          <w:szCs w:val="24"/>
        </w:rPr>
        <w:t xml:space="preserve">s the best alternative </w:t>
      </w:r>
      <w:r>
        <w:rPr>
          <w:rFonts w:ascii="Times New Roman" w:eastAsia="Times New Roman" w:hAnsi="Times New Roman" w:cs="Times New Roman"/>
          <w:sz w:val="24"/>
          <w:szCs w:val="24"/>
        </w:rPr>
        <w:t>for</w:t>
      </w:r>
      <w:r w:rsidR="00A71672" w:rsidRPr="00A71672">
        <w:rPr>
          <w:rFonts w:ascii="Times New Roman" w:eastAsia="Times New Roman" w:hAnsi="Times New Roman" w:cs="Times New Roman"/>
          <w:sz w:val="24"/>
          <w:szCs w:val="24"/>
        </w:rPr>
        <w:t xml:space="preserve"> each </w:t>
      </w:r>
      <w:r>
        <w:rPr>
          <w:rFonts w:ascii="Times New Roman" w:eastAsia="Times New Roman" w:hAnsi="Times New Roman" w:cs="Times New Roman"/>
          <w:sz w:val="24"/>
          <w:szCs w:val="24"/>
        </w:rPr>
        <w:t xml:space="preserve">control criteria </w:t>
      </w:r>
      <w:r w:rsidR="00ED465A">
        <w:rPr>
          <w:rFonts w:ascii="Times New Roman" w:eastAsia="Times New Roman" w:hAnsi="Times New Roman" w:cs="Times New Roman"/>
          <w:sz w:val="24"/>
          <w:szCs w:val="24"/>
        </w:rPr>
        <w:t xml:space="preserve">of the BOCR </w:t>
      </w:r>
      <w:r>
        <w:rPr>
          <w:rFonts w:ascii="Times New Roman" w:eastAsia="Times New Roman" w:hAnsi="Times New Roman" w:cs="Times New Roman"/>
          <w:sz w:val="24"/>
          <w:szCs w:val="24"/>
        </w:rPr>
        <w:t>regarding the</w:t>
      </w:r>
      <w:r w:rsidR="00A71672" w:rsidRPr="00A71672">
        <w:rPr>
          <w:rFonts w:ascii="Times New Roman" w:eastAsia="Times New Roman" w:hAnsi="Times New Roman" w:cs="Times New Roman"/>
          <w:sz w:val="24"/>
          <w:szCs w:val="24"/>
        </w:rPr>
        <w:t xml:space="preserve"> particular decision</w:t>
      </w:r>
      <w:r w:rsidR="008911A4">
        <w:rPr>
          <w:rFonts w:ascii="Times New Roman" w:eastAsia="Times New Roman" w:hAnsi="Times New Roman" w:cs="Times New Roman"/>
          <w:sz w:val="24"/>
          <w:szCs w:val="24"/>
        </w:rPr>
        <w:t xml:space="preserve"> by synthesizing the judgments</w:t>
      </w:r>
      <w:r w:rsidR="00A71672" w:rsidRPr="00A71672">
        <w:rPr>
          <w:rFonts w:ascii="Times New Roman" w:eastAsia="Times New Roman" w:hAnsi="Times New Roman" w:cs="Times New Roman"/>
          <w:sz w:val="24"/>
          <w:szCs w:val="24"/>
        </w:rPr>
        <w:t>.  The importance of the BOCR</w:t>
      </w:r>
      <w:r w:rsidR="008911A4">
        <w:rPr>
          <w:rFonts w:ascii="Times New Roman" w:eastAsia="Times New Roman" w:hAnsi="Times New Roman" w:cs="Times New Roman"/>
          <w:sz w:val="24"/>
          <w:szCs w:val="24"/>
        </w:rPr>
        <w:t>’s sub results</w:t>
      </w:r>
      <w:r w:rsidR="00A71672" w:rsidRPr="00A71672">
        <w:rPr>
          <w:rFonts w:ascii="Times New Roman" w:eastAsia="Times New Roman" w:hAnsi="Times New Roman" w:cs="Times New Roman"/>
          <w:sz w:val="24"/>
          <w:szCs w:val="24"/>
        </w:rPr>
        <w:t xml:space="preserve"> must then be determined by rating them with respect to the </w:t>
      </w:r>
      <w:r w:rsidR="002D4507">
        <w:rPr>
          <w:rFonts w:ascii="Times New Roman" w:eastAsia="Times New Roman" w:hAnsi="Times New Roman" w:cs="Times New Roman"/>
          <w:sz w:val="24"/>
          <w:szCs w:val="24"/>
        </w:rPr>
        <w:t xml:space="preserve">identified </w:t>
      </w:r>
      <w:r w:rsidR="00A71672" w:rsidRPr="00A71672">
        <w:rPr>
          <w:rFonts w:ascii="Times New Roman" w:eastAsia="Times New Roman" w:hAnsi="Times New Roman" w:cs="Times New Roman"/>
          <w:sz w:val="24"/>
          <w:szCs w:val="24"/>
        </w:rPr>
        <w:t xml:space="preserve">strategic criteria.  Strategic criteria are those values that must be satisfied regardless of the particular decision being made. </w:t>
      </w:r>
    </w:p>
    <w:p w:rsidR="0059343B" w:rsidRPr="00400D53" w:rsidRDefault="00CD0906" w:rsidP="0059343B">
      <w:pPr>
        <w:pStyle w:val="Heading1"/>
        <w:numPr>
          <w:ilvl w:val="1"/>
          <w:numId w:val="5"/>
        </w:numPr>
        <w:tabs>
          <w:tab w:val="left" w:pos="990"/>
          <w:tab w:val="left" w:pos="1080"/>
        </w:tabs>
        <w:ind w:left="450" w:hanging="90"/>
        <w:rPr>
          <w:rFonts w:ascii="Times New Roman" w:hAnsi="Times New Roman" w:cs="Times New Roman"/>
          <w:noProof/>
          <w:lang w:eastAsia="de-DE"/>
        </w:rPr>
      </w:pPr>
      <w:bookmarkStart w:id="2" w:name="_Toc259502883"/>
      <w:r w:rsidRPr="00400D53">
        <w:rPr>
          <w:rFonts w:ascii="Times New Roman" w:hAnsi="Times New Roman" w:cs="Times New Roman"/>
          <w:noProof/>
          <w:lang w:eastAsia="de-DE"/>
        </w:rPr>
        <w:t>Alternatives</w:t>
      </w:r>
      <w:bookmarkEnd w:id="2"/>
    </w:p>
    <w:p w:rsidR="00E52194" w:rsidRPr="00857F15" w:rsidRDefault="00E52194" w:rsidP="00C233A6">
      <w:pPr>
        <w:spacing w:after="0" w:line="360" w:lineRule="auto"/>
        <w:rPr>
          <w:rFonts w:ascii="Times New Roman" w:hAnsi="Times New Roman" w:cs="Times New Roman"/>
          <w:sz w:val="24"/>
          <w:szCs w:val="24"/>
          <w:lang w:eastAsia="de-DE"/>
        </w:rPr>
      </w:pPr>
    </w:p>
    <w:p w:rsidR="00A91A84" w:rsidRDefault="00A91A84" w:rsidP="00AC152C">
      <w:pPr>
        <w:spacing w:after="0" w:line="360" w:lineRule="auto"/>
        <w:ind w:left="360"/>
        <w:jc w:val="both"/>
        <w:rPr>
          <w:rFonts w:ascii="Times New Roman" w:hAnsi="Times New Roman" w:cs="Times New Roman"/>
          <w:noProof/>
          <w:sz w:val="24"/>
          <w:szCs w:val="24"/>
          <w:lang w:eastAsia="de-DE"/>
        </w:rPr>
      </w:pPr>
      <w:r w:rsidRPr="00E52194">
        <w:rPr>
          <w:rFonts w:ascii="Times New Roman" w:hAnsi="Times New Roman" w:cs="Times New Roman"/>
          <w:noProof/>
          <w:sz w:val="24"/>
          <w:szCs w:val="24"/>
          <w:lang w:eastAsia="de-DE"/>
        </w:rPr>
        <w:t xml:space="preserve">For the purpose of the decision described above, </w:t>
      </w:r>
      <w:r w:rsidR="00AC152C">
        <w:rPr>
          <w:rFonts w:ascii="Times New Roman" w:hAnsi="Times New Roman" w:cs="Times New Roman"/>
          <w:noProof/>
          <w:sz w:val="24"/>
          <w:szCs w:val="24"/>
          <w:lang w:eastAsia="de-DE"/>
        </w:rPr>
        <w:t>three alternatives</w:t>
      </w:r>
      <w:r w:rsidRPr="00E52194">
        <w:rPr>
          <w:rFonts w:ascii="Times New Roman" w:hAnsi="Times New Roman" w:cs="Times New Roman"/>
          <w:noProof/>
          <w:sz w:val="24"/>
          <w:szCs w:val="24"/>
          <w:lang w:eastAsia="de-DE"/>
        </w:rPr>
        <w:t xml:space="preserve"> were identified w</w:t>
      </w:r>
      <w:r w:rsidR="00AC152C">
        <w:rPr>
          <w:rFonts w:ascii="Times New Roman" w:hAnsi="Times New Roman" w:cs="Times New Roman"/>
          <w:noProof/>
          <w:sz w:val="24"/>
          <w:szCs w:val="24"/>
          <w:lang w:eastAsia="de-DE"/>
        </w:rPr>
        <w:t xml:space="preserve">hich reflect different </w:t>
      </w:r>
      <w:r w:rsidR="003874D0">
        <w:rPr>
          <w:rFonts w:ascii="Times New Roman" w:hAnsi="Times New Roman" w:cs="Times New Roman"/>
          <w:noProof/>
          <w:sz w:val="24"/>
          <w:szCs w:val="24"/>
          <w:lang w:eastAsia="de-DE"/>
        </w:rPr>
        <w:t xml:space="preserve">potential types of </w:t>
      </w:r>
      <w:r w:rsidR="00AC152C">
        <w:rPr>
          <w:rFonts w:ascii="Times New Roman" w:hAnsi="Times New Roman" w:cs="Times New Roman"/>
          <w:noProof/>
          <w:sz w:val="24"/>
          <w:szCs w:val="24"/>
          <w:lang w:eastAsia="de-DE"/>
        </w:rPr>
        <w:t>relationship</w:t>
      </w:r>
      <w:r w:rsidR="003874D0">
        <w:rPr>
          <w:rFonts w:ascii="Times New Roman" w:hAnsi="Times New Roman" w:cs="Times New Roman"/>
          <w:noProof/>
          <w:sz w:val="24"/>
          <w:szCs w:val="24"/>
          <w:lang w:eastAsia="de-DE"/>
        </w:rPr>
        <w:t>s</w:t>
      </w:r>
      <w:r w:rsidR="00AC152C">
        <w:rPr>
          <w:rFonts w:ascii="Times New Roman" w:hAnsi="Times New Roman" w:cs="Times New Roman"/>
          <w:noProof/>
          <w:sz w:val="24"/>
          <w:szCs w:val="24"/>
          <w:lang w:eastAsia="de-DE"/>
        </w:rPr>
        <w:t xml:space="preserve"> between the EU and Turkey</w:t>
      </w:r>
      <w:r w:rsidRPr="00E52194">
        <w:rPr>
          <w:rFonts w:ascii="Times New Roman" w:hAnsi="Times New Roman" w:cs="Times New Roman"/>
          <w:noProof/>
          <w:sz w:val="24"/>
          <w:szCs w:val="24"/>
          <w:lang w:eastAsia="de-DE"/>
        </w:rPr>
        <w:t xml:space="preserve">. This included the following </w:t>
      </w:r>
      <w:r w:rsidR="006A7D72">
        <w:rPr>
          <w:rFonts w:ascii="Times New Roman" w:hAnsi="Times New Roman" w:cs="Times New Roman"/>
          <w:noProof/>
          <w:sz w:val="24"/>
          <w:szCs w:val="24"/>
          <w:lang w:eastAsia="de-DE"/>
        </w:rPr>
        <w:t>alternatives</w:t>
      </w:r>
      <w:r w:rsidRPr="00E52194">
        <w:rPr>
          <w:rFonts w:ascii="Times New Roman" w:hAnsi="Times New Roman" w:cs="Times New Roman"/>
          <w:noProof/>
          <w:sz w:val="24"/>
          <w:szCs w:val="24"/>
          <w:lang w:eastAsia="de-DE"/>
        </w:rPr>
        <w:t>:</w:t>
      </w:r>
    </w:p>
    <w:p w:rsidR="00AE55B6" w:rsidRDefault="00AE55B6" w:rsidP="00AC152C">
      <w:pPr>
        <w:spacing w:after="0" w:line="360" w:lineRule="auto"/>
        <w:ind w:left="360"/>
        <w:jc w:val="both"/>
        <w:rPr>
          <w:rFonts w:ascii="Times New Roman" w:hAnsi="Times New Roman" w:cs="Times New Roman"/>
          <w:noProof/>
          <w:sz w:val="24"/>
          <w:szCs w:val="24"/>
          <w:lang w:eastAsia="de-DE"/>
        </w:rPr>
      </w:pPr>
    </w:p>
    <w:p w:rsidR="003176C6" w:rsidRPr="003176C6" w:rsidRDefault="003E2609" w:rsidP="003176C6">
      <w:pPr>
        <w:pStyle w:val="ListParagraph"/>
        <w:numPr>
          <w:ilvl w:val="0"/>
          <w:numId w:val="7"/>
        </w:numPr>
        <w:spacing w:line="360" w:lineRule="auto"/>
        <w:rPr>
          <w:rFonts w:ascii="Times New Roman" w:hAnsi="Times New Roman" w:cs="Times New Roman"/>
          <w:noProof/>
          <w:sz w:val="24"/>
          <w:szCs w:val="24"/>
          <w:lang w:val="en-US" w:eastAsia="de-DE"/>
        </w:rPr>
      </w:pPr>
      <w:r w:rsidRPr="003E2609">
        <w:rPr>
          <w:rFonts w:ascii="Times New Roman" w:hAnsi="Times New Roman" w:cs="Times New Roman"/>
          <w:sz w:val="24"/>
          <w:szCs w:val="24"/>
          <w:lang w:val="en-US"/>
        </w:rPr>
        <w:lastRenderedPageBreak/>
        <w:t>A</w:t>
      </w:r>
      <w:r w:rsidRPr="003E2609">
        <w:rPr>
          <w:rFonts w:ascii="Times New Roman" w:hAnsi="Times New Roman" w:cs="Times New Roman"/>
          <w:b/>
          <w:sz w:val="24"/>
          <w:szCs w:val="24"/>
          <w:lang w:val="en-US"/>
        </w:rPr>
        <w:t xml:space="preserve">dmission of Turkey </w:t>
      </w:r>
      <w:bookmarkStart w:id="3" w:name="OLE_LINK1"/>
      <w:bookmarkStart w:id="4" w:name="OLE_LINK2"/>
      <w:r w:rsidRPr="003E2609">
        <w:rPr>
          <w:rFonts w:ascii="Times New Roman" w:hAnsi="Times New Roman" w:cs="Times New Roman"/>
          <w:b/>
          <w:sz w:val="24"/>
          <w:szCs w:val="24"/>
          <w:lang w:val="en-US"/>
        </w:rPr>
        <w:t>as a fully accepted member of the EU</w:t>
      </w:r>
      <w:r>
        <w:rPr>
          <w:rFonts w:ascii="Times New Roman" w:hAnsi="Times New Roman" w:cs="Times New Roman"/>
          <w:b/>
          <w:sz w:val="24"/>
          <w:szCs w:val="24"/>
          <w:lang w:val="en-US"/>
        </w:rPr>
        <w:t xml:space="preserve">: </w:t>
      </w:r>
      <w:bookmarkEnd w:id="3"/>
      <w:bookmarkEnd w:id="4"/>
      <w:r w:rsidR="003C0517" w:rsidRPr="003C0517">
        <w:rPr>
          <w:rFonts w:ascii="Times New Roman" w:hAnsi="Times New Roman" w:cs="Times New Roman"/>
          <w:sz w:val="24"/>
          <w:szCs w:val="24"/>
          <w:lang w:val="en-US"/>
        </w:rPr>
        <w:t>This option</w:t>
      </w:r>
      <w:r w:rsidR="003C0517">
        <w:rPr>
          <w:rFonts w:ascii="Times New Roman" w:hAnsi="Times New Roman" w:cs="Times New Roman"/>
          <w:b/>
          <w:sz w:val="24"/>
          <w:szCs w:val="24"/>
          <w:lang w:val="en-US"/>
        </w:rPr>
        <w:t xml:space="preserve"> </w:t>
      </w:r>
      <w:r w:rsidR="003234E5" w:rsidRPr="003234E5">
        <w:rPr>
          <w:rFonts w:ascii="Times New Roman" w:hAnsi="Times New Roman" w:cs="Times New Roman"/>
          <w:sz w:val="24"/>
          <w:szCs w:val="24"/>
          <w:lang w:val="en-US"/>
        </w:rPr>
        <w:t xml:space="preserve">represents the most </w:t>
      </w:r>
      <w:r w:rsidR="003C0517">
        <w:rPr>
          <w:rFonts w:ascii="Times New Roman" w:hAnsi="Times New Roman" w:cs="Times New Roman"/>
          <w:sz w:val="24"/>
          <w:szCs w:val="24"/>
          <w:lang w:val="en-US"/>
        </w:rPr>
        <w:t xml:space="preserve">fundamental shift in the </w:t>
      </w:r>
      <w:r w:rsidR="003234E5" w:rsidRPr="003234E5">
        <w:rPr>
          <w:rFonts w:ascii="Times New Roman" w:hAnsi="Times New Roman" w:cs="Times New Roman"/>
          <w:sz w:val="24"/>
          <w:szCs w:val="24"/>
          <w:lang w:val="en-US"/>
        </w:rPr>
        <w:t xml:space="preserve">relationship implying </w:t>
      </w:r>
      <w:r w:rsidR="003C0517">
        <w:rPr>
          <w:rFonts w:ascii="Times New Roman" w:hAnsi="Times New Roman" w:cs="Times New Roman"/>
          <w:sz w:val="24"/>
          <w:szCs w:val="24"/>
          <w:lang w:val="en-US"/>
        </w:rPr>
        <w:t xml:space="preserve">drastic </w:t>
      </w:r>
      <w:r w:rsidR="003234E5" w:rsidRPr="003234E5">
        <w:rPr>
          <w:rFonts w:ascii="Times New Roman" w:hAnsi="Times New Roman" w:cs="Times New Roman"/>
          <w:sz w:val="24"/>
          <w:szCs w:val="24"/>
          <w:lang w:val="en-US"/>
        </w:rPr>
        <w:t xml:space="preserve">economic, political, and </w:t>
      </w:r>
      <w:proofErr w:type="spellStart"/>
      <w:r w:rsidR="003234E5" w:rsidRPr="003234E5">
        <w:rPr>
          <w:rFonts w:ascii="Times New Roman" w:hAnsi="Times New Roman" w:cs="Times New Roman"/>
          <w:sz w:val="24"/>
          <w:szCs w:val="24"/>
          <w:lang w:val="en-US"/>
        </w:rPr>
        <w:t>sociocultural</w:t>
      </w:r>
      <w:proofErr w:type="spellEnd"/>
      <w:r w:rsidR="003234E5" w:rsidRPr="003234E5">
        <w:rPr>
          <w:rFonts w:ascii="Times New Roman" w:hAnsi="Times New Roman" w:cs="Times New Roman"/>
          <w:sz w:val="24"/>
          <w:szCs w:val="24"/>
          <w:lang w:val="en-US"/>
        </w:rPr>
        <w:t xml:space="preserve"> consequences for each of the parties </w:t>
      </w:r>
      <w:r w:rsidR="00E47355">
        <w:rPr>
          <w:rFonts w:ascii="Times New Roman" w:hAnsi="Times New Roman" w:cs="Times New Roman"/>
          <w:sz w:val="24"/>
          <w:szCs w:val="24"/>
          <w:lang w:val="en-US"/>
        </w:rPr>
        <w:t>involved (</w:t>
      </w:r>
      <w:r w:rsidR="003234E5" w:rsidRPr="003234E5">
        <w:rPr>
          <w:rFonts w:ascii="Times New Roman" w:hAnsi="Times New Roman" w:cs="Times New Roman"/>
          <w:sz w:val="24"/>
          <w:szCs w:val="24"/>
          <w:lang w:val="en-US"/>
        </w:rPr>
        <w:t>Turkey and each member country of the EU</w:t>
      </w:r>
      <w:r w:rsidR="00E47355">
        <w:rPr>
          <w:rFonts w:ascii="Times New Roman" w:hAnsi="Times New Roman" w:cs="Times New Roman"/>
          <w:sz w:val="24"/>
          <w:szCs w:val="24"/>
          <w:lang w:val="en-US"/>
        </w:rPr>
        <w:t>)</w:t>
      </w:r>
      <w:r w:rsidR="003C0517">
        <w:rPr>
          <w:rFonts w:ascii="Times New Roman" w:hAnsi="Times New Roman" w:cs="Times New Roman"/>
          <w:sz w:val="24"/>
          <w:szCs w:val="24"/>
          <w:lang w:val="en-US"/>
        </w:rPr>
        <w:t>.</w:t>
      </w:r>
      <w:r w:rsidR="003176C6">
        <w:rPr>
          <w:rFonts w:ascii="Times New Roman" w:hAnsi="Times New Roman" w:cs="Times New Roman"/>
          <w:sz w:val="24"/>
          <w:szCs w:val="24"/>
          <w:lang w:val="en-US"/>
        </w:rPr>
        <w:t xml:space="preserve"> But a full membership </w:t>
      </w:r>
      <w:r w:rsidR="003176C6" w:rsidRPr="003176C6">
        <w:rPr>
          <w:rFonts w:ascii="Times New Roman" w:hAnsi="Times New Roman" w:cs="Times New Roman"/>
          <w:noProof/>
          <w:sz w:val="24"/>
          <w:szCs w:val="24"/>
          <w:lang w:val="en-US" w:eastAsia="de-DE"/>
        </w:rPr>
        <w:t xml:space="preserve">for </w:t>
      </w:r>
      <w:r w:rsidR="003176C6">
        <w:rPr>
          <w:rFonts w:ascii="Times New Roman" w:hAnsi="Times New Roman" w:cs="Times New Roman"/>
          <w:noProof/>
          <w:sz w:val="24"/>
          <w:szCs w:val="24"/>
          <w:lang w:val="en-US" w:eastAsia="de-DE"/>
        </w:rPr>
        <w:t>Turkey c</w:t>
      </w:r>
      <w:r w:rsidR="003176C6" w:rsidRPr="003176C6">
        <w:rPr>
          <w:rFonts w:ascii="Times New Roman" w:hAnsi="Times New Roman" w:cs="Times New Roman"/>
          <w:noProof/>
          <w:sz w:val="24"/>
          <w:szCs w:val="24"/>
          <w:lang w:val="en-US" w:eastAsia="de-DE"/>
        </w:rPr>
        <w:t>ould overtax the EU's capacitie</w:t>
      </w:r>
      <w:r w:rsidR="00AE1CB2">
        <w:rPr>
          <w:rFonts w:ascii="Times New Roman" w:hAnsi="Times New Roman" w:cs="Times New Roman"/>
          <w:noProof/>
          <w:sz w:val="24"/>
          <w:szCs w:val="24"/>
          <w:lang w:val="en-US" w:eastAsia="de-DE"/>
        </w:rPr>
        <w:t>s because a</w:t>
      </w:r>
      <w:r w:rsidR="003176C6" w:rsidRPr="003176C6">
        <w:rPr>
          <w:rFonts w:ascii="Times New Roman" w:hAnsi="Times New Roman" w:cs="Times New Roman"/>
          <w:noProof/>
          <w:sz w:val="24"/>
          <w:szCs w:val="24"/>
          <w:lang w:val="en-US" w:eastAsia="de-DE"/>
        </w:rPr>
        <w:t>dapting structures, balancing economic interests and aligning "political cultures" requires considerable patience and sensitivity. Full membership for Turkey would constitute the most far-reaching enlargement in the EU's history</w:t>
      </w:r>
      <w:r w:rsidR="00674AEE">
        <w:rPr>
          <w:rFonts w:ascii="Times New Roman" w:hAnsi="Times New Roman" w:cs="Times New Roman"/>
          <w:noProof/>
          <w:sz w:val="24"/>
          <w:szCs w:val="24"/>
          <w:lang w:val="en-US" w:eastAsia="de-DE"/>
        </w:rPr>
        <w:t xml:space="preserve">. In addition, it will be hard to </w:t>
      </w:r>
      <w:r w:rsidR="00BE700E">
        <w:rPr>
          <w:rFonts w:ascii="Times New Roman" w:hAnsi="Times New Roman" w:cs="Times New Roman"/>
          <w:noProof/>
          <w:sz w:val="24"/>
          <w:szCs w:val="24"/>
          <w:lang w:val="en-US" w:eastAsia="de-DE"/>
        </w:rPr>
        <w:t>convince all EU member states to agree to Turkey´s accession in the EU since especially Austria and Cyprus stated their disfavor.</w:t>
      </w:r>
    </w:p>
    <w:p w:rsidR="003176C6" w:rsidRPr="009D7C23" w:rsidRDefault="003176C6" w:rsidP="003176C6">
      <w:pPr>
        <w:pStyle w:val="ListParagraph"/>
        <w:spacing w:line="360" w:lineRule="auto"/>
        <w:ind w:left="1080"/>
        <w:rPr>
          <w:rFonts w:ascii="Times New Roman" w:hAnsi="Times New Roman" w:cs="Times New Roman"/>
          <w:noProof/>
          <w:sz w:val="16"/>
          <w:szCs w:val="16"/>
          <w:lang w:val="en-US" w:eastAsia="de-DE"/>
        </w:rPr>
      </w:pPr>
    </w:p>
    <w:p w:rsidR="003176C6" w:rsidRDefault="003E2609" w:rsidP="0061586B">
      <w:pPr>
        <w:pStyle w:val="ListParagraph"/>
        <w:numPr>
          <w:ilvl w:val="0"/>
          <w:numId w:val="8"/>
        </w:numPr>
        <w:spacing w:line="360" w:lineRule="auto"/>
        <w:rPr>
          <w:rFonts w:ascii="Times New Roman" w:hAnsi="Times New Roman" w:cs="Times New Roman"/>
          <w:noProof/>
          <w:sz w:val="24"/>
          <w:szCs w:val="24"/>
          <w:lang w:val="en-US" w:eastAsia="de-DE"/>
        </w:rPr>
      </w:pPr>
      <w:r w:rsidRPr="003E2609">
        <w:rPr>
          <w:rFonts w:ascii="Times New Roman" w:hAnsi="Times New Roman" w:cs="Times New Roman"/>
          <w:b/>
          <w:sz w:val="24"/>
          <w:szCs w:val="24"/>
          <w:lang w:val="en-US"/>
        </w:rPr>
        <w:t>Rejection of Turkey as a fully accepted member of the EU</w:t>
      </w:r>
      <w:r>
        <w:rPr>
          <w:rFonts w:ascii="Times New Roman" w:hAnsi="Times New Roman" w:cs="Times New Roman"/>
          <w:b/>
          <w:sz w:val="24"/>
          <w:szCs w:val="24"/>
          <w:lang w:val="en-US"/>
        </w:rPr>
        <w:t>:</w:t>
      </w:r>
      <w:r w:rsidR="003234E5">
        <w:rPr>
          <w:rFonts w:ascii="Times New Roman" w:hAnsi="Times New Roman" w:cs="Times New Roman"/>
          <w:b/>
          <w:sz w:val="24"/>
          <w:szCs w:val="24"/>
          <w:lang w:val="en-US"/>
        </w:rPr>
        <w:t xml:space="preserve"> </w:t>
      </w:r>
      <w:r w:rsidR="00457ADB">
        <w:rPr>
          <w:rFonts w:ascii="Times New Roman" w:hAnsi="Times New Roman" w:cs="Times New Roman"/>
          <w:sz w:val="24"/>
          <w:szCs w:val="24"/>
          <w:lang w:val="en-US"/>
        </w:rPr>
        <w:t xml:space="preserve">The second option equals maintaining the current status of Turkey with trade agreements </w:t>
      </w:r>
      <w:r w:rsidR="003176C6" w:rsidRPr="003176C6">
        <w:rPr>
          <w:rFonts w:ascii="Times New Roman" w:hAnsi="Times New Roman" w:cs="Times New Roman"/>
          <w:sz w:val="24"/>
          <w:szCs w:val="24"/>
          <w:lang w:val="en-US"/>
        </w:rPr>
        <w:t>a</w:t>
      </w:r>
      <w:r w:rsidR="003176C6">
        <w:rPr>
          <w:rFonts w:ascii="Times New Roman" w:hAnsi="Times New Roman" w:cs="Times New Roman"/>
          <w:sz w:val="24"/>
          <w:szCs w:val="24"/>
          <w:lang w:val="en-US"/>
        </w:rPr>
        <w:t>nd the like</w:t>
      </w:r>
      <w:r w:rsidR="00457ADB">
        <w:rPr>
          <w:rFonts w:ascii="Times New Roman" w:hAnsi="Times New Roman" w:cs="Times New Roman"/>
          <w:sz w:val="24"/>
          <w:szCs w:val="24"/>
          <w:lang w:val="en-US"/>
        </w:rPr>
        <w:t>.</w:t>
      </w:r>
      <w:r w:rsidR="003234E5" w:rsidRPr="003234E5">
        <w:rPr>
          <w:rFonts w:ascii="Times New Roman" w:hAnsi="Times New Roman" w:cs="Times New Roman"/>
          <w:sz w:val="24"/>
          <w:szCs w:val="24"/>
          <w:lang w:val="en-US"/>
        </w:rPr>
        <w:t xml:space="preserve"> </w:t>
      </w:r>
      <w:r w:rsidR="003176C6">
        <w:rPr>
          <w:rFonts w:ascii="Times New Roman" w:hAnsi="Times New Roman" w:cs="Times New Roman"/>
          <w:sz w:val="24"/>
          <w:szCs w:val="24"/>
          <w:lang w:val="en-US"/>
        </w:rPr>
        <w:t xml:space="preserve">Some argue that the EU should </w:t>
      </w:r>
      <w:r w:rsidR="003176C6" w:rsidRPr="003176C6">
        <w:rPr>
          <w:rFonts w:ascii="Times New Roman" w:hAnsi="Times New Roman" w:cs="Times New Roman"/>
          <w:noProof/>
          <w:sz w:val="24"/>
          <w:szCs w:val="24"/>
          <w:lang w:val="en-US" w:eastAsia="de-DE"/>
        </w:rPr>
        <w:t>create a close and comprehensive bond between Europe and its neighbors. This can be done successfully on the EU's border with Turkey</w:t>
      </w:r>
      <w:r w:rsidR="003176C6">
        <w:rPr>
          <w:rFonts w:ascii="Times New Roman" w:hAnsi="Times New Roman" w:cs="Times New Roman"/>
          <w:noProof/>
          <w:sz w:val="24"/>
          <w:szCs w:val="24"/>
          <w:lang w:val="en-US" w:eastAsia="de-DE"/>
        </w:rPr>
        <w:t xml:space="preserve">. On the other hand, </w:t>
      </w:r>
      <w:r w:rsidR="003176C6" w:rsidRPr="003234E5">
        <w:rPr>
          <w:rFonts w:ascii="Times New Roman" w:hAnsi="Times New Roman" w:cs="Times New Roman"/>
          <w:sz w:val="24"/>
          <w:szCs w:val="24"/>
          <w:lang w:val="en-US"/>
        </w:rPr>
        <w:t>a rejection might be regarded as an insult or at least</w:t>
      </w:r>
      <w:r w:rsidR="003176C6">
        <w:rPr>
          <w:rFonts w:ascii="Times New Roman" w:hAnsi="Times New Roman" w:cs="Times New Roman"/>
          <w:sz w:val="24"/>
          <w:szCs w:val="24"/>
          <w:lang w:val="en-US"/>
        </w:rPr>
        <w:t xml:space="preserve"> as a major backlash for Turkey which could endanger current connections between Turkey and the EU. It could further increase support for Turkish nationalist, trying to stop Turkey´s democratization. </w:t>
      </w:r>
      <w:r w:rsidR="00C815D8">
        <w:rPr>
          <w:rFonts w:ascii="Times New Roman" w:hAnsi="Times New Roman" w:cs="Times New Roman"/>
          <w:sz w:val="24"/>
          <w:szCs w:val="24"/>
          <w:lang w:val="en-US"/>
        </w:rPr>
        <w:t>Additionally, it could also trigger a</w:t>
      </w:r>
      <w:r w:rsidR="000513D5">
        <w:rPr>
          <w:rFonts w:ascii="Times New Roman" w:hAnsi="Times New Roman" w:cs="Times New Roman"/>
          <w:sz w:val="24"/>
          <w:szCs w:val="24"/>
          <w:lang w:val="en-US"/>
        </w:rPr>
        <w:t>n</w:t>
      </w:r>
      <w:r w:rsidR="00C815D8">
        <w:rPr>
          <w:rFonts w:ascii="Times New Roman" w:hAnsi="Times New Roman" w:cs="Times New Roman"/>
          <w:sz w:val="24"/>
          <w:szCs w:val="24"/>
          <w:lang w:val="en-US"/>
        </w:rPr>
        <w:t xml:space="preserve"> alienation of Turkey from the West, leading to closer relationships with their neighbors in the Middle East, Russia, and </w:t>
      </w:r>
      <w:r w:rsidR="00EA0845">
        <w:rPr>
          <w:rFonts w:ascii="Times New Roman" w:hAnsi="Times New Roman" w:cs="Times New Roman"/>
          <w:sz w:val="24"/>
          <w:szCs w:val="24"/>
          <w:lang w:val="en-US"/>
        </w:rPr>
        <w:t>Asia</w:t>
      </w:r>
      <w:r w:rsidR="00C815D8">
        <w:rPr>
          <w:rFonts w:ascii="Times New Roman" w:hAnsi="Times New Roman" w:cs="Times New Roman"/>
          <w:sz w:val="24"/>
          <w:szCs w:val="24"/>
          <w:lang w:val="en-US"/>
        </w:rPr>
        <w:t xml:space="preserve">. </w:t>
      </w:r>
    </w:p>
    <w:p w:rsidR="003176C6" w:rsidRPr="009D7C23" w:rsidRDefault="003176C6" w:rsidP="003176C6">
      <w:pPr>
        <w:pStyle w:val="ListParagraph"/>
        <w:spacing w:line="360" w:lineRule="auto"/>
        <w:ind w:left="1080"/>
        <w:rPr>
          <w:rFonts w:ascii="Times New Roman" w:hAnsi="Times New Roman" w:cs="Times New Roman"/>
          <w:noProof/>
          <w:sz w:val="16"/>
          <w:szCs w:val="24"/>
          <w:lang w:val="en-US" w:eastAsia="de-DE"/>
        </w:rPr>
      </w:pPr>
    </w:p>
    <w:p w:rsidR="0061586B" w:rsidRPr="003176C6" w:rsidRDefault="003E2609" w:rsidP="0061586B">
      <w:pPr>
        <w:pStyle w:val="ListParagraph"/>
        <w:numPr>
          <w:ilvl w:val="0"/>
          <w:numId w:val="7"/>
        </w:numPr>
        <w:spacing w:line="360" w:lineRule="auto"/>
        <w:rPr>
          <w:rFonts w:ascii="Times New Roman" w:hAnsi="Times New Roman" w:cs="Times New Roman"/>
          <w:noProof/>
          <w:sz w:val="24"/>
          <w:szCs w:val="24"/>
          <w:lang w:val="en-US" w:eastAsia="de-DE"/>
        </w:rPr>
      </w:pPr>
      <w:r w:rsidRPr="00067170">
        <w:rPr>
          <w:rFonts w:ascii="Times New Roman" w:hAnsi="Times New Roman" w:cs="Times New Roman"/>
          <w:b/>
          <w:sz w:val="24"/>
          <w:szCs w:val="24"/>
          <w:lang w:val="en-US"/>
        </w:rPr>
        <w:t>Offer Turkey a special partnership</w:t>
      </w:r>
      <w:r w:rsidR="000C0254" w:rsidRPr="00067170">
        <w:rPr>
          <w:rFonts w:ascii="Times New Roman" w:hAnsi="Times New Roman" w:cs="Times New Roman"/>
          <w:b/>
          <w:sz w:val="24"/>
          <w:szCs w:val="24"/>
          <w:lang w:val="en-US"/>
        </w:rPr>
        <w:t xml:space="preserve"> (privileged partnership)</w:t>
      </w:r>
      <w:r w:rsidRPr="00067170">
        <w:rPr>
          <w:rFonts w:ascii="Times New Roman" w:hAnsi="Times New Roman" w:cs="Times New Roman"/>
          <w:b/>
          <w:sz w:val="24"/>
          <w:szCs w:val="24"/>
          <w:lang w:val="en-US"/>
        </w:rPr>
        <w:t>:</w:t>
      </w:r>
      <w:r w:rsidR="003234E5" w:rsidRPr="00067170">
        <w:rPr>
          <w:rFonts w:ascii="Times New Roman" w:hAnsi="Times New Roman" w:cs="Times New Roman"/>
          <w:b/>
          <w:sz w:val="24"/>
          <w:szCs w:val="24"/>
          <w:lang w:val="en-US"/>
        </w:rPr>
        <w:t xml:space="preserve"> </w:t>
      </w:r>
      <w:r w:rsidR="0061586B" w:rsidRPr="00067170">
        <w:rPr>
          <w:rFonts w:ascii="Times New Roman" w:hAnsi="Times New Roman" w:cs="Times New Roman"/>
          <w:sz w:val="24"/>
          <w:szCs w:val="24"/>
          <w:lang w:val="en-US"/>
        </w:rPr>
        <w:t>T</w:t>
      </w:r>
      <w:r w:rsidR="003176C6" w:rsidRPr="00067170">
        <w:rPr>
          <w:rFonts w:ascii="Times New Roman" w:hAnsi="Times New Roman" w:cs="Times New Roman"/>
          <w:sz w:val="24"/>
          <w:szCs w:val="24"/>
          <w:lang w:val="en-US"/>
        </w:rPr>
        <w:t>he</w:t>
      </w:r>
      <w:r w:rsidR="003176C6" w:rsidRPr="00067170">
        <w:rPr>
          <w:rFonts w:ascii="Times New Roman" w:hAnsi="Times New Roman" w:cs="Times New Roman"/>
          <w:b/>
          <w:sz w:val="24"/>
          <w:szCs w:val="24"/>
          <w:lang w:val="en-US"/>
        </w:rPr>
        <w:t xml:space="preserve"> </w:t>
      </w:r>
      <w:r w:rsidR="003176C6" w:rsidRPr="00067170">
        <w:rPr>
          <w:rFonts w:ascii="Times New Roman" w:hAnsi="Times New Roman" w:cs="Times New Roman"/>
          <w:sz w:val="24"/>
          <w:szCs w:val="24"/>
          <w:lang w:val="en-US"/>
        </w:rPr>
        <w:t>report of</w:t>
      </w:r>
      <w:r w:rsidR="003176C6" w:rsidRPr="00067170">
        <w:rPr>
          <w:rFonts w:ascii="Times New Roman" w:hAnsi="Times New Roman" w:cs="Times New Roman"/>
          <w:b/>
          <w:sz w:val="24"/>
          <w:szCs w:val="24"/>
          <w:lang w:val="en-US"/>
        </w:rPr>
        <w:t xml:space="preserve"> </w:t>
      </w:r>
      <w:r w:rsidR="003176C6" w:rsidRPr="00067170">
        <w:rPr>
          <w:rFonts w:ascii="Times New Roman" w:hAnsi="Times New Roman" w:cs="Times New Roman"/>
          <w:sz w:val="24"/>
          <w:szCs w:val="24"/>
          <w:lang w:val="en-US"/>
        </w:rPr>
        <w:t>the European</w:t>
      </w:r>
      <w:r w:rsidR="003176C6" w:rsidRPr="00067170">
        <w:rPr>
          <w:rFonts w:ascii="Times New Roman" w:hAnsi="Times New Roman" w:cs="Times New Roman"/>
          <w:noProof/>
          <w:sz w:val="24"/>
          <w:szCs w:val="24"/>
          <w:lang w:val="en-US" w:eastAsia="de-DE"/>
        </w:rPr>
        <w:t xml:space="preserve"> Commision </w:t>
      </w:r>
      <w:r w:rsidR="0061586B" w:rsidRPr="00067170">
        <w:rPr>
          <w:rFonts w:ascii="Times New Roman" w:hAnsi="Times New Roman" w:cs="Times New Roman"/>
          <w:noProof/>
          <w:sz w:val="24"/>
          <w:szCs w:val="24"/>
          <w:lang w:val="en-US" w:eastAsia="de-DE"/>
        </w:rPr>
        <w:t xml:space="preserve">of 2004 that </w:t>
      </w:r>
      <w:r w:rsidR="003176C6" w:rsidRPr="00067170">
        <w:rPr>
          <w:rFonts w:ascii="Times New Roman" w:hAnsi="Times New Roman" w:cs="Times New Roman"/>
          <w:noProof/>
          <w:sz w:val="24"/>
          <w:szCs w:val="24"/>
          <w:lang w:val="en-US" w:eastAsia="de-DE"/>
        </w:rPr>
        <w:t>lists special regulations that would apply to Turkey (most notably regarding the free movement of labor)</w:t>
      </w:r>
      <w:r w:rsidR="0061586B" w:rsidRPr="00067170">
        <w:rPr>
          <w:rFonts w:ascii="Times New Roman" w:hAnsi="Times New Roman" w:cs="Times New Roman"/>
          <w:noProof/>
          <w:sz w:val="24"/>
          <w:szCs w:val="24"/>
          <w:lang w:val="en-US" w:eastAsia="de-DE"/>
        </w:rPr>
        <w:t xml:space="preserve"> shows that the EU's offer of membership would only lead to second-class status for Turkey. A privileged partnership instead of an underprivileged membership is the better — and more honest — option for both sides. A privileged partnership would also save Europe from "overstretch" and tie Turkey even closer to the West. This partnership could consists of institutional cooperation, an expansion of the already existing customs union, and a membership in European foreign, security and defense policy structures </w:t>
      </w:r>
      <w:r w:rsidR="0061586B" w:rsidRPr="00067170">
        <w:rPr>
          <w:rFonts w:ascii="Times New Roman" w:hAnsi="Times New Roman" w:cs="Times New Roman"/>
          <w:noProof/>
          <w:sz w:val="24"/>
          <w:szCs w:val="24"/>
          <w:lang w:val="en-US" w:eastAsia="de-DE"/>
        </w:rPr>
        <w:lastRenderedPageBreak/>
        <w:t xml:space="preserve">on an equal basis. </w:t>
      </w:r>
      <w:r w:rsidR="0061586B" w:rsidRPr="003176C6">
        <w:rPr>
          <w:rFonts w:ascii="Times New Roman" w:hAnsi="Times New Roman" w:cs="Times New Roman"/>
          <w:sz w:val="24"/>
          <w:szCs w:val="24"/>
          <w:lang w:val="en-US"/>
        </w:rPr>
        <w:t>Additionally, there might be further obligations towards Turkey such as the requirement to abolish human rights violations or the endorsement of further democratization</w:t>
      </w:r>
      <w:r w:rsidR="0061586B">
        <w:rPr>
          <w:rFonts w:ascii="Times New Roman" w:hAnsi="Times New Roman" w:cs="Times New Roman"/>
          <w:noProof/>
          <w:sz w:val="24"/>
          <w:szCs w:val="24"/>
          <w:lang w:val="en-US" w:eastAsia="de-DE"/>
        </w:rPr>
        <w:t xml:space="preserve">. </w:t>
      </w:r>
      <w:r w:rsidR="0061586B" w:rsidRPr="003176C6">
        <w:rPr>
          <w:rFonts w:ascii="Times New Roman" w:hAnsi="Times New Roman" w:cs="Times New Roman"/>
          <w:sz w:val="24"/>
          <w:szCs w:val="24"/>
          <w:lang w:val="en-US"/>
        </w:rPr>
        <w:t>However, these additional requirements have to be specified only after the basic decision towards the type of relationship has been made.</w:t>
      </w:r>
    </w:p>
    <w:p w:rsidR="00A91A84" w:rsidRPr="0061586B" w:rsidRDefault="0061586B" w:rsidP="0061586B">
      <w:pPr>
        <w:pStyle w:val="ListParagraph"/>
        <w:spacing w:line="360" w:lineRule="auto"/>
        <w:ind w:left="1080"/>
        <w:rPr>
          <w:rFonts w:ascii="Times New Roman" w:hAnsi="Times New Roman" w:cs="Times New Roman"/>
          <w:noProof/>
          <w:sz w:val="24"/>
          <w:szCs w:val="24"/>
          <w:lang w:val="en-US" w:eastAsia="de-DE"/>
        </w:rPr>
      </w:pPr>
      <w:r w:rsidRPr="0061586B">
        <w:rPr>
          <w:rFonts w:ascii="Times New Roman" w:hAnsi="Times New Roman" w:cs="Times New Roman"/>
          <w:noProof/>
          <w:sz w:val="24"/>
          <w:szCs w:val="24"/>
          <w:lang w:val="en-US" w:eastAsia="de-DE"/>
        </w:rPr>
        <w:t>Concerning the alternative for  a failure of negotiations this options might be the only one that would not rebuff Turkey and preserve the chance for real European politcal integration. However, officially offering a special partnership might anger Turkey and deteriorate the existing bonds.</w:t>
      </w:r>
    </w:p>
    <w:p w:rsidR="000316B6" w:rsidRPr="00400D53" w:rsidRDefault="000316B6" w:rsidP="0059343B">
      <w:pPr>
        <w:pStyle w:val="Heading1"/>
        <w:numPr>
          <w:ilvl w:val="1"/>
          <w:numId w:val="5"/>
        </w:numPr>
        <w:tabs>
          <w:tab w:val="left" w:pos="990"/>
        </w:tabs>
        <w:ind w:left="450" w:hanging="90"/>
        <w:rPr>
          <w:rFonts w:ascii="Times New Roman" w:hAnsi="Times New Roman" w:cs="Times New Roman"/>
          <w:noProof/>
          <w:lang w:eastAsia="de-DE"/>
        </w:rPr>
      </w:pPr>
      <w:bookmarkStart w:id="5" w:name="_Toc259502884"/>
      <w:r w:rsidRPr="00400D53">
        <w:rPr>
          <w:rFonts w:ascii="Times New Roman" w:hAnsi="Times New Roman" w:cs="Times New Roman"/>
          <w:noProof/>
          <w:lang w:eastAsia="de-DE"/>
        </w:rPr>
        <w:t>Strategic Criteria</w:t>
      </w:r>
      <w:bookmarkEnd w:id="5"/>
    </w:p>
    <w:p w:rsidR="00C233A6" w:rsidRPr="00857F15" w:rsidRDefault="00C233A6" w:rsidP="00C233A6">
      <w:pPr>
        <w:spacing w:after="0" w:line="360" w:lineRule="auto"/>
        <w:rPr>
          <w:rFonts w:ascii="Times New Roman" w:hAnsi="Times New Roman" w:cs="Times New Roman"/>
          <w:sz w:val="24"/>
          <w:szCs w:val="24"/>
          <w:lang w:eastAsia="de-DE"/>
        </w:rPr>
      </w:pPr>
    </w:p>
    <w:p w:rsidR="00C6587A" w:rsidRDefault="00C6587A" w:rsidP="00C6587A">
      <w:pPr>
        <w:autoSpaceDE w:val="0"/>
        <w:autoSpaceDN w:val="0"/>
        <w:adjustRightInd w:val="0"/>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strategic criteria </w:t>
      </w:r>
      <w:r w:rsidRPr="00A71672">
        <w:rPr>
          <w:rFonts w:ascii="Times New Roman" w:eastAsia="Times New Roman" w:hAnsi="Times New Roman" w:cs="Times New Roman"/>
          <w:sz w:val="24"/>
          <w:szCs w:val="24"/>
        </w:rPr>
        <w:t>are those values that must be satisfied regardless of the particular decision being made</w:t>
      </w:r>
      <w:r>
        <w:rPr>
          <w:rFonts w:ascii="Times New Roman" w:eastAsia="Times New Roman" w:hAnsi="Times New Roman" w:cs="Times New Roman"/>
          <w:sz w:val="24"/>
          <w:szCs w:val="24"/>
        </w:rPr>
        <w:t xml:space="preserve">. Since the </w:t>
      </w:r>
      <w:r w:rsidR="00462599" w:rsidRPr="00C6587A">
        <w:rPr>
          <w:rFonts w:ascii="Times New Roman" w:eastAsia="Times New Roman" w:hAnsi="Times New Roman" w:cs="Times New Roman"/>
          <w:sz w:val="24"/>
          <w:szCs w:val="24"/>
        </w:rPr>
        <w:t>BOCR are not equally weighted in every decision, and to establish th</w:t>
      </w:r>
      <w:r w:rsidRPr="00C6587A">
        <w:rPr>
          <w:rFonts w:ascii="Times New Roman" w:eastAsia="Times New Roman" w:hAnsi="Times New Roman" w:cs="Times New Roman"/>
          <w:sz w:val="24"/>
          <w:szCs w:val="24"/>
        </w:rPr>
        <w:t xml:space="preserve">eir priorities in this decision, </w:t>
      </w:r>
      <w:r w:rsidR="00462599" w:rsidRPr="00C6587A">
        <w:rPr>
          <w:rFonts w:ascii="Times New Roman" w:eastAsia="Times New Roman" w:hAnsi="Times New Roman" w:cs="Times New Roman"/>
          <w:sz w:val="24"/>
          <w:szCs w:val="24"/>
        </w:rPr>
        <w:t xml:space="preserve">the most important alternative (the one with the highest value which is the best under benefits and opportunities, and the worst under costs and risks) </w:t>
      </w:r>
      <w:r w:rsidRPr="00C6587A">
        <w:rPr>
          <w:rFonts w:ascii="Times New Roman" w:eastAsia="Times New Roman" w:hAnsi="Times New Roman" w:cs="Times New Roman"/>
          <w:sz w:val="24"/>
          <w:szCs w:val="24"/>
        </w:rPr>
        <w:t xml:space="preserve">is rated </w:t>
      </w:r>
      <w:r w:rsidR="00462599" w:rsidRPr="00C6587A">
        <w:rPr>
          <w:rFonts w:ascii="Times New Roman" w:eastAsia="Times New Roman" w:hAnsi="Times New Roman" w:cs="Times New Roman"/>
          <w:sz w:val="24"/>
          <w:szCs w:val="24"/>
        </w:rPr>
        <w:t>against the strategic criteria.</w:t>
      </w:r>
      <w:r w:rsidR="007D236E">
        <w:rPr>
          <w:rFonts w:ascii="Times New Roman" w:eastAsia="Times New Roman" w:hAnsi="Times New Roman" w:cs="Times New Roman"/>
          <w:sz w:val="24"/>
          <w:szCs w:val="24"/>
        </w:rPr>
        <w:t xml:space="preserve"> It is a way of finding out what the most important merit is in this particular decision.</w:t>
      </w:r>
    </w:p>
    <w:p w:rsidR="009462DA" w:rsidRDefault="00C6587A" w:rsidP="00C6587A">
      <w:pPr>
        <w:autoSpaceDE w:val="0"/>
        <w:autoSpaceDN w:val="0"/>
        <w:adjustRightInd w:val="0"/>
        <w:spacing w:line="360" w:lineRule="auto"/>
        <w:ind w:left="360"/>
        <w:jc w:val="both"/>
        <w:rPr>
          <w:rFonts w:ascii="Times New Roman" w:eastAsia="Times New Roman" w:hAnsi="Times New Roman" w:cs="Times New Roman"/>
          <w:sz w:val="24"/>
          <w:szCs w:val="24"/>
        </w:rPr>
      </w:pPr>
      <w:r w:rsidRPr="00C6587A">
        <w:rPr>
          <w:rFonts w:ascii="Times New Roman" w:eastAsia="Times New Roman" w:hAnsi="Times New Roman" w:cs="Times New Roman"/>
          <w:sz w:val="24"/>
          <w:szCs w:val="24"/>
        </w:rPr>
        <w:t xml:space="preserve">In particular, we </w:t>
      </w:r>
      <w:r w:rsidR="009462DA">
        <w:rPr>
          <w:rFonts w:ascii="Times New Roman" w:eastAsia="Times New Roman" w:hAnsi="Times New Roman" w:cs="Times New Roman"/>
          <w:sz w:val="24"/>
          <w:szCs w:val="24"/>
        </w:rPr>
        <w:t>identified</w:t>
      </w:r>
      <w:r w:rsidRPr="00C6587A">
        <w:rPr>
          <w:rFonts w:ascii="Times New Roman" w:eastAsia="Times New Roman" w:hAnsi="Times New Roman" w:cs="Times New Roman"/>
          <w:sz w:val="24"/>
          <w:szCs w:val="24"/>
        </w:rPr>
        <w:t xml:space="preserve"> the following strategic criteria:</w:t>
      </w:r>
    </w:p>
    <w:p w:rsidR="00A40DE5" w:rsidRDefault="009D7C23" w:rsidP="00A40DE5">
      <w:pPr>
        <w:pStyle w:val="ListParagraph"/>
        <w:numPr>
          <w:ilvl w:val="0"/>
          <w:numId w:val="8"/>
        </w:numPr>
        <w:autoSpaceDE w:val="0"/>
        <w:autoSpaceDN w:val="0"/>
        <w:adjustRightInd w:val="0"/>
        <w:spacing w:line="360" w:lineRule="auto"/>
        <w:rPr>
          <w:rFonts w:ascii="Times New Roman" w:eastAsia="Times New Roman" w:hAnsi="Times New Roman" w:cs="Times New Roman"/>
          <w:sz w:val="24"/>
          <w:szCs w:val="24"/>
          <w:lang w:val="en-US"/>
        </w:rPr>
      </w:pPr>
      <w:r w:rsidRPr="009D7C23">
        <w:rPr>
          <w:rFonts w:ascii="Times New Roman" w:eastAsia="Times New Roman" w:hAnsi="Times New Roman" w:cs="Times New Roman"/>
          <w:b/>
          <w:sz w:val="24"/>
          <w:szCs w:val="24"/>
          <w:lang w:val="en-US"/>
        </w:rPr>
        <w:t>Political:</w:t>
      </w:r>
      <w:r w:rsidRPr="009D7C23">
        <w:rPr>
          <w:rFonts w:ascii="Times New Roman" w:eastAsia="Times New Roman" w:hAnsi="Times New Roman" w:cs="Times New Roman"/>
          <w:sz w:val="24"/>
          <w:szCs w:val="24"/>
          <w:lang w:val="en-US"/>
        </w:rPr>
        <w:t xml:space="preserve"> This criterion reflects the EU</w:t>
      </w:r>
      <w:r>
        <w:rPr>
          <w:rFonts w:ascii="Times New Roman" w:eastAsia="Times New Roman" w:hAnsi="Times New Roman" w:cs="Times New Roman"/>
          <w:sz w:val="24"/>
          <w:szCs w:val="24"/>
          <w:lang w:val="en-US"/>
        </w:rPr>
        <w:t>´s request for a stable institution that guarantees democracy, the rule of law, human rights and respect for and protection of minorities. In addition, a stable and friendly relationship with neighbor states is desired. The military force of a country is also of importance.</w:t>
      </w:r>
      <w:r w:rsidR="00EF03E8">
        <w:rPr>
          <w:rFonts w:ascii="Times New Roman" w:eastAsia="Times New Roman" w:hAnsi="Times New Roman" w:cs="Times New Roman"/>
          <w:sz w:val="24"/>
          <w:szCs w:val="24"/>
          <w:lang w:val="en-US"/>
        </w:rPr>
        <w:t xml:space="preserve"> On the other side, the admission of a new member will complicate the decision making process within the EU. </w:t>
      </w:r>
      <w:r w:rsidR="00EF03E8" w:rsidRPr="00AE55B6">
        <w:rPr>
          <w:rFonts w:ascii="Times New Roman" w:eastAsia="Times New Roman" w:hAnsi="Times New Roman" w:cs="Times New Roman"/>
          <w:sz w:val="24"/>
          <w:szCs w:val="24"/>
          <w:lang w:val="en-US"/>
        </w:rPr>
        <w:t xml:space="preserve">The political aspect was weighted as of minor importance because we feel that economic as well as </w:t>
      </w:r>
      <w:proofErr w:type="spellStart"/>
      <w:r w:rsidR="00EF03E8" w:rsidRPr="00AE55B6">
        <w:rPr>
          <w:rFonts w:ascii="Times New Roman" w:eastAsia="Times New Roman" w:hAnsi="Times New Roman" w:cs="Times New Roman"/>
          <w:sz w:val="24"/>
          <w:szCs w:val="24"/>
          <w:lang w:val="en-US"/>
        </w:rPr>
        <w:t>sociocultural</w:t>
      </w:r>
      <w:proofErr w:type="spellEnd"/>
      <w:r w:rsidR="00EF03E8" w:rsidRPr="00AE55B6">
        <w:rPr>
          <w:rFonts w:ascii="Times New Roman" w:eastAsia="Times New Roman" w:hAnsi="Times New Roman" w:cs="Times New Roman"/>
          <w:sz w:val="24"/>
          <w:szCs w:val="24"/>
          <w:lang w:val="en-US"/>
        </w:rPr>
        <w:t xml:space="preserve"> aspects are considered more crucial by the various governments of European countries</w:t>
      </w:r>
      <w:r w:rsidR="00AE55B6">
        <w:rPr>
          <w:rFonts w:ascii="Times New Roman" w:eastAsia="Times New Roman" w:hAnsi="Times New Roman" w:cs="Times New Roman"/>
          <w:sz w:val="24"/>
          <w:szCs w:val="24"/>
          <w:lang w:val="en-US"/>
        </w:rPr>
        <w:t>.</w:t>
      </w:r>
    </w:p>
    <w:p w:rsidR="009D7C23" w:rsidRPr="009D7C23" w:rsidRDefault="009D7C23" w:rsidP="009D7C23">
      <w:pPr>
        <w:pStyle w:val="ListParagraph"/>
        <w:autoSpaceDE w:val="0"/>
        <w:autoSpaceDN w:val="0"/>
        <w:adjustRightInd w:val="0"/>
        <w:spacing w:line="360" w:lineRule="auto"/>
        <w:ind w:left="1077"/>
        <w:contextualSpacing w:val="0"/>
        <w:rPr>
          <w:rFonts w:ascii="Times New Roman" w:eastAsia="Times New Roman" w:hAnsi="Times New Roman" w:cs="Times New Roman"/>
          <w:sz w:val="16"/>
          <w:szCs w:val="16"/>
          <w:lang w:val="en-US"/>
        </w:rPr>
      </w:pPr>
    </w:p>
    <w:p w:rsidR="00EF03E8" w:rsidRPr="00EF03E8" w:rsidRDefault="00A40DE5" w:rsidP="00EF03E8">
      <w:pPr>
        <w:pStyle w:val="ListParagraph"/>
        <w:numPr>
          <w:ilvl w:val="0"/>
          <w:numId w:val="8"/>
        </w:numPr>
        <w:autoSpaceDE w:val="0"/>
        <w:autoSpaceDN w:val="0"/>
        <w:adjustRightInd w:val="0"/>
        <w:spacing w:line="360" w:lineRule="auto"/>
        <w:rPr>
          <w:rFonts w:ascii="Times New Roman" w:eastAsia="Times New Roman" w:hAnsi="Times New Roman" w:cs="Times New Roman"/>
          <w:sz w:val="24"/>
          <w:szCs w:val="24"/>
          <w:lang w:val="en-US"/>
        </w:rPr>
      </w:pPr>
      <w:r w:rsidRPr="009D7C23">
        <w:rPr>
          <w:rFonts w:ascii="Times New Roman" w:eastAsia="Times New Roman" w:hAnsi="Times New Roman" w:cs="Times New Roman"/>
          <w:b/>
          <w:sz w:val="24"/>
          <w:szCs w:val="24"/>
          <w:lang w:val="en-US"/>
        </w:rPr>
        <w:t>Ec</w:t>
      </w:r>
      <w:r w:rsidR="00C333EB">
        <w:rPr>
          <w:rFonts w:ascii="Times New Roman" w:eastAsia="Times New Roman" w:hAnsi="Times New Roman" w:cs="Times New Roman"/>
          <w:b/>
          <w:sz w:val="24"/>
          <w:szCs w:val="24"/>
          <w:lang w:val="en-US"/>
        </w:rPr>
        <w:t>onomic</w:t>
      </w:r>
      <w:r w:rsidR="009D7C23" w:rsidRPr="009D7C23">
        <w:rPr>
          <w:rFonts w:ascii="Times New Roman" w:eastAsia="Times New Roman" w:hAnsi="Times New Roman" w:cs="Times New Roman"/>
          <w:b/>
          <w:sz w:val="24"/>
          <w:szCs w:val="24"/>
          <w:lang w:val="en-US"/>
        </w:rPr>
        <w:t>:</w:t>
      </w:r>
      <w:r w:rsidR="009D7C23" w:rsidRPr="009D7C23">
        <w:rPr>
          <w:rFonts w:ascii="Times New Roman" w:eastAsia="Times New Roman" w:hAnsi="Times New Roman" w:cs="Times New Roman"/>
          <w:sz w:val="24"/>
          <w:szCs w:val="24"/>
          <w:lang w:val="en-US"/>
        </w:rPr>
        <w:t xml:space="preserve"> The granting of a</w:t>
      </w:r>
      <w:r w:rsidR="008B17F5">
        <w:rPr>
          <w:rFonts w:ascii="Times New Roman" w:eastAsia="Times New Roman" w:hAnsi="Times New Roman" w:cs="Times New Roman"/>
          <w:sz w:val="24"/>
          <w:szCs w:val="24"/>
          <w:lang w:val="en-US"/>
        </w:rPr>
        <w:t>n</w:t>
      </w:r>
      <w:r w:rsidR="009D7C23" w:rsidRPr="009D7C23">
        <w:rPr>
          <w:rFonts w:ascii="Times New Roman" w:eastAsia="Times New Roman" w:hAnsi="Times New Roman" w:cs="Times New Roman"/>
          <w:sz w:val="24"/>
          <w:szCs w:val="24"/>
          <w:lang w:val="en-US"/>
        </w:rPr>
        <w:t xml:space="preserve"> EU membership is also </w:t>
      </w:r>
      <w:r w:rsidR="009D7C23">
        <w:rPr>
          <w:rFonts w:ascii="Times New Roman" w:eastAsia="Times New Roman" w:hAnsi="Times New Roman" w:cs="Times New Roman"/>
          <w:sz w:val="24"/>
          <w:szCs w:val="24"/>
          <w:lang w:val="en-US"/>
        </w:rPr>
        <w:t xml:space="preserve">related to </w:t>
      </w:r>
      <w:r w:rsidR="009D7C23" w:rsidRPr="009D7C23">
        <w:rPr>
          <w:rFonts w:ascii="Times New Roman" w:eastAsia="Times New Roman" w:hAnsi="Times New Roman" w:cs="Times New Roman"/>
          <w:sz w:val="24"/>
          <w:szCs w:val="24"/>
          <w:lang w:val="en-US"/>
        </w:rPr>
        <w:t xml:space="preserve">a functioning market economy, as well as the ability to cope with the pressure of competition and the </w:t>
      </w:r>
      <w:r w:rsidR="009D7C23" w:rsidRPr="009D7C23">
        <w:rPr>
          <w:rFonts w:ascii="Times New Roman" w:eastAsia="Times New Roman" w:hAnsi="Times New Roman" w:cs="Times New Roman"/>
          <w:sz w:val="24"/>
          <w:szCs w:val="24"/>
          <w:lang w:val="en-US"/>
        </w:rPr>
        <w:lastRenderedPageBreak/>
        <w:t>market forces at work inside the Union</w:t>
      </w:r>
      <w:r w:rsidR="009D7C23">
        <w:rPr>
          <w:rFonts w:ascii="Times New Roman" w:eastAsia="Times New Roman" w:hAnsi="Times New Roman" w:cs="Times New Roman"/>
          <w:sz w:val="24"/>
          <w:szCs w:val="24"/>
          <w:lang w:val="en-US"/>
        </w:rPr>
        <w:t>. Besides the trade-</w:t>
      </w:r>
      <w:r w:rsidR="008B17F5">
        <w:rPr>
          <w:rFonts w:ascii="Times New Roman" w:eastAsia="Times New Roman" w:hAnsi="Times New Roman" w:cs="Times New Roman"/>
          <w:sz w:val="24"/>
          <w:szCs w:val="24"/>
          <w:lang w:val="en-US"/>
        </w:rPr>
        <w:t>related aspects, other aspects such as unemployment rate, wages, infrastructure and necessary sub</w:t>
      </w:r>
      <w:r w:rsidR="00EF03E8">
        <w:rPr>
          <w:rFonts w:ascii="Times New Roman" w:eastAsia="Times New Roman" w:hAnsi="Times New Roman" w:cs="Times New Roman"/>
          <w:sz w:val="24"/>
          <w:szCs w:val="24"/>
          <w:lang w:val="en-US"/>
        </w:rPr>
        <w:t xml:space="preserve">sidies </w:t>
      </w:r>
      <w:r w:rsidR="008B17F5">
        <w:rPr>
          <w:rFonts w:ascii="Times New Roman" w:eastAsia="Times New Roman" w:hAnsi="Times New Roman" w:cs="Times New Roman"/>
          <w:sz w:val="24"/>
          <w:szCs w:val="24"/>
          <w:lang w:val="en-US"/>
        </w:rPr>
        <w:t>for e.g. agriculture are also essential.</w:t>
      </w:r>
      <w:r w:rsidR="00EF03E8">
        <w:rPr>
          <w:rFonts w:ascii="Times New Roman" w:eastAsia="Times New Roman" w:hAnsi="Times New Roman" w:cs="Times New Roman"/>
          <w:sz w:val="24"/>
          <w:szCs w:val="24"/>
          <w:lang w:val="en-US"/>
        </w:rPr>
        <w:t xml:space="preserve"> Moreover, there might be a </w:t>
      </w:r>
      <w:r w:rsidR="00EF03E8" w:rsidRPr="00EF03E8">
        <w:rPr>
          <w:rFonts w:ascii="Times New Roman" w:eastAsia="Times New Roman" w:hAnsi="Times New Roman" w:cs="Times New Roman"/>
          <w:sz w:val="24"/>
          <w:szCs w:val="24"/>
          <w:lang w:val="en-US"/>
        </w:rPr>
        <w:t>higher competition within the EU countries because of new and cheaper products from Turkey, and an overload of capacity for the existing EU members as a consequence of expected further immigration</w:t>
      </w:r>
      <w:r w:rsidR="00EF03E8">
        <w:rPr>
          <w:rFonts w:ascii="Times New Roman" w:eastAsia="Times New Roman" w:hAnsi="Times New Roman" w:cs="Times New Roman"/>
          <w:sz w:val="24"/>
          <w:szCs w:val="24"/>
          <w:lang w:val="en-US"/>
        </w:rPr>
        <w:t xml:space="preserve">. </w:t>
      </w:r>
      <w:r w:rsidR="00EF03E8" w:rsidRPr="00EF03E8">
        <w:rPr>
          <w:rFonts w:ascii="Times New Roman" w:eastAsia="Times New Roman" w:hAnsi="Times New Roman" w:cs="Times New Roman"/>
          <w:sz w:val="24"/>
          <w:szCs w:val="24"/>
          <w:lang w:val="en-US"/>
        </w:rPr>
        <w:t xml:space="preserve">Furthermore, the global influence of the EU might increase with the admission of an additional member. </w:t>
      </w:r>
    </w:p>
    <w:p w:rsidR="00A40DE5" w:rsidRDefault="00A40DE5" w:rsidP="00EF03E8">
      <w:pPr>
        <w:pStyle w:val="ListParagraph"/>
        <w:autoSpaceDE w:val="0"/>
        <w:autoSpaceDN w:val="0"/>
        <w:adjustRightInd w:val="0"/>
        <w:spacing w:line="360" w:lineRule="auto"/>
        <w:ind w:left="1080"/>
        <w:rPr>
          <w:rFonts w:ascii="Times New Roman" w:eastAsia="Times New Roman" w:hAnsi="Times New Roman" w:cs="Times New Roman"/>
          <w:sz w:val="24"/>
          <w:szCs w:val="24"/>
          <w:lang w:val="en-US"/>
        </w:rPr>
      </w:pPr>
    </w:p>
    <w:p w:rsidR="009D7C23" w:rsidRPr="009D7C23" w:rsidRDefault="009D7C23" w:rsidP="009D7C23">
      <w:pPr>
        <w:pStyle w:val="ListParagraph"/>
        <w:autoSpaceDE w:val="0"/>
        <w:autoSpaceDN w:val="0"/>
        <w:adjustRightInd w:val="0"/>
        <w:spacing w:line="360" w:lineRule="auto"/>
        <w:ind w:left="1077"/>
        <w:contextualSpacing w:val="0"/>
        <w:rPr>
          <w:rFonts w:ascii="Times New Roman" w:eastAsia="Times New Roman" w:hAnsi="Times New Roman" w:cs="Times New Roman"/>
          <w:sz w:val="16"/>
          <w:szCs w:val="16"/>
          <w:lang w:val="en-US"/>
        </w:rPr>
      </w:pPr>
    </w:p>
    <w:p w:rsidR="0068777A" w:rsidRPr="009D08E8" w:rsidRDefault="00A40DE5" w:rsidP="0068777A">
      <w:pPr>
        <w:pStyle w:val="ListParagraph"/>
        <w:numPr>
          <w:ilvl w:val="0"/>
          <w:numId w:val="8"/>
        </w:numPr>
        <w:autoSpaceDE w:val="0"/>
        <w:autoSpaceDN w:val="0"/>
        <w:adjustRightInd w:val="0"/>
        <w:spacing w:line="360" w:lineRule="auto"/>
        <w:rPr>
          <w:rFonts w:ascii="Times New Roman" w:eastAsia="Times New Roman" w:hAnsi="Times New Roman" w:cs="Times New Roman"/>
          <w:sz w:val="24"/>
          <w:szCs w:val="24"/>
          <w:lang w:val="en-US"/>
        </w:rPr>
      </w:pPr>
      <w:proofErr w:type="spellStart"/>
      <w:r w:rsidRPr="009D08E8">
        <w:rPr>
          <w:rFonts w:ascii="Times New Roman" w:eastAsia="Times New Roman" w:hAnsi="Times New Roman" w:cs="Times New Roman"/>
          <w:b/>
          <w:sz w:val="24"/>
          <w:szCs w:val="24"/>
          <w:lang w:val="en-US"/>
        </w:rPr>
        <w:t>Sociocultural</w:t>
      </w:r>
      <w:proofErr w:type="spellEnd"/>
      <w:r w:rsidR="009D7C23" w:rsidRPr="009D08E8">
        <w:rPr>
          <w:rFonts w:ascii="Times New Roman" w:eastAsia="Times New Roman" w:hAnsi="Times New Roman" w:cs="Times New Roman"/>
          <w:b/>
          <w:sz w:val="24"/>
          <w:szCs w:val="24"/>
          <w:lang w:val="en-US"/>
        </w:rPr>
        <w:t>:</w:t>
      </w:r>
      <w:r w:rsidR="009D08E8" w:rsidRPr="009D08E8">
        <w:rPr>
          <w:rFonts w:ascii="Times New Roman" w:eastAsia="Times New Roman" w:hAnsi="Times New Roman" w:cs="Times New Roman"/>
          <w:sz w:val="24"/>
          <w:szCs w:val="24"/>
          <w:lang w:val="en-US"/>
        </w:rPr>
        <w:t xml:space="preserve"> Another crucial point </w:t>
      </w:r>
      <w:proofErr w:type="gramStart"/>
      <w:r w:rsidR="009D08E8" w:rsidRPr="009D08E8">
        <w:rPr>
          <w:rFonts w:ascii="Times New Roman" w:eastAsia="Times New Roman" w:hAnsi="Times New Roman" w:cs="Times New Roman"/>
          <w:sz w:val="24"/>
          <w:szCs w:val="24"/>
          <w:lang w:val="en-US"/>
        </w:rPr>
        <w:t>are</w:t>
      </w:r>
      <w:proofErr w:type="gramEnd"/>
      <w:r w:rsidR="009D08E8" w:rsidRPr="009D08E8">
        <w:rPr>
          <w:rFonts w:ascii="Times New Roman" w:eastAsia="Times New Roman" w:hAnsi="Times New Roman" w:cs="Times New Roman"/>
          <w:sz w:val="24"/>
          <w:szCs w:val="24"/>
          <w:lang w:val="en-US"/>
        </w:rPr>
        <w:t xml:space="preserve"> </w:t>
      </w:r>
      <w:proofErr w:type="spellStart"/>
      <w:r w:rsidR="009D08E8">
        <w:rPr>
          <w:rFonts w:ascii="Times New Roman" w:eastAsia="Times New Roman" w:hAnsi="Times New Roman" w:cs="Times New Roman"/>
          <w:sz w:val="24"/>
          <w:szCs w:val="24"/>
          <w:lang w:val="en-US"/>
        </w:rPr>
        <w:t>socio</w:t>
      </w:r>
      <w:r w:rsidR="009D08E8" w:rsidRPr="009D08E8">
        <w:rPr>
          <w:rFonts w:ascii="Times New Roman" w:eastAsia="Times New Roman" w:hAnsi="Times New Roman" w:cs="Times New Roman"/>
          <w:sz w:val="24"/>
          <w:szCs w:val="24"/>
          <w:lang w:val="en-US"/>
        </w:rPr>
        <w:t>cultural</w:t>
      </w:r>
      <w:proofErr w:type="spellEnd"/>
      <w:r w:rsidR="009D08E8" w:rsidRPr="009D08E8">
        <w:rPr>
          <w:rFonts w:ascii="Times New Roman" w:eastAsia="Times New Roman" w:hAnsi="Times New Roman" w:cs="Times New Roman"/>
          <w:sz w:val="24"/>
          <w:szCs w:val="24"/>
          <w:lang w:val="en-US"/>
        </w:rPr>
        <w:t xml:space="preserve"> </w:t>
      </w:r>
      <w:r w:rsidR="009D08E8">
        <w:rPr>
          <w:rFonts w:ascii="Times New Roman" w:eastAsia="Times New Roman" w:hAnsi="Times New Roman" w:cs="Times New Roman"/>
          <w:sz w:val="24"/>
          <w:szCs w:val="24"/>
          <w:lang w:val="en-US"/>
        </w:rPr>
        <w:t>attitudes regarding the general value system, discrimination of women, and xenophobia. Moreover, influences such as demographics of the population and the intention to drive and implement reforms to democratize the country are noted.</w:t>
      </w:r>
      <w:r w:rsidR="00EF03E8">
        <w:rPr>
          <w:rFonts w:ascii="Times New Roman" w:eastAsia="Times New Roman" w:hAnsi="Times New Roman" w:cs="Times New Roman"/>
          <w:sz w:val="24"/>
          <w:szCs w:val="24"/>
          <w:lang w:val="en-US"/>
        </w:rPr>
        <w:t xml:space="preserve"> This criterion </w:t>
      </w:r>
      <w:r w:rsidR="00EF03E8" w:rsidRPr="00EF03E8">
        <w:rPr>
          <w:rFonts w:ascii="Times New Roman" w:eastAsia="Times New Roman" w:hAnsi="Times New Roman" w:cs="Times New Roman"/>
          <w:sz w:val="24"/>
          <w:szCs w:val="24"/>
          <w:lang w:val="en-US"/>
        </w:rPr>
        <w:t>cover</w:t>
      </w:r>
      <w:r w:rsidR="00EF03E8">
        <w:rPr>
          <w:rFonts w:ascii="Times New Roman" w:eastAsia="Times New Roman" w:hAnsi="Times New Roman" w:cs="Times New Roman"/>
          <w:sz w:val="24"/>
          <w:szCs w:val="24"/>
          <w:lang w:val="en-US"/>
        </w:rPr>
        <w:t>s</w:t>
      </w:r>
      <w:r w:rsidR="00EF03E8" w:rsidRPr="00EF03E8">
        <w:rPr>
          <w:rFonts w:ascii="Times New Roman" w:eastAsia="Times New Roman" w:hAnsi="Times New Roman" w:cs="Times New Roman"/>
          <w:sz w:val="24"/>
          <w:szCs w:val="24"/>
          <w:lang w:val="en-US"/>
        </w:rPr>
        <w:t xml:space="preserve"> negative effects resulting from the clash of two completely different cultures and value systems. Further conflicts and a loss of identity for the European people might depict a negative scenario. On the other hand, dealing with a new culture can broaden the Europeans´ horizon.</w:t>
      </w:r>
      <w:r w:rsidR="00EF03E8">
        <w:rPr>
          <w:rFonts w:ascii="Times New Roman" w:eastAsia="Times New Roman" w:hAnsi="Times New Roman" w:cs="Times New Roman"/>
          <w:sz w:val="24"/>
          <w:szCs w:val="24"/>
          <w:lang w:val="en-US"/>
        </w:rPr>
        <w:t xml:space="preserve"> </w:t>
      </w:r>
      <w:r w:rsidR="00EF03E8" w:rsidRPr="00AE55B6">
        <w:rPr>
          <w:rFonts w:ascii="Times New Roman" w:eastAsia="Times New Roman" w:hAnsi="Times New Roman" w:cs="Times New Roman"/>
          <w:sz w:val="24"/>
          <w:szCs w:val="24"/>
          <w:lang w:val="en-US"/>
        </w:rPr>
        <w:t xml:space="preserve">The </w:t>
      </w:r>
      <w:proofErr w:type="spellStart"/>
      <w:r w:rsidR="00EF03E8" w:rsidRPr="00AE55B6">
        <w:rPr>
          <w:rFonts w:ascii="Times New Roman" w:eastAsia="Times New Roman" w:hAnsi="Times New Roman" w:cs="Times New Roman"/>
          <w:sz w:val="24"/>
          <w:szCs w:val="24"/>
          <w:lang w:val="en-US"/>
        </w:rPr>
        <w:t>sociocultural</w:t>
      </w:r>
      <w:proofErr w:type="spellEnd"/>
      <w:r w:rsidR="00EF03E8" w:rsidRPr="00AE55B6">
        <w:rPr>
          <w:rFonts w:ascii="Times New Roman" w:eastAsia="Times New Roman" w:hAnsi="Times New Roman" w:cs="Times New Roman"/>
          <w:sz w:val="24"/>
          <w:szCs w:val="24"/>
          <w:lang w:val="en-US"/>
        </w:rPr>
        <w:t xml:space="preserve"> criterion is weighted as the most important one as it creates extended fears and negative anticipation throughout the existing members of the EU. The conflicts might even occur more vigorously on a subliminal level. There is a lot of skepticism towards the compatibility of the oriental and occidental value systems.</w:t>
      </w:r>
    </w:p>
    <w:p w:rsidR="0059343B" w:rsidRPr="00400D53" w:rsidRDefault="000316B6" w:rsidP="0059343B">
      <w:pPr>
        <w:pStyle w:val="Heading1"/>
        <w:numPr>
          <w:ilvl w:val="0"/>
          <w:numId w:val="5"/>
        </w:numPr>
        <w:rPr>
          <w:rFonts w:ascii="Times New Roman" w:hAnsi="Times New Roman" w:cs="Times New Roman"/>
          <w:noProof/>
          <w:lang w:eastAsia="de-DE"/>
        </w:rPr>
      </w:pPr>
      <w:bookmarkStart w:id="6" w:name="_Toc259502885"/>
      <w:r w:rsidRPr="00400D53">
        <w:rPr>
          <w:rFonts w:ascii="Times New Roman" w:hAnsi="Times New Roman" w:cs="Times New Roman"/>
          <w:noProof/>
          <w:lang w:eastAsia="de-DE"/>
        </w:rPr>
        <w:t>BOCR</w:t>
      </w:r>
      <w:bookmarkEnd w:id="6"/>
    </w:p>
    <w:p w:rsidR="006F3449" w:rsidRDefault="006F3449" w:rsidP="00067170">
      <w:pPr>
        <w:spacing w:after="0" w:line="360" w:lineRule="auto"/>
        <w:rPr>
          <w:lang w:eastAsia="de-DE"/>
        </w:rPr>
      </w:pPr>
    </w:p>
    <w:p w:rsidR="00067170" w:rsidRDefault="007B5FFF" w:rsidP="00857F15">
      <w:pPr>
        <w:pStyle w:val="StyleJustifiedLinespacing15linesFirstline2ch"/>
        <w:spacing w:line="360" w:lineRule="auto"/>
        <w:ind w:firstLineChars="0" w:firstLine="0"/>
      </w:pPr>
      <w:r>
        <w:t xml:space="preserve">To follow the complex and multidimensional connections and dependencies within the various positive as well as negative aspects related to this subject, we used the BOCR concept. </w:t>
      </w:r>
      <w:r w:rsidR="00F13B81" w:rsidRPr="00A91A84">
        <w:rPr>
          <w:rFonts w:eastAsia="Times New Roman"/>
          <w:kern w:val="0"/>
          <w:szCs w:val="24"/>
          <w:lang w:eastAsia="en-US"/>
        </w:rPr>
        <w:t xml:space="preserve">Under the </w:t>
      </w:r>
      <w:r>
        <w:rPr>
          <w:rFonts w:eastAsia="Times New Roman"/>
          <w:kern w:val="0"/>
          <w:szCs w:val="24"/>
          <w:lang w:eastAsia="en-US"/>
        </w:rPr>
        <w:t>BOCR models</w:t>
      </w:r>
      <w:r w:rsidR="00F13B81" w:rsidRPr="00A91A84">
        <w:rPr>
          <w:rFonts w:eastAsia="Times New Roman"/>
          <w:kern w:val="0"/>
          <w:szCs w:val="24"/>
          <w:lang w:eastAsia="en-US"/>
        </w:rPr>
        <w:t xml:space="preserve">, different clusters define interactions with respect to the control hierarchy established.  The benefits networks indicate the alternatives that yield the most benefit and the opportunities networks indicate the alternative that offers the most opportunities, whereas the costs and risks networks indicate the alternatives that are the most costly or pose the most risk on </w:t>
      </w:r>
      <w:r w:rsidR="00F13B81" w:rsidRPr="00A91A84">
        <w:rPr>
          <w:rFonts w:eastAsia="Times New Roman" w:hint="eastAsia"/>
          <w:kern w:val="0"/>
          <w:szCs w:val="24"/>
          <w:lang w:eastAsia="en-US"/>
        </w:rPr>
        <w:t>each</w:t>
      </w:r>
      <w:r w:rsidR="00F13B81" w:rsidRPr="00A91A84">
        <w:rPr>
          <w:rFonts w:eastAsia="Times New Roman"/>
          <w:kern w:val="0"/>
          <w:szCs w:val="24"/>
          <w:lang w:eastAsia="en-US"/>
        </w:rPr>
        <w:t xml:space="preserve"> alternative.</w:t>
      </w:r>
      <w:r w:rsidR="001728A1">
        <w:rPr>
          <w:rFonts w:eastAsia="Times New Roman"/>
          <w:kern w:val="0"/>
          <w:szCs w:val="24"/>
          <w:lang w:eastAsia="en-US"/>
        </w:rPr>
        <w:t xml:space="preserve"> In general, all nod</w:t>
      </w:r>
      <w:r w:rsidR="00067170">
        <w:rPr>
          <w:rFonts w:eastAsia="Times New Roman"/>
          <w:kern w:val="0"/>
          <w:szCs w:val="24"/>
          <w:lang w:eastAsia="en-US"/>
        </w:rPr>
        <w:t>es of the BOCR cluster contain</w:t>
      </w:r>
      <w:r w:rsidR="001728A1">
        <w:rPr>
          <w:rFonts w:eastAsia="Times New Roman"/>
          <w:kern w:val="0"/>
          <w:szCs w:val="24"/>
          <w:lang w:eastAsia="en-US"/>
        </w:rPr>
        <w:t xml:space="preserve"> subnets </w:t>
      </w:r>
      <w:r w:rsidR="006E2BE5">
        <w:t>that</w:t>
      </w:r>
      <w:r w:rsidR="00067170">
        <w:t xml:space="preserve"> </w:t>
      </w:r>
      <w:r w:rsidR="00067170">
        <w:lastRenderedPageBreak/>
        <w:t>aga</w:t>
      </w:r>
      <w:r w:rsidR="006E2BE5">
        <w:t>in contain</w:t>
      </w:r>
      <w:r w:rsidR="00067170">
        <w:t xml:space="preserve"> three subnets </w:t>
      </w:r>
      <w:r w:rsidR="006E2BE5">
        <w:t xml:space="preserve">for political, economic, and </w:t>
      </w:r>
      <w:proofErr w:type="spellStart"/>
      <w:r w:rsidR="006E2BE5">
        <w:t>sociocultural</w:t>
      </w:r>
      <w:proofErr w:type="spellEnd"/>
      <w:r w:rsidR="006E2BE5">
        <w:t xml:space="preserve"> influences</w:t>
      </w:r>
      <w:r w:rsidR="00067170">
        <w:t xml:space="preserve">. </w:t>
      </w:r>
      <w:r w:rsidR="00067170" w:rsidRPr="00067170">
        <w:t xml:space="preserve">Each of these subnets contains criteria to evaluate </w:t>
      </w:r>
      <w:r w:rsidR="00070004">
        <w:t>the</w:t>
      </w:r>
      <w:r w:rsidR="00067170" w:rsidRPr="00067170">
        <w:t xml:space="preserve"> three alternatives. The subnet </w:t>
      </w:r>
      <w:r w:rsidR="00C41415">
        <w:t>Opportunities</w:t>
      </w:r>
      <w:r w:rsidR="00067170" w:rsidRPr="00067170">
        <w:t xml:space="preserve">, for example, </w:t>
      </w:r>
      <w:r w:rsidR="00C41415">
        <w:t>looks as</w:t>
      </w:r>
      <w:r w:rsidR="00067170" w:rsidRPr="00067170">
        <w:t xml:space="preserve"> follows:</w:t>
      </w:r>
    </w:p>
    <w:p w:rsidR="0060133E" w:rsidRDefault="0060133E" w:rsidP="00857F15">
      <w:pPr>
        <w:pStyle w:val="StyleJustifiedLinespacing15linesFirstline2ch"/>
        <w:spacing w:line="360" w:lineRule="auto"/>
        <w:ind w:firstLineChars="0" w:firstLine="0"/>
      </w:pPr>
    </w:p>
    <w:p w:rsidR="0060133E" w:rsidRDefault="0060133E" w:rsidP="0060133E">
      <w:pPr>
        <w:pStyle w:val="StyleJustifiedLinespacing15linesFirstline2ch"/>
        <w:keepNext/>
        <w:spacing w:line="360" w:lineRule="auto"/>
        <w:ind w:left="720" w:firstLineChars="0" w:firstLine="0"/>
      </w:pPr>
      <w:r>
        <w:rPr>
          <w:noProof/>
          <w:lang w:eastAsia="en-US"/>
        </w:rPr>
        <w:drawing>
          <wp:inline distT="0" distB="0" distL="0" distR="0">
            <wp:extent cx="2587672" cy="3036746"/>
            <wp:effectExtent l="19050" t="0" r="3128"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2598787" cy="3049790"/>
                    </a:xfrm>
                    <a:prstGeom prst="rect">
                      <a:avLst/>
                    </a:prstGeom>
                    <a:noFill/>
                    <a:ln w="9525">
                      <a:noFill/>
                      <a:miter lim="800000"/>
                      <a:headEnd/>
                      <a:tailEnd/>
                    </a:ln>
                  </pic:spPr>
                </pic:pic>
              </a:graphicData>
            </a:graphic>
          </wp:inline>
        </w:drawing>
      </w:r>
    </w:p>
    <w:p w:rsidR="0060133E" w:rsidRPr="004A6AEF" w:rsidRDefault="0060133E" w:rsidP="0060133E">
      <w:pPr>
        <w:pStyle w:val="Caption"/>
        <w:ind w:left="720"/>
        <w:jc w:val="both"/>
        <w:rPr>
          <w:rFonts w:ascii="Times New Roman" w:hAnsi="Times New Roman" w:cs="Times New Roman"/>
          <w:b w:val="0"/>
          <w:color w:val="auto"/>
          <w:sz w:val="20"/>
        </w:rPr>
      </w:pPr>
      <w:r w:rsidRPr="004A6AEF">
        <w:rPr>
          <w:rFonts w:ascii="Times New Roman" w:hAnsi="Times New Roman" w:cs="Times New Roman"/>
          <w:b w:val="0"/>
          <w:color w:val="auto"/>
          <w:sz w:val="20"/>
        </w:rPr>
        <w:t xml:space="preserve">Figure </w:t>
      </w:r>
      <w:r w:rsidR="004633CC" w:rsidRPr="004A6AEF">
        <w:rPr>
          <w:rFonts w:ascii="Times New Roman" w:hAnsi="Times New Roman" w:cs="Times New Roman"/>
          <w:b w:val="0"/>
          <w:color w:val="auto"/>
          <w:sz w:val="20"/>
        </w:rPr>
        <w:fldChar w:fldCharType="begin"/>
      </w:r>
      <w:r w:rsidRPr="004A6AEF">
        <w:rPr>
          <w:rFonts w:ascii="Times New Roman" w:hAnsi="Times New Roman" w:cs="Times New Roman"/>
          <w:b w:val="0"/>
          <w:color w:val="auto"/>
          <w:sz w:val="20"/>
        </w:rPr>
        <w:instrText xml:space="preserve"> SEQ Figure \* ARABIC </w:instrText>
      </w:r>
      <w:r w:rsidR="004633CC" w:rsidRPr="004A6AEF">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2</w:t>
      </w:r>
      <w:r w:rsidR="004633CC" w:rsidRPr="004A6AEF">
        <w:rPr>
          <w:rFonts w:ascii="Times New Roman" w:hAnsi="Times New Roman" w:cs="Times New Roman"/>
          <w:b w:val="0"/>
          <w:color w:val="auto"/>
          <w:sz w:val="20"/>
        </w:rPr>
        <w:fldChar w:fldCharType="end"/>
      </w:r>
      <w:r w:rsidRPr="004A6AEF">
        <w:rPr>
          <w:rFonts w:ascii="Times New Roman" w:hAnsi="Times New Roman" w:cs="Times New Roman"/>
          <w:b w:val="0"/>
          <w:color w:val="auto"/>
          <w:sz w:val="20"/>
        </w:rPr>
        <w:t>: Subnet</w:t>
      </w:r>
      <w:r w:rsidR="004A6AEF">
        <w:rPr>
          <w:rFonts w:ascii="Times New Roman" w:hAnsi="Times New Roman" w:cs="Times New Roman"/>
          <w:b w:val="0"/>
          <w:color w:val="auto"/>
          <w:sz w:val="20"/>
        </w:rPr>
        <w:t>s</w:t>
      </w:r>
      <w:r w:rsidRPr="004A6AEF">
        <w:rPr>
          <w:rFonts w:ascii="Times New Roman" w:hAnsi="Times New Roman" w:cs="Times New Roman"/>
          <w:b w:val="0"/>
          <w:color w:val="auto"/>
          <w:sz w:val="20"/>
        </w:rPr>
        <w:t xml:space="preserve"> under Opportunities</w:t>
      </w:r>
    </w:p>
    <w:p w:rsidR="00894A4D" w:rsidRDefault="000316B6" w:rsidP="00894A4D">
      <w:pPr>
        <w:pStyle w:val="Heading1"/>
        <w:numPr>
          <w:ilvl w:val="1"/>
          <w:numId w:val="5"/>
        </w:numPr>
        <w:tabs>
          <w:tab w:val="left" w:pos="990"/>
        </w:tabs>
        <w:spacing w:line="360" w:lineRule="auto"/>
        <w:rPr>
          <w:rFonts w:ascii="Times New Roman" w:hAnsi="Times New Roman" w:cs="Times New Roman"/>
          <w:lang w:eastAsia="de-DE"/>
        </w:rPr>
      </w:pPr>
      <w:bookmarkStart w:id="7" w:name="_Toc259502886"/>
      <w:r w:rsidRPr="0060133E">
        <w:rPr>
          <w:rFonts w:ascii="Times New Roman" w:hAnsi="Times New Roman" w:cs="Times New Roman"/>
          <w:lang w:eastAsia="de-DE"/>
        </w:rPr>
        <w:t>Benefits</w:t>
      </w:r>
      <w:bookmarkEnd w:id="7"/>
    </w:p>
    <w:p w:rsidR="00C7780A" w:rsidRPr="00894A4D" w:rsidRDefault="00C7780A" w:rsidP="00894A4D">
      <w:pPr>
        <w:pStyle w:val="Heading1"/>
        <w:numPr>
          <w:ilvl w:val="2"/>
          <w:numId w:val="5"/>
        </w:numPr>
        <w:tabs>
          <w:tab w:val="left" w:pos="990"/>
        </w:tabs>
        <w:spacing w:before="0" w:line="360" w:lineRule="auto"/>
        <w:ind w:left="1225" w:hanging="505"/>
        <w:rPr>
          <w:rFonts w:ascii="Times New Roman" w:hAnsi="Times New Roman" w:cs="Times New Roman"/>
          <w:lang w:eastAsia="de-DE"/>
        </w:rPr>
      </w:pPr>
      <w:bookmarkStart w:id="8" w:name="_Toc259502887"/>
      <w:r w:rsidRPr="00894A4D">
        <w:rPr>
          <w:rFonts w:ascii="Times New Roman" w:hAnsi="Times New Roman" w:cs="Times New Roman"/>
          <w:i/>
          <w:lang w:eastAsia="de-DE"/>
        </w:rPr>
        <w:t>The Subnet</w:t>
      </w:r>
      <w:r w:rsidR="0060133E" w:rsidRPr="00894A4D">
        <w:rPr>
          <w:rFonts w:ascii="Times New Roman" w:hAnsi="Times New Roman" w:cs="Times New Roman"/>
          <w:i/>
          <w:lang w:eastAsia="de-DE"/>
        </w:rPr>
        <w:t>s</w:t>
      </w:r>
      <w:bookmarkEnd w:id="8"/>
    </w:p>
    <w:p w:rsidR="00400D53" w:rsidRPr="0060133E" w:rsidRDefault="00400D53" w:rsidP="001033FB">
      <w:pPr>
        <w:spacing w:after="0" w:line="360" w:lineRule="auto"/>
        <w:rPr>
          <w:rFonts w:ascii="Times New Roman" w:hAnsi="Times New Roman" w:cs="Times New Roman"/>
          <w:sz w:val="16"/>
          <w:szCs w:val="16"/>
          <w:lang w:eastAsia="de-DE"/>
        </w:rPr>
      </w:pPr>
    </w:p>
    <w:p w:rsidR="00400D53" w:rsidRPr="0060133E" w:rsidRDefault="00400D53" w:rsidP="0060133E">
      <w:pPr>
        <w:ind w:left="360"/>
        <w:rPr>
          <w:rFonts w:ascii="Times New Roman" w:hAnsi="Times New Roman" w:cs="Times New Roman"/>
          <w:sz w:val="24"/>
          <w:szCs w:val="24"/>
          <w:lang w:eastAsia="de-DE"/>
        </w:rPr>
      </w:pPr>
      <w:r w:rsidRPr="0060133E">
        <w:rPr>
          <w:rFonts w:ascii="Times New Roman" w:hAnsi="Times New Roman" w:cs="Times New Roman"/>
          <w:sz w:val="24"/>
          <w:szCs w:val="24"/>
          <w:lang w:eastAsia="de-DE"/>
        </w:rPr>
        <w:t>The benefits are di</w:t>
      </w:r>
      <w:r w:rsidR="00B73129" w:rsidRPr="0060133E">
        <w:rPr>
          <w:rFonts w:ascii="Times New Roman" w:hAnsi="Times New Roman" w:cs="Times New Roman"/>
          <w:sz w:val="24"/>
          <w:szCs w:val="24"/>
          <w:lang w:eastAsia="de-DE"/>
        </w:rPr>
        <w:t>vided into political, economic</w:t>
      </w:r>
      <w:r w:rsidRPr="0060133E">
        <w:rPr>
          <w:rFonts w:ascii="Times New Roman" w:hAnsi="Times New Roman" w:cs="Times New Roman"/>
          <w:sz w:val="24"/>
          <w:szCs w:val="24"/>
          <w:lang w:eastAsia="de-DE"/>
        </w:rPr>
        <w:t xml:space="preserve">, and </w:t>
      </w:r>
      <w:proofErr w:type="spellStart"/>
      <w:r w:rsidRPr="0060133E">
        <w:rPr>
          <w:rFonts w:ascii="Times New Roman" w:hAnsi="Times New Roman" w:cs="Times New Roman"/>
          <w:sz w:val="24"/>
          <w:szCs w:val="24"/>
          <w:lang w:eastAsia="de-DE"/>
        </w:rPr>
        <w:t>sociocultural</w:t>
      </w:r>
      <w:proofErr w:type="spellEnd"/>
      <w:r w:rsidRPr="0060133E">
        <w:rPr>
          <w:rFonts w:ascii="Times New Roman" w:hAnsi="Times New Roman" w:cs="Times New Roman"/>
          <w:sz w:val="24"/>
          <w:szCs w:val="24"/>
          <w:lang w:eastAsia="de-DE"/>
        </w:rPr>
        <w:t xml:space="preserve"> benefits which in turn contain another subset with control criteria and the alternatives.</w:t>
      </w:r>
    </w:p>
    <w:p w:rsidR="007B347C" w:rsidRDefault="00400D53" w:rsidP="0060133E">
      <w:pPr>
        <w:spacing w:line="360" w:lineRule="auto"/>
        <w:ind w:left="360"/>
        <w:jc w:val="both"/>
        <w:rPr>
          <w:rFonts w:ascii="Times New Roman" w:hAnsi="Times New Roman" w:cs="Times New Roman"/>
          <w:sz w:val="24"/>
          <w:szCs w:val="24"/>
        </w:rPr>
      </w:pPr>
      <w:r w:rsidRPr="0060133E">
        <w:rPr>
          <w:rFonts w:ascii="Times New Roman" w:hAnsi="Times New Roman" w:cs="Times New Roman"/>
          <w:sz w:val="24"/>
          <w:szCs w:val="24"/>
        </w:rPr>
        <w:t xml:space="preserve">Regarding the </w:t>
      </w:r>
      <w:r w:rsidRPr="0060133E">
        <w:rPr>
          <w:rFonts w:ascii="Times New Roman" w:hAnsi="Times New Roman" w:cs="Times New Roman"/>
          <w:b/>
          <w:sz w:val="24"/>
          <w:szCs w:val="24"/>
        </w:rPr>
        <w:t>political benefits,</w:t>
      </w:r>
      <w:r w:rsidR="00B20C43">
        <w:rPr>
          <w:rFonts w:ascii="Times New Roman" w:hAnsi="Times New Roman" w:cs="Times New Roman"/>
          <w:sz w:val="24"/>
          <w:szCs w:val="24"/>
        </w:rPr>
        <w:t xml:space="preserve"> the three alternatives at hand</w:t>
      </w:r>
      <w:r w:rsidRPr="0060133E">
        <w:rPr>
          <w:rFonts w:ascii="Times New Roman" w:hAnsi="Times New Roman" w:cs="Times New Roman"/>
          <w:sz w:val="24"/>
          <w:szCs w:val="24"/>
        </w:rPr>
        <w:t xml:space="preserve"> are influenced by the reputation that the EU would gain if they affiliate Turkey</w:t>
      </w:r>
      <w:r w:rsidR="0060133E">
        <w:rPr>
          <w:rFonts w:ascii="Times New Roman" w:hAnsi="Times New Roman" w:cs="Times New Roman"/>
          <w:sz w:val="24"/>
          <w:szCs w:val="24"/>
        </w:rPr>
        <w:t xml:space="preserve"> or reject Turkey after decades of negotiations</w:t>
      </w:r>
      <w:r w:rsidRPr="0060133E">
        <w:rPr>
          <w:rFonts w:ascii="Times New Roman" w:hAnsi="Times New Roman" w:cs="Times New Roman"/>
          <w:sz w:val="24"/>
          <w:szCs w:val="24"/>
        </w:rPr>
        <w:t xml:space="preserve">. Additionally certain political figures will win the support of Turks who currently live in the EU. An admission of Turkey would also promote further democratization in Turkey. </w:t>
      </w:r>
      <w:r w:rsidR="0060133E">
        <w:rPr>
          <w:rFonts w:ascii="Times New Roman" w:hAnsi="Times New Roman" w:cs="Times New Roman"/>
          <w:sz w:val="24"/>
          <w:szCs w:val="24"/>
        </w:rPr>
        <w:t xml:space="preserve">Turkey could also be of strategic importance to the Middle East and a close alliance against Teheran. </w:t>
      </w:r>
      <w:r w:rsidR="007B347C">
        <w:rPr>
          <w:rFonts w:ascii="Times New Roman" w:hAnsi="Times New Roman" w:cs="Times New Roman"/>
          <w:sz w:val="24"/>
          <w:szCs w:val="24"/>
        </w:rPr>
        <w:t xml:space="preserve">In order for Turkey to become a member, they need to find a solution to the issues concerning the Kurdish minority and the division of Cyprus. </w:t>
      </w:r>
      <w:r w:rsidR="007B347C">
        <w:rPr>
          <w:rFonts w:ascii="Times New Roman" w:hAnsi="Times New Roman" w:cs="Times New Roman"/>
          <w:sz w:val="24"/>
          <w:szCs w:val="24"/>
        </w:rPr>
        <w:lastRenderedPageBreak/>
        <w:t xml:space="preserve">Both might lead to an acceptance and opening of Turkey in exchange for the EU membership. </w:t>
      </w:r>
    </w:p>
    <w:p w:rsidR="007B347C" w:rsidRDefault="00400D53" w:rsidP="007B347C">
      <w:pPr>
        <w:spacing w:after="0" w:line="360" w:lineRule="auto"/>
        <w:ind w:left="357"/>
        <w:jc w:val="both"/>
        <w:rPr>
          <w:rFonts w:ascii="Times New Roman" w:hAnsi="Times New Roman" w:cs="Times New Roman"/>
          <w:sz w:val="24"/>
          <w:szCs w:val="24"/>
        </w:rPr>
      </w:pPr>
      <w:r w:rsidRPr="0060133E">
        <w:rPr>
          <w:rFonts w:ascii="Times New Roman" w:hAnsi="Times New Roman" w:cs="Times New Roman"/>
          <w:sz w:val="24"/>
          <w:szCs w:val="24"/>
        </w:rPr>
        <w:t xml:space="preserve">In </w:t>
      </w:r>
      <w:r w:rsidR="005D4174">
        <w:rPr>
          <w:rFonts w:ascii="Times New Roman" w:hAnsi="Times New Roman" w:cs="Times New Roman"/>
          <w:sz w:val="24"/>
          <w:szCs w:val="24"/>
        </w:rPr>
        <w:t xml:space="preserve">the </w:t>
      </w:r>
      <w:r w:rsidRPr="0060133E">
        <w:rPr>
          <w:rFonts w:ascii="Times New Roman" w:hAnsi="Times New Roman" w:cs="Times New Roman"/>
          <w:sz w:val="24"/>
          <w:szCs w:val="24"/>
        </w:rPr>
        <w:t>case</w:t>
      </w:r>
      <w:r w:rsidR="005D4174">
        <w:rPr>
          <w:rFonts w:ascii="Times New Roman" w:hAnsi="Times New Roman" w:cs="Times New Roman"/>
          <w:sz w:val="24"/>
          <w:szCs w:val="24"/>
        </w:rPr>
        <w:t xml:space="preserve"> that</w:t>
      </w:r>
      <w:r w:rsidRPr="0060133E">
        <w:rPr>
          <w:rFonts w:ascii="Times New Roman" w:hAnsi="Times New Roman" w:cs="Times New Roman"/>
          <w:sz w:val="24"/>
          <w:szCs w:val="24"/>
        </w:rPr>
        <w:t xml:space="preserve"> Turkey’s membership will be rejected, </w:t>
      </w:r>
      <w:r w:rsidR="007B347C">
        <w:rPr>
          <w:rFonts w:ascii="Times New Roman" w:hAnsi="Times New Roman" w:cs="Times New Roman"/>
          <w:sz w:val="24"/>
          <w:szCs w:val="24"/>
        </w:rPr>
        <w:t xml:space="preserve">the points described before </w:t>
      </w:r>
      <w:r w:rsidRPr="0060133E">
        <w:rPr>
          <w:rFonts w:ascii="Times New Roman" w:hAnsi="Times New Roman" w:cs="Times New Roman"/>
          <w:sz w:val="24"/>
          <w:szCs w:val="24"/>
        </w:rPr>
        <w:t xml:space="preserve">would </w:t>
      </w:r>
      <w:r w:rsidR="007B347C">
        <w:rPr>
          <w:rFonts w:ascii="Times New Roman" w:hAnsi="Times New Roman" w:cs="Times New Roman"/>
          <w:sz w:val="24"/>
          <w:szCs w:val="24"/>
        </w:rPr>
        <w:t xml:space="preserve">either </w:t>
      </w:r>
      <w:r w:rsidRPr="0060133E">
        <w:rPr>
          <w:rFonts w:ascii="Times New Roman" w:hAnsi="Times New Roman" w:cs="Times New Roman"/>
          <w:sz w:val="24"/>
          <w:szCs w:val="24"/>
        </w:rPr>
        <w:t xml:space="preserve">rest at the status quo or could even get worse. </w:t>
      </w:r>
      <w:r w:rsidR="007B347C">
        <w:rPr>
          <w:rFonts w:ascii="Times New Roman" w:hAnsi="Times New Roman" w:cs="Times New Roman"/>
          <w:sz w:val="24"/>
          <w:szCs w:val="24"/>
        </w:rPr>
        <w:t xml:space="preserve">It is very likely that a rejection would anger the Turkish government and population, leading to </w:t>
      </w:r>
      <w:r w:rsidR="00B74EB3">
        <w:rPr>
          <w:rFonts w:ascii="Times New Roman" w:hAnsi="Times New Roman" w:cs="Times New Roman"/>
          <w:sz w:val="24"/>
          <w:szCs w:val="24"/>
        </w:rPr>
        <w:t>an</w:t>
      </w:r>
      <w:r w:rsidR="007B347C">
        <w:rPr>
          <w:rFonts w:ascii="Times New Roman" w:hAnsi="Times New Roman" w:cs="Times New Roman"/>
          <w:sz w:val="24"/>
          <w:szCs w:val="24"/>
        </w:rPr>
        <w:t xml:space="preserve"> alienation from, not only the EU, but also the West in general. </w:t>
      </w:r>
    </w:p>
    <w:p w:rsidR="00400D53" w:rsidRDefault="00400D53" w:rsidP="00E869CA">
      <w:pPr>
        <w:spacing w:line="360" w:lineRule="auto"/>
        <w:ind w:left="360"/>
        <w:jc w:val="both"/>
        <w:rPr>
          <w:rFonts w:ascii="Times New Roman" w:hAnsi="Times New Roman" w:cs="Times New Roman"/>
          <w:sz w:val="24"/>
          <w:szCs w:val="24"/>
        </w:rPr>
      </w:pPr>
      <w:r w:rsidRPr="0060133E">
        <w:rPr>
          <w:rFonts w:ascii="Times New Roman" w:hAnsi="Times New Roman" w:cs="Times New Roman"/>
          <w:sz w:val="24"/>
          <w:szCs w:val="24"/>
        </w:rPr>
        <w:t>A partnership would lead to benefits somewhere in the middle of the other two decisions.</w:t>
      </w:r>
    </w:p>
    <w:p w:rsidR="00E869CA" w:rsidRDefault="00B74EB3" w:rsidP="0011683C">
      <w:pPr>
        <w:spacing w:line="36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90800" cy="2628900"/>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590800" cy="2628900"/>
                    </a:xfrm>
                    <a:prstGeom prst="rect">
                      <a:avLst/>
                    </a:prstGeom>
                    <a:noFill/>
                    <a:ln w="9525">
                      <a:noFill/>
                      <a:miter lim="800000"/>
                      <a:headEnd/>
                      <a:tailEnd/>
                    </a:ln>
                  </pic:spPr>
                </pic:pic>
              </a:graphicData>
            </a:graphic>
          </wp:inline>
        </w:drawing>
      </w:r>
    </w:p>
    <w:p w:rsidR="00B74EB3" w:rsidRDefault="00B74EB3" w:rsidP="0011683C">
      <w:pPr>
        <w:pStyle w:val="Caption"/>
        <w:ind w:left="360"/>
        <w:rPr>
          <w:rFonts w:ascii="Times New Roman" w:hAnsi="Times New Roman" w:cs="Times New Roman"/>
          <w:b w:val="0"/>
          <w:color w:val="auto"/>
          <w:sz w:val="20"/>
          <w:szCs w:val="20"/>
        </w:rPr>
      </w:pPr>
      <w:r w:rsidRPr="0011683C">
        <w:rPr>
          <w:rFonts w:ascii="Times New Roman" w:hAnsi="Times New Roman" w:cs="Times New Roman"/>
          <w:b w:val="0"/>
          <w:color w:val="auto"/>
          <w:sz w:val="20"/>
          <w:szCs w:val="20"/>
        </w:rPr>
        <w:t xml:space="preserve">Figure </w:t>
      </w:r>
      <w:r w:rsidR="004633CC" w:rsidRPr="0011683C">
        <w:rPr>
          <w:rFonts w:ascii="Times New Roman" w:hAnsi="Times New Roman" w:cs="Times New Roman"/>
          <w:b w:val="0"/>
          <w:color w:val="auto"/>
          <w:sz w:val="20"/>
          <w:szCs w:val="20"/>
        </w:rPr>
        <w:fldChar w:fldCharType="begin"/>
      </w:r>
      <w:r w:rsidR="004633CC" w:rsidRPr="0011683C">
        <w:rPr>
          <w:rFonts w:ascii="Times New Roman" w:hAnsi="Times New Roman" w:cs="Times New Roman"/>
          <w:b w:val="0"/>
          <w:color w:val="auto"/>
          <w:sz w:val="20"/>
          <w:szCs w:val="20"/>
        </w:rPr>
        <w:instrText xml:space="preserve"> SEQ Figure \* ARABIC </w:instrText>
      </w:r>
      <w:r w:rsidR="004633CC" w:rsidRPr="0011683C">
        <w:rPr>
          <w:rFonts w:ascii="Times New Roman" w:hAnsi="Times New Roman" w:cs="Times New Roman"/>
          <w:b w:val="0"/>
          <w:color w:val="auto"/>
          <w:sz w:val="20"/>
          <w:szCs w:val="20"/>
        </w:rPr>
        <w:fldChar w:fldCharType="separate"/>
      </w:r>
      <w:r w:rsidR="00A16FED">
        <w:rPr>
          <w:rFonts w:ascii="Times New Roman" w:hAnsi="Times New Roman" w:cs="Times New Roman"/>
          <w:b w:val="0"/>
          <w:noProof/>
          <w:color w:val="auto"/>
          <w:sz w:val="20"/>
          <w:szCs w:val="20"/>
        </w:rPr>
        <w:t>3</w:t>
      </w:r>
      <w:r w:rsidR="004633CC" w:rsidRPr="0011683C">
        <w:rPr>
          <w:rFonts w:ascii="Times New Roman" w:hAnsi="Times New Roman" w:cs="Times New Roman"/>
          <w:b w:val="0"/>
          <w:color w:val="auto"/>
          <w:sz w:val="20"/>
          <w:szCs w:val="20"/>
        </w:rPr>
        <w:fldChar w:fldCharType="end"/>
      </w:r>
      <w:r w:rsidR="004923B2">
        <w:rPr>
          <w:rFonts w:ascii="Times New Roman" w:hAnsi="Times New Roman" w:cs="Times New Roman"/>
          <w:b w:val="0"/>
          <w:color w:val="auto"/>
          <w:sz w:val="20"/>
          <w:szCs w:val="20"/>
        </w:rPr>
        <w:t>:</w:t>
      </w:r>
      <w:r w:rsidR="0011683C">
        <w:rPr>
          <w:rFonts w:ascii="Times New Roman" w:hAnsi="Times New Roman" w:cs="Times New Roman"/>
          <w:b w:val="0"/>
          <w:color w:val="auto"/>
          <w:sz w:val="20"/>
          <w:szCs w:val="20"/>
        </w:rPr>
        <w:t xml:space="preserve"> Political subnet under B</w:t>
      </w:r>
      <w:r w:rsidRPr="0011683C">
        <w:rPr>
          <w:rFonts w:ascii="Times New Roman" w:hAnsi="Times New Roman" w:cs="Times New Roman"/>
          <w:b w:val="0"/>
          <w:color w:val="auto"/>
          <w:sz w:val="20"/>
          <w:szCs w:val="20"/>
        </w:rPr>
        <w:t>enefits</w:t>
      </w:r>
    </w:p>
    <w:p w:rsidR="0011683C" w:rsidRPr="0011683C" w:rsidRDefault="0011683C" w:rsidP="0011683C">
      <w:pPr>
        <w:spacing w:after="0" w:line="360" w:lineRule="auto"/>
        <w:rPr>
          <w:rFonts w:ascii="Times New Roman" w:hAnsi="Times New Roman" w:cs="Times New Roman"/>
          <w:sz w:val="16"/>
          <w:szCs w:val="16"/>
        </w:rPr>
      </w:pPr>
    </w:p>
    <w:p w:rsidR="00C42B02" w:rsidRDefault="008D29CF" w:rsidP="00C42B02">
      <w:pPr>
        <w:spacing w:after="0" w:line="360" w:lineRule="auto"/>
        <w:ind w:left="357"/>
        <w:jc w:val="both"/>
        <w:rPr>
          <w:rFonts w:ascii="Times New Roman" w:hAnsi="Times New Roman" w:cs="Times New Roman"/>
          <w:sz w:val="24"/>
          <w:szCs w:val="24"/>
        </w:rPr>
      </w:pPr>
      <w:r>
        <w:rPr>
          <w:rFonts w:ascii="Times New Roman" w:hAnsi="Times New Roman" w:cs="Times New Roman"/>
          <w:sz w:val="24"/>
          <w:szCs w:val="24"/>
        </w:rPr>
        <w:t>Under</w:t>
      </w:r>
      <w:r w:rsidR="00E869CA" w:rsidRPr="00E869CA">
        <w:rPr>
          <w:rFonts w:ascii="Times New Roman" w:hAnsi="Times New Roman" w:cs="Times New Roman"/>
          <w:sz w:val="24"/>
          <w:szCs w:val="24"/>
        </w:rPr>
        <w:t xml:space="preserve"> </w:t>
      </w:r>
      <w:r w:rsidR="00E869CA" w:rsidRPr="00E869CA">
        <w:rPr>
          <w:rFonts w:ascii="Times New Roman" w:hAnsi="Times New Roman" w:cs="Times New Roman"/>
          <w:b/>
          <w:sz w:val="24"/>
          <w:szCs w:val="24"/>
        </w:rPr>
        <w:t>economic benefits,</w:t>
      </w:r>
      <w:r w:rsidR="00E869CA" w:rsidRPr="00E869CA">
        <w:rPr>
          <w:rFonts w:ascii="Times New Roman" w:hAnsi="Times New Roman" w:cs="Times New Roman"/>
          <w:sz w:val="24"/>
          <w:szCs w:val="24"/>
        </w:rPr>
        <w:t xml:space="preserve"> the different possible relationships with Turkey</w:t>
      </w:r>
      <w:r>
        <w:rPr>
          <w:rFonts w:ascii="Times New Roman" w:hAnsi="Times New Roman" w:cs="Times New Roman"/>
          <w:sz w:val="24"/>
          <w:szCs w:val="24"/>
        </w:rPr>
        <w:t xml:space="preserve"> are influenced by direct and indirect impacts</w:t>
      </w:r>
      <w:r w:rsidR="00E869CA" w:rsidRPr="00E869CA">
        <w:rPr>
          <w:rFonts w:ascii="Times New Roman" w:hAnsi="Times New Roman" w:cs="Times New Roman"/>
          <w:sz w:val="24"/>
          <w:szCs w:val="24"/>
        </w:rPr>
        <w:t>.</w:t>
      </w:r>
      <w:r w:rsidR="007B4CA9">
        <w:rPr>
          <w:rFonts w:ascii="Times New Roman" w:hAnsi="Times New Roman" w:cs="Times New Roman"/>
          <w:sz w:val="24"/>
          <w:szCs w:val="24"/>
        </w:rPr>
        <w:t xml:space="preserve"> We also included </w:t>
      </w:r>
      <w:r w:rsidR="007B4CA9" w:rsidRPr="00E869CA">
        <w:rPr>
          <w:rFonts w:ascii="Times New Roman" w:hAnsi="Times New Roman" w:cs="Times New Roman"/>
          <w:sz w:val="24"/>
          <w:szCs w:val="24"/>
        </w:rPr>
        <w:t>the time aspect as some of the impacts are only short-term; others will add more benefit in the long run.</w:t>
      </w:r>
      <w:r w:rsidR="00E869CA" w:rsidRPr="00E869CA">
        <w:rPr>
          <w:rFonts w:ascii="Times New Roman" w:hAnsi="Times New Roman" w:cs="Times New Roman"/>
          <w:sz w:val="24"/>
          <w:szCs w:val="24"/>
        </w:rPr>
        <w:t xml:space="preserve"> </w:t>
      </w:r>
      <w:r w:rsidR="0050762D">
        <w:rPr>
          <w:rFonts w:ascii="Times New Roman" w:hAnsi="Times New Roman" w:cs="Times New Roman"/>
          <w:sz w:val="24"/>
          <w:szCs w:val="24"/>
        </w:rPr>
        <w:t xml:space="preserve">The direct impacts include an improvement of trade </w:t>
      </w:r>
      <w:r w:rsidR="0050762D" w:rsidRPr="00E869CA">
        <w:rPr>
          <w:rFonts w:ascii="Times New Roman" w:hAnsi="Times New Roman" w:cs="Times New Roman"/>
          <w:sz w:val="24"/>
          <w:szCs w:val="24"/>
        </w:rPr>
        <w:t>due to reduced trade barriers</w:t>
      </w:r>
      <w:r w:rsidR="0050762D">
        <w:rPr>
          <w:rFonts w:ascii="Times New Roman" w:hAnsi="Times New Roman" w:cs="Times New Roman"/>
          <w:sz w:val="24"/>
          <w:szCs w:val="24"/>
        </w:rPr>
        <w:t xml:space="preserve"> and new customers and products if </w:t>
      </w:r>
      <w:r w:rsidR="0050762D" w:rsidRPr="00E869CA">
        <w:rPr>
          <w:rFonts w:ascii="Times New Roman" w:hAnsi="Times New Roman" w:cs="Times New Roman"/>
          <w:sz w:val="24"/>
          <w:szCs w:val="24"/>
        </w:rPr>
        <w:t>Turkey becomes an EU-affiliate</w:t>
      </w:r>
      <w:r w:rsidR="0050762D">
        <w:rPr>
          <w:rFonts w:ascii="Times New Roman" w:hAnsi="Times New Roman" w:cs="Times New Roman"/>
          <w:sz w:val="24"/>
          <w:szCs w:val="24"/>
        </w:rPr>
        <w:t xml:space="preserve">. </w:t>
      </w:r>
      <w:r w:rsidR="00E869CA" w:rsidRPr="00E869CA">
        <w:rPr>
          <w:rFonts w:ascii="Times New Roman" w:hAnsi="Times New Roman" w:cs="Times New Roman"/>
          <w:sz w:val="24"/>
          <w:szCs w:val="24"/>
        </w:rPr>
        <w:t xml:space="preserve">The European trade balance would also improve because many people living in the EU travel to Turkey for their vacation and thus import Turkish services. If Turkey becomes a member, money spent in Turkey would remain within the EU. Indirect impacts of Turkey´s economic involvement are its ongoing economic growth together with its decreasing unemployment rate, which increases wages and thus increases </w:t>
      </w:r>
      <w:r w:rsidR="00E869CA" w:rsidRPr="00E869CA">
        <w:rPr>
          <w:rFonts w:ascii="Times New Roman" w:hAnsi="Times New Roman" w:cs="Times New Roman"/>
          <w:sz w:val="24"/>
          <w:szCs w:val="24"/>
        </w:rPr>
        <w:lastRenderedPageBreak/>
        <w:t xml:space="preserve">private consumption. </w:t>
      </w:r>
      <w:r w:rsidR="0050762D">
        <w:rPr>
          <w:rFonts w:ascii="Times New Roman" w:hAnsi="Times New Roman" w:cs="Times New Roman"/>
          <w:sz w:val="24"/>
          <w:szCs w:val="24"/>
        </w:rPr>
        <w:t>Additionally the conservative approach of Turkish banks and the government´s goal to reduce public debt, led to a lower impact of the recent financial crisis and an improvement of Turkey´s credit rating. T</w:t>
      </w:r>
      <w:r w:rsidR="00C42B02">
        <w:rPr>
          <w:rFonts w:ascii="Times New Roman" w:hAnsi="Times New Roman" w:cs="Times New Roman"/>
          <w:sz w:val="24"/>
          <w:szCs w:val="24"/>
        </w:rPr>
        <w:t>hese aspects increase the likelihood of an EU membership since Turkey proves stable enough to not need financial support or future bailouts.</w:t>
      </w:r>
      <w:r w:rsidR="00285BB3">
        <w:rPr>
          <w:rFonts w:ascii="Times New Roman" w:hAnsi="Times New Roman" w:cs="Times New Roman"/>
          <w:sz w:val="24"/>
          <w:szCs w:val="24"/>
        </w:rPr>
        <w:t xml:space="preserve"> This would also help to stabilize the Euro currency.</w:t>
      </w:r>
    </w:p>
    <w:p w:rsidR="003A088F" w:rsidRDefault="00E869CA" w:rsidP="004A5717">
      <w:pPr>
        <w:spacing w:line="360" w:lineRule="auto"/>
        <w:ind w:left="360"/>
        <w:jc w:val="both"/>
        <w:rPr>
          <w:rFonts w:ascii="Times New Roman" w:hAnsi="Times New Roman" w:cs="Times New Roman"/>
          <w:sz w:val="24"/>
          <w:szCs w:val="24"/>
        </w:rPr>
      </w:pPr>
      <w:r w:rsidRPr="00E869CA">
        <w:rPr>
          <w:rFonts w:ascii="Times New Roman" w:hAnsi="Times New Roman" w:cs="Times New Roman"/>
          <w:sz w:val="24"/>
          <w:szCs w:val="24"/>
        </w:rPr>
        <w:t>If Turkey becomes either a member or a special partner of the EU, the European Union will benefit from the Turkish economy, while a rejection of Turkey might provoke Turkey to close its market fo</w:t>
      </w:r>
      <w:r w:rsidR="003A088F">
        <w:rPr>
          <w:rFonts w:ascii="Times New Roman" w:hAnsi="Times New Roman" w:cs="Times New Roman"/>
          <w:sz w:val="24"/>
          <w:szCs w:val="24"/>
        </w:rPr>
        <w:t>r other European countries which could have an especially severe impact on the oil supply.</w:t>
      </w:r>
    </w:p>
    <w:p w:rsidR="00B74EB3" w:rsidRDefault="00B74EB3" w:rsidP="00B74EB3">
      <w:pPr>
        <w:keepNext/>
        <w:spacing w:line="360" w:lineRule="auto"/>
        <w:ind w:left="360"/>
        <w:jc w:val="both"/>
      </w:pPr>
      <w:r>
        <w:rPr>
          <w:rFonts w:ascii="Times New Roman" w:hAnsi="Times New Roman" w:cs="Times New Roman"/>
          <w:noProof/>
          <w:sz w:val="24"/>
          <w:szCs w:val="24"/>
        </w:rPr>
        <w:drawing>
          <wp:inline distT="0" distB="0" distL="0" distR="0">
            <wp:extent cx="3136900" cy="2552700"/>
            <wp:effectExtent l="19050" t="0" r="635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136900" cy="2552700"/>
                    </a:xfrm>
                    <a:prstGeom prst="rect">
                      <a:avLst/>
                    </a:prstGeom>
                    <a:noFill/>
                    <a:ln w="9525">
                      <a:noFill/>
                      <a:miter lim="800000"/>
                      <a:headEnd/>
                      <a:tailEnd/>
                    </a:ln>
                  </pic:spPr>
                </pic:pic>
              </a:graphicData>
            </a:graphic>
          </wp:inline>
        </w:drawing>
      </w:r>
    </w:p>
    <w:p w:rsidR="003A088F" w:rsidRPr="004A5717" w:rsidRDefault="00B74EB3" w:rsidP="004A5717">
      <w:pPr>
        <w:pStyle w:val="Caption"/>
        <w:ind w:left="357"/>
        <w:jc w:val="both"/>
        <w:rPr>
          <w:rFonts w:ascii="Times New Roman" w:hAnsi="Times New Roman" w:cs="Times New Roman"/>
          <w:b w:val="0"/>
          <w:color w:val="auto"/>
          <w:sz w:val="28"/>
          <w:szCs w:val="24"/>
        </w:rPr>
      </w:pPr>
      <w:r w:rsidRPr="004A5717">
        <w:rPr>
          <w:rFonts w:ascii="Times New Roman" w:hAnsi="Times New Roman" w:cs="Times New Roman"/>
          <w:b w:val="0"/>
          <w:color w:val="auto"/>
          <w:sz w:val="20"/>
        </w:rPr>
        <w:t xml:space="preserve">Figure </w:t>
      </w:r>
      <w:r w:rsidR="004633CC" w:rsidRPr="004A5717">
        <w:rPr>
          <w:rFonts w:ascii="Times New Roman" w:hAnsi="Times New Roman" w:cs="Times New Roman"/>
          <w:b w:val="0"/>
          <w:color w:val="auto"/>
          <w:sz w:val="20"/>
        </w:rPr>
        <w:fldChar w:fldCharType="begin"/>
      </w:r>
      <w:r w:rsidR="004633CC" w:rsidRPr="004A5717">
        <w:rPr>
          <w:rFonts w:ascii="Times New Roman" w:hAnsi="Times New Roman" w:cs="Times New Roman"/>
          <w:b w:val="0"/>
          <w:color w:val="auto"/>
          <w:sz w:val="20"/>
        </w:rPr>
        <w:instrText xml:space="preserve"> SEQ Figure \* ARABIC </w:instrText>
      </w:r>
      <w:r w:rsidR="004633CC" w:rsidRPr="004A5717">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4</w:t>
      </w:r>
      <w:r w:rsidR="004633CC" w:rsidRPr="004A5717">
        <w:rPr>
          <w:rFonts w:ascii="Times New Roman" w:hAnsi="Times New Roman" w:cs="Times New Roman"/>
          <w:b w:val="0"/>
          <w:color w:val="auto"/>
          <w:sz w:val="20"/>
        </w:rPr>
        <w:fldChar w:fldCharType="end"/>
      </w:r>
      <w:r w:rsidR="004923B2">
        <w:rPr>
          <w:rFonts w:ascii="Times New Roman" w:hAnsi="Times New Roman" w:cs="Times New Roman"/>
          <w:b w:val="0"/>
          <w:color w:val="auto"/>
          <w:sz w:val="20"/>
        </w:rPr>
        <w:t>:</w:t>
      </w:r>
      <w:r w:rsidRPr="004A5717">
        <w:rPr>
          <w:rFonts w:ascii="Times New Roman" w:hAnsi="Times New Roman" w:cs="Times New Roman"/>
          <w:b w:val="0"/>
          <w:color w:val="auto"/>
          <w:sz w:val="20"/>
        </w:rPr>
        <w:t xml:space="preserve"> Economic Subnet under Benefits</w:t>
      </w:r>
    </w:p>
    <w:p w:rsidR="00B74EB3" w:rsidRPr="00E869CA" w:rsidRDefault="00B74EB3" w:rsidP="00E869CA">
      <w:pPr>
        <w:spacing w:line="360" w:lineRule="auto"/>
        <w:ind w:left="360"/>
        <w:jc w:val="both"/>
        <w:rPr>
          <w:rFonts w:ascii="Times New Roman" w:hAnsi="Times New Roman" w:cs="Times New Roman"/>
          <w:sz w:val="24"/>
          <w:szCs w:val="24"/>
        </w:rPr>
      </w:pPr>
    </w:p>
    <w:p w:rsidR="007D14D7" w:rsidRDefault="00E869CA" w:rsidP="007D14D7">
      <w:pPr>
        <w:spacing w:after="0" w:line="360" w:lineRule="auto"/>
        <w:ind w:left="357"/>
        <w:jc w:val="both"/>
        <w:rPr>
          <w:rFonts w:ascii="Times New Roman" w:hAnsi="Times New Roman" w:cs="Times New Roman"/>
          <w:sz w:val="24"/>
          <w:szCs w:val="24"/>
        </w:rPr>
      </w:pPr>
      <w:proofErr w:type="spellStart"/>
      <w:r w:rsidRPr="00E869CA">
        <w:rPr>
          <w:rFonts w:ascii="Times New Roman" w:hAnsi="Times New Roman" w:cs="Times New Roman"/>
          <w:b/>
          <w:sz w:val="24"/>
          <w:szCs w:val="24"/>
        </w:rPr>
        <w:t>Sociocultural</w:t>
      </w:r>
      <w:proofErr w:type="spellEnd"/>
      <w:r w:rsidRPr="00E869CA">
        <w:rPr>
          <w:rFonts w:ascii="Times New Roman" w:hAnsi="Times New Roman" w:cs="Times New Roman"/>
          <w:b/>
          <w:sz w:val="24"/>
          <w:szCs w:val="24"/>
        </w:rPr>
        <w:t xml:space="preserve"> benefits</w:t>
      </w:r>
      <w:r w:rsidRPr="00E869CA">
        <w:rPr>
          <w:rFonts w:ascii="Times New Roman" w:hAnsi="Times New Roman" w:cs="Times New Roman"/>
          <w:sz w:val="24"/>
          <w:szCs w:val="24"/>
        </w:rPr>
        <w:t xml:space="preserve"> concern demographics and the democratization process</w:t>
      </w:r>
      <w:r w:rsidR="00285BB3">
        <w:rPr>
          <w:rFonts w:ascii="Times New Roman" w:hAnsi="Times New Roman" w:cs="Times New Roman"/>
          <w:sz w:val="24"/>
          <w:szCs w:val="24"/>
        </w:rPr>
        <w:t xml:space="preserve"> as well as the general acceptance of Muslims in general and enhance the cultural horizon</w:t>
      </w:r>
      <w:r w:rsidRPr="00E869CA">
        <w:rPr>
          <w:rFonts w:ascii="Times New Roman" w:hAnsi="Times New Roman" w:cs="Times New Roman"/>
          <w:sz w:val="24"/>
          <w:szCs w:val="24"/>
        </w:rPr>
        <w:t>.</w:t>
      </w:r>
      <w:r w:rsidR="007D14D7">
        <w:rPr>
          <w:rFonts w:ascii="Times New Roman" w:hAnsi="Times New Roman" w:cs="Times New Roman"/>
          <w:sz w:val="24"/>
          <w:szCs w:val="24"/>
        </w:rPr>
        <w:t xml:space="preserve"> The EU inhabitants could become more open-minded and abandon prejudices.</w:t>
      </w:r>
    </w:p>
    <w:p w:rsidR="007D14D7" w:rsidRDefault="00E869CA" w:rsidP="00EA7719">
      <w:pPr>
        <w:spacing w:after="0" w:line="360" w:lineRule="auto"/>
        <w:ind w:left="357"/>
        <w:jc w:val="both"/>
        <w:rPr>
          <w:rFonts w:ascii="Times New Roman" w:hAnsi="Times New Roman" w:cs="Times New Roman"/>
          <w:sz w:val="24"/>
          <w:szCs w:val="24"/>
        </w:rPr>
      </w:pPr>
      <w:r w:rsidRPr="00E869CA">
        <w:rPr>
          <w:rFonts w:ascii="Times New Roman" w:hAnsi="Times New Roman" w:cs="Times New Roman"/>
          <w:sz w:val="24"/>
          <w:szCs w:val="24"/>
        </w:rPr>
        <w:t xml:space="preserve">Turkey has already shown its will to fulfill the admission requirements by introducing reforms and improving its democracy. If Turkey becomes either a member or a special partner of the EU, these intentions will tie Turkey to the EU while its reform process will go on. </w:t>
      </w:r>
      <w:r w:rsidR="007D14D7">
        <w:rPr>
          <w:rFonts w:ascii="Times New Roman" w:hAnsi="Times New Roman" w:cs="Times New Roman"/>
          <w:sz w:val="24"/>
          <w:szCs w:val="24"/>
        </w:rPr>
        <w:t xml:space="preserve">Moreover, the mentioned options would probably be linked to further reforms and </w:t>
      </w:r>
      <w:r w:rsidR="007D14D7">
        <w:rPr>
          <w:rFonts w:ascii="Times New Roman" w:hAnsi="Times New Roman" w:cs="Times New Roman"/>
          <w:sz w:val="24"/>
          <w:szCs w:val="24"/>
        </w:rPr>
        <w:lastRenderedPageBreak/>
        <w:t xml:space="preserve">enforcement to decrease forced marriages and honor killings. Once implement and practiced in Turkey, the Turkish living in other EU member states are more likely to adapt these reforms and attitudes. </w:t>
      </w:r>
      <w:r w:rsidR="00EA7719" w:rsidRPr="00E869CA">
        <w:rPr>
          <w:rFonts w:ascii="Times New Roman" w:hAnsi="Times New Roman" w:cs="Times New Roman"/>
          <w:sz w:val="24"/>
          <w:szCs w:val="24"/>
        </w:rPr>
        <w:t>The demographic aspect means that Turkey has a high birth rate and thus has a strong base of young people, whereas in Europe the birth rate is very low and elder people outnumber the younger ones. Only Turkey´s admission would balance this structure.</w:t>
      </w:r>
    </w:p>
    <w:p w:rsidR="00E869CA" w:rsidRDefault="00EA7719" w:rsidP="00E869C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If Tu</w:t>
      </w:r>
      <w:r w:rsidR="00E869CA" w:rsidRPr="00E869CA">
        <w:rPr>
          <w:rFonts w:ascii="Times New Roman" w:hAnsi="Times New Roman" w:cs="Times New Roman"/>
          <w:sz w:val="24"/>
          <w:szCs w:val="24"/>
        </w:rPr>
        <w:t>rkey is rejected, it might stop i</w:t>
      </w:r>
      <w:r>
        <w:rPr>
          <w:rFonts w:ascii="Times New Roman" w:hAnsi="Times New Roman" w:cs="Times New Roman"/>
          <w:sz w:val="24"/>
          <w:szCs w:val="24"/>
        </w:rPr>
        <w:t>ts reforms and get demoralized or even worse, reverse the achieved changes since the population is upset and nationalists are gaining the mastery.</w:t>
      </w:r>
    </w:p>
    <w:p w:rsidR="00B74EB3" w:rsidRDefault="00B74EB3" w:rsidP="000C7B40">
      <w:pPr>
        <w:pStyle w:val="Heading1"/>
        <w:tabs>
          <w:tab w:val="left" w:pos="990"/>
        </w:tabs>
        <w:ind w:left="720"/>
      </w:pPr>
      <w:r>
        <w:rPr>
          <w:rFonts w:ascii="Times New Roman" w:hAnsi="Times New Roman" w:cs="Times New Roman"/>
          <w:noProof/>
          <w:sz w:val="24"/>
          <w:szCs w:val="24"/>
        </w:rPr>
        <w:drawing>
          <wp:inline distT="0" distB="0" distL="0" distR="0">
            <wp:extent cx="3200400" cy="1993900"/>
            <wp:effectExtent l="1905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200400" cy="1993900"/>
                    </a:xfrm>
                    <a:prstGeom prst="rect">
                      <a:avLst/>
                    </a:prstGeom>
                    <a:noFill/>
                    <a:ln w="9525">
                      <a:noFill/>
                      <a:miter lim="800000"/>
                      <a:headEnd/>
                      <a:tailEnd/>
                    </a:ln>
                  </pic:spPr>
                </pic:pic>
              </a:graphicData>
            </a:graphic>
          </wp:inline>
        </w:drawing>
      </w:r>
    </w:p>
    <w:p w:rsidR="000C7B40" w:rsidRPr="000C7B40" w:rsidRDefault="000C7B40" w:rsidP="00B74EB3">
      <w:pPr>
        <w:pStyle w:val="Caption"/>
        <w:rPr>
          <w:rFonts w:ascii="Times New Roman" w:hAnsi="Times New Roman" w:cs="Times New Roman"/>
          <w:b w:val="0"/>
          <w:color w:val="auto"/>
          <w:sz w:val="20"/>
        </w:rPr>
      </w:pPr>
    </w:p>
    <w:p w:rsidR="00B74EB3" w:rsidRPr="000C7B40" w:rsidRDefault="00B74EB3" w:rsidP="000C7B40">
      <w:pPr>
        <w:pStyle w:val="Caption"/>
        <w:ind w:left="720"/>
        <w:rPr>
          <w:rFonts w:ascii="Times New Roman" w:hAnsi="Times New Roman" w:cs="Times New Roman"/>
          <w:b w:val="0"/>
          <w:i/>
          <w:color w:val="auto"/>
          <w:sz w:val="20"/>
          <w:lang w:eastAsia="de-DE"/>
        </w:rPr>
      </w:pPr>
      <w:r w:rsidRPr="000C7B40">
        <w:rPr>
          <w:rFonts w:ascii="Times New Roman" w:hAnsi="Times New Roman" w:cs="Times New Roman"/>
          <w:b w:val="0"/>
          <w:color w:val="auto"/>
          <w:sz w:val="20"/>
        </w:rPr>
        <w:t xml:space="preserve">Figure </w:t>
      </w:r>
      <w:r w:rsidR="004633CC" w:rsidRPr="000C7B40">
        <w:rPr>
          <w:rFonts w:ascii="Times New Roman" w:hAnsi="Times New Roman" w:cs="Times New Roman"/>
          <w:b w:val="0"/>
          <w:color w:val="auto"/>
          <w:sz w:val="20"/>
        </w:rPr>
        <w:fldChar w:fldCharType="begin"/>
      </w:r>
      <w:r w:rsidR="004633CC" w:rsidRPr="000C7B40">
        <w:rPr>
          <w:rFonts w:ascii="Times New Roman" w:hAnsi="Times New Roman" w:cs="Times New Roman"/>
          <w:b w:val="0"/>
          <w:color w:val="auto"/>
          <w:sz w:val="20"/>
        </w:rPr>
        <w:instrText xml:space="preserve"> SEQ Figure \* ARABIC </w:instrText>
      </w:r>
      <w:r w:rsidR="004633CC" w:rsidRPr="000C7B40">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5</w:t>
      </w:r>
      <w:r w:rsidR="004633CC" w:rsidRPr="000C7B40">
        <w:rPr>
          <w:rFonts w:ascii="Times New Roman" w:hAnsi="Times New Roman" w:cs="Times New Roman"/>
          <w:b w:val="0"/>
          <w:color w:val="auto"/>
          <w:sz w:val="20"/>
        </w:rPr>
        <w:fldChar w:fldCharType="end"/>
      </w:r>
      <w:r w:rsidR="004923B2">
        <w:rPr>
          <w:rFonts w:ascii="Times New Roman" w:hAnsi="Times New Roman" w:cs="Times New Roman"/>
          <w:b w:val="0"/>
          <w:color w:val="auto"/>
          <w:sz w:val="20"/>
        </w:rPr>
        <w:t xml:space="preserve">: </w:t>
      </w:r>
      <w:proofErr w:type="spellStart"/>
      <w:r w:rsidRPr="000C7B40">
        <w:rPr>
          <w:rFonts w:ascii="Times New Roman" w:hAnsi="Times New Roman" w:cs="Times New Roman"/>
          <w:b w:val="0"/>
          <w:color w:val="auto"/>
          <w:sz w:val="20"/>
        </w:rPr>
        <w:t>Socicultural</w:t>
      </w:r>
      <w:proofErr w:type="spellEnd"/>
      <w:r w:rsidRPr="000C7B40">
        <w:rPr>
          <w:rFonts w:ascii="Times New Roman" w:hAnsi="Times New Roman" w:cs="Times New Roman"/>
          <w:b w:val="0"/>
          <w:color w:val="auto"/>
          <w:sz w:val="20"/>
        </w:rPr>
        <w:t xml:space="preserve"> Subnet under Benefits</w:t>
      </w:r>
    </w:p>
    <w:p w:rsidR="00C7780A" w:rsidRPr="0060133E" w:rsidRDefault="00C7780A" w:rsidP="00894A4D">
      <w:pPr>
        <w:pStyle w:val="Heading1"/>
        <w:numPr>
          <w:ilvl w:val="2"/>
          <w:numId w:val="5"/>
        </w:numPr>
        <w:tabs>
          <w:tab w:val="left" w:pos="990"/>
        </w:tabs>
        <w:rPr>
          <w:rFonts w:ascii="Times New Roman" w:hAnsi="Times New Roman" w:cs="Times New Roman"/>
          <w:i/>
          <w:lang w:eastAsia="de-DE"/>
        </w:rPr>
      </w:pPr>
      <w:r w:rsidRPr="0060133E">
        <w:rPr>
          <w:rFonts w:ascii="Times New Roman" w:hAnsi="Times New Roman" w:cs="Times New Roman"/>
          <w:i/>
          <w:lang w:eastAsia="de-DE"/>
        </w:rPr>
        <w:t xml:space="preserve"> </w:t>
      </w:r>
      <w:bookmarkStart w:id="9" w:name="_Toc259502888"/>
      <w:r w:rsidRPr="0060133E">
        <w:rPr>
          <w:rFonts w:ascii="Times New Roman" w:hAnsi="Times New Roman" w:cs="Times New Roman"/>
          <w:i/>
          <w:lang w:eastAsia="de-DE"/>
        </w:rPr>
        <w:t>Synthesized Results</w:t>
      </w:r>
      <w:bookmarkEnd w:id="9"/>
    </w:p>
    <w:p w:rsidR="00C7780A" w:rsidRPr="001F3AFC" w:rsidRDefault="00C7780A" w:rsidP="001F3AFC">
      <w:pPr>
        <w:spacing w:after="0" w:line="360" w:lineRule="auto"/>
        <w:rPr>
          <w:rFonts w:ascii="Times New Roman" w:hAnsi="Times New Roman" w:cs="Times New Roman"/>
          <w:sz w:val="24"/>
          <w:szCs w:val="24"/>
          <w:lang w:eastAsia="de-DE"/>
        </w:rPr>
      </w:pPr>
    </w:p>
    <w:p w:rsidR="00B74EB3" w:rsidRDefault="00B74EB3" w:rsidP="00326C8D">
      <w:pPr>
        <w:keepNext/>
        <w:ind w:left="360"/>
        <w:jc w:val="both"/>
      </w:pPr>
      <w:r>
        <w:rPr>
          <w:rFonts w:ascii="Times New Roman" w:hAnsi="Times New Roman" w:cs="Times New Roman"/>
          <w:noProof/>
          <w:sz w:val="24"/>
          <w:szCs w:val="24"/>
        </w:rPr>
        <w:drawing>
          <wp:inline distT="0" distB="0" distL="0" distR="0">
            <wp:extent cx="3219450" cy="1428631"/>
            <wp:effectExtent l="19050" t="0" r="0" b="0"/>
            <wp:docPr id="5"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3219450" cy="1428631"/>
                    </a:xfrm>
                    <a:prstGeom prst="rect">
                      <a:avLst/>
                    </a:prstGeom>
                    <a:noFill/>
                    <a:ln w="9525">
                      <a:noFill/>
                      <a:miter lim="800000"/>
                      <a:headEnd/>
                      <a:tailEnd/>
                    </a:ln>
                  </pic:spPr>
                </pic:pic>
              </a:graphicData>
            </a:graphic>
          </wp:inline>
        </w:drawing>
      </w:r>
    </w:p>
    <w:p w:rsidR="00B74EB3" w:rsidRPr="000C7B40" w:rsidRDefault="00B74EB3" w:rsidP="00326C8D">
      <w:pPr>
        <w:pStyle w:val="Caption"/>
        <w:ind w:left="360"/>
        <w:jc w:val="both"/>
        <w:rPr>
          <w:rFonts w:ascii="Times New Roman" w:hAnsi="Times New Roman" w:cs="Times New Roman"/>
          <w:b w:val="0"/>
          <w:color w:val="auto"/>
          <w:sz w:val="28"/>
          <w:szCs w:val="24"/>
          <w:highlight w:val="yellow"/>
        </w:rPr>
      </w:pPr>
      <w:r w:rsidRPr="000C7B40">
        <w:rPr>
          <w:rFonts w:ascii="Times New Roman" w:hAnsi="Times New Roman" w:cs="Times New Roman"/>
          <w:b w:val="0"/>
          <w:color w:val="auto"/>
          <w:sz w:val="20"/>
        </w:rPr>
        <w:t xml:space="preserve">Figure </w:t>
      </w:r>
      <w:r w:rsidR="004633CC" w:rsidRPr="000C7B40">
        <w:rPr>
          <w:rFonts w:ascii="Times New Roman" w:hAnsi="Times New Roman" w:cs="Times New Roman"/>
          <w:b w:val="0"/>
          <w:color w:val="auto"/>
          <w:sz w:val="20"/>
        </w:rPr>
        <w:fldChar w:fldCharType="begin"/>
      </w:r>
      <w:r w:rsidR="004633CC" w:rsidRPr="000C7B40">
        <w:rPr>
          <w:rFonts w:ascii="Times New Roman" w:hAnsi="Times New Roman" w:cs="Times New Roman"/>
          <w:b w:val="0"/>
          <w:color w:val="auto"/>
          <w:sz w:val="20"/>
        </w:rPr>
        <w:instrText xml:space="preserve"> SEQ Figure \* ARABIC </w:instrText>
      </w:r>
      <w:r w:rsidR="004633CC" w:rsidRPr="000C7B40">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6</w:t>
      </w:r>
      <w:r w:rsidR="004633CC" w:rsidRPr="000C7B40">
        <w:rPr>
          <w:rFonts w:ascii="Times New Roman" w:hAnsi="Times New Roman" w:cs="Times New Roman"/>
          <w:b w:val="0"/>
          <w:color w:val="auto"/>
          <w:sz w:val="20"/>
        </w:rPr>
        <w:fldChar w:fldCharType="end"/>
      </w:r>
      <w:r w:rsidR="004923B2">
        <w:rPr>
          <w:rFonts w:ascii="Times New Roman" w:hAnsi="Times New Roman" w:cs="Times New Roman"/>
          <w:b w:val="0"/>
          <w:color w:val="auto"/>
          <w:sz w:val="20"/>
        </w:rPr>
        <w:t>:</w:t>
      </w:r>
      <w:r w:rsidRPr="000C7B40">
        <w:rPr>
          <w:rFonts w:ascii="Times New Roman" w:hAnsi="Times New Roman" w:cs="Times New Roman"/>
          <w:b w:val="0"/>
          <w:color w:val="auto"/>
          <w:sz w:val="20"/>
        </w:rPr>
        <w:t xml:space="preserve"> </w:t>
      </w:r>
      <w:proofErr w:type="spellStart"/>
      <w:r w:rsidRPr="000C7B40">
        <w:rPr>
          <w:rFonts w:ascii="Times New Roman" w:hAnsi="Times New Roman" w:cs="Times New Roman"/>
          <w:b w:val="0"/>
          <w:color w:val="auto"/>
          <w:sz w:val="20"/>
        </w:rPr>
        <w:t>Synthezised</w:t>
      </w:r>
      <w:proofErr w:type="spellEnd"/>
      <w:r w:rsidRPr="000C7B40">
        <w:rPr>
          <w:rFonts w:ascii="Times New Roman" w:hAnsi="Times New Roman" w:cs="Times New Roman"/>
          <w:b w:val="0"/>
          <w:color w:val="auto"/>
          <w:sz w:val="20"/>
        </w:rPr>
        <w:t xml:space="preserve"> Results under Benefits</w:t>
      </w:r>
    </w:p>
    <w:p w:rsidR="00C7780A" w:rsidRPr="00410B29" w:rsidRDefault="00281262" w:rsidP="00326C8D">
      <w:pPr>
        <w:spacing w:line="360" w:lineRule="auto"/>
        <w:ind w:left="360"/>
        <w:jc w:val="both"/>
        <w:rPr>
          <w:rFonts w:ascii="Times New Roman" w:hAnsi="Times New Roman" w:cs="Times New Roman"/>
          <w:sz w:val="24"/>
          <w:szCs w:val="24"/>
        </w:rPr>
      </w:pPr>
      <w:r w:rsidRPr="00281262">
        <w:rPr>
          <w:rFonts w:ascii="Times New Roman" w:hAnsi="Times New Roman" w:cs="Times New Roman"/>
          <w:sz w:val="24"/>
          <w:szCs w:val="24"/>
        </w:rPr>
        <w:t>Overall, “A</w:t>
      </w:r>
      <w:r w:rsidR="00027EBA" w:rsidRPr="00281262">
        <w:rPr>
          <w:rFonts w:ascii="Times New Roman" w:hAnsi="Times New Roman" w:cs="Times New Roman"/>
          <w:sz w:val="24"/>
          <w:szCs w:val="24"/>
        </w:rPr>
        <w:t xml:space="preserve">ffiliate turkey into the EU” is the best alternative found in the </w:t>
      </w:r>
      <w:r w:rsidRPr="00281262">
        <w:rPr>
          <w:rFonts w:ascii="Times New Roman" w:hAnsi="Times New Roman" w:cs="Times New Roman"/>
          <w:sz w:val="24"/>
          <w:szCs w:val="24"/>
        </w:rPr>
        <w:t>Benefits subnet node with 62.5%, followed by “O</w:t>
      </w:r>
      <w:r w:rsidR="00027EBA" w:rsidRPr="00281262">
        <w:rPr>
          <w:rFonts w:ascii="Times New Roman" w:hAnsi="Times New Roman" w:cs="Times New Roman"/>
          <w:sz w:val="24"/>
          <w:szCs w:val="24"/>
        </w:rPr>
        <w:t>ffer Turke</w:t>
      </w:r>
      <w:r w:rsidRPr="00281262">
        <w:rPr>
          <w:rFonts w:ascii="Times New Roman" w:hAnsi="Times New Roman" w:cs="Times New Roman"/>
          <w:sz w:val="24"/>
          <w:szCs w:val="24"/>
        </w:rPr>
        <w:t>y a special partnership” with 27.8% while “R</w:t>
      </w:r>
      <w:r w:rsidR="00027EBA" w:rsidRPr="00281262">
        <w:rPr>
          <w:rFonts w:ascii="Times New Roman" w:hAnsi="Times New Roman" w:cs="Times New Roman"/>
          <w:sz w:val="24"/>
          <w:szCs w:val="24"/>
        </w:rPr>
        <w:t>ejec</w:t>
      </w:r>
      <w:r w:rsidRPr="00281262">
        <w:rPr>
          <w:rFonts w:ascii="Times New Roman" w:hAnsi="Times New Roman" w:cs="Times New Roman"/>
          <w:sz w:val="24"/>
          <w:szCs w:val="24"/>
        </w:rPr>
        <w:t xml:space="preserve">t Turkey </w:t>
      </w:r>
      <w:r w:rsidRPr="00281262">
        <w:rPr>
          <w:rFonts w:ascii="Times New Roman" w:hAnsi="Times New Roman" w:cs="Times New Roman"/>
          <w:sz w:val="24"/>
          <w:szCs w:val="24"/>
        </w:rPr>
        <w:lastRenderedPageBreak/>
        <w:t>as a member has only 9.7</w:t>
      </w:r>
      <w:r w:rsidR="00027EBA" w:rsidRPr="00281262">
        <w:rPr>
          <w:rFonts w:ascii="Times New Roman" w:hAnsi="Times New Roman" w:cs="Times New Roman"/>
          <w:sz w:val="24"/>
          <w:szCs w:val="24"/>
        </w:rPr>
        <w:t>%. This is quite understandable because the rejection of Turkey´s application could have a negative repercussion on the existing relationship between Turkey and the other EU countries.</w:t>
      </w:r>
    </w:p>
    <w:p w:rsidR="0059343B" w:rsidRPr="00400D53" w:rsidRDefault="000316B6" w:rsidP="001033FB">
      <w:pPr>
        <w:pStyle w:val="Heading1"/>
        <w:numPr>
          <w:ilvl w:val="1"/>
          <w:numId w:val="5"/>
        </w:numPr>
        <w:tabs>
          <w:tab w:val="left" w:pos="990"/>
        </w:tabs>
        <w:spacing w:line="360" w:lineRule="auto"/>
        <w:rPr>
          <w:rFonts w:ascii="Times New Roman" w:hAnsi="Times New Roman" w:cs="Times New Roman"/>
          <w:lang w:eastAsia="de-DE"/>
        </w:rPr>
      </w:pPr>
      <w:bookmarkStart w:id="10" w:name="_Toc259502889"/>
      <w:r w:rsidRPr="00400D53">
        <w:rPr>
          <w:rFonts w:ascii="Times New Roman" w:hAnsi="Times New Roman" w:cs="Times New Roman"/>
          <w:lang w:eastAsia="de-DE"/>
        </w:rPr>
        <w:t>Opportunities</w:t>
      </w:r>
      <w:bookmarkEnd w:id="10"/>
    </w:p>
    <w:p w:rsidR="00C7780A" w:rsidRDefault="00C7780A" w:rsidP="00894A4D">
      <w:pPr>
        <w:pStyle w:val="Heading1"/>
        <w:numPr>
          <w:ilvl w:val="2"/>
          <w:numId w:val="5"/>
        </w:numPr>
        <w:tabs>
          <w:tab w:val="left" w:pos="990"/>
        </w:tabs>
        <w:spacing w:before="0" w:line="360" w:lineRule="auto"/>
        <w:rPr>
          <w:rFonts w:ascii="Times New Roman" w:hAnsi="Times New Roman" w:cs="Times New Roman"/>
          <w:i/>
          <w:lang w:eastAsia="de-DE"/>
        </w:rPr>
      </w:pPr>
      <w:bookmarkStart w:id="11" w:name="_Toc259502890"/>
      <w:r w:rsidRPr="00400D53">
        <w:rPr>
          <w:rFonts w:ascii="Times New Roman" w:hAnsi="Times New Roman" w:cs="Times New Roman"/>
          <w:i/>
          <w:lang w:eastAsia="de-DE"/>
        </w:rPr>
        <w:t>The Subnet</w:t>
      </w:r>
      <w:r w:rsidR="0060133E">
        <w:rPr>
          <w:rFonts w:ascii="Times New Roman" w:hAnsi="Times New Roman" w:cs="Times New Roman"/>
          <w:i/>
          <w:lang w:eastAsia="de-DE"/>
        </w:rPr>
        <w:t>s</w:t>
      </w:r>
      <w:bookmarkEnd w:id="11"/>
    </w:p>
    <w:p w:rsidR="001033FB" w:rsidRPr="001033FB" w:rsidRDefault="001033FB" w:rsidP="001033FB">
      <w:pPr>
        <w:spacing w:after="0" w:line="360" w:lineRule="auto"/>
        <w:ind w:left="357"/>
        <w:jc w:val="both"/>
        <w:rPr>
          <w:rFonts w:ascii="Times New Roman" w:hAnsi="Times New Roman" w:cs="Times New Roman"/>
          <w:sz w:val="16"/>
          <w:szCs w:val="16"/>
        </w:rPr>
      </w:pPr>
    </w:p>
    <w:p w:rsidR="001033FB" w:rsidRPr="001033FB" w:rsidRDefault="001033FB" w:rsidP="001033FB">
      <w:pPr>
        <w:spacing w:line="360" w:lineRule="auto"/>
        <w:ind w:left="357"/>
        <w:jc w:val="both"/>
        <w:rPr>
          <w:rFonts w:ascii="Times New Roman" w:hAnsi="Times New Roman" w:cs="Times New Roman"/>
          <w:sz w:val="24"/>
          <w:szCs w:val="24"/>
        </w:rPr>
      </w:pPr>
      <w:r w:rsidRPr="001033FB">
        <w:rPr>
          <w:rFonts w:ascii="Times New Roman" w:hAnsi="Times New Roman" w:cs="Times New Roman"/>
          <w:sz w:val="24"/>
          <w:szCs w:val="24"/>
        </w:rPr>
        <w:t xml:space="preserve">Similarly to the benefits node, the opportunities node contains political, economic, and </w:t>
      </w:r>
      <w:proofErr w:type="spellStart"/>
      <w:r w:rsidRPr="001033FB">
        <w:rPr>
          <w:rFonts w:ascii="Times New Roman" w:hAnsi="Times New Roman" w:cs="Times New Roman"/>
          <w:sz w:val="24"/>
          <w:szCs w:val="24"/>
        </w:rPr>
        <w:t>sociocultural</w:t>
      </w:r>
      <w:proofErr w:type="spellEnd"/>
      <w:r w:rsidRPr="001033FB">
        <w:rPr>
          <w:rFonts w:ascii="Times New Roman" w:hAnsi="Times New Roman" w:cs="Times New Roman"/>
          <w:sz w:val="24"/>
          <w:szCs w:val="24"/>
        </w:rPr>
        <w:t xml:space="preserve"> subnets.  </w:t>
      </w:r>
    </w:p>
    <w:p w:rsidR="00B81C13" w:rsidRDefault="00191ACB" w:rsidP="0030450D">
      <w:pPr>
        <w:spacing w:after="0" w:line="360" w:lineRule="auto"/>
        <w:ind w:left="357"/>
        <w:jc w:val="both"/>
        <w:rPr>
          <w:rFonts w:ascii="Times New Roman" w:hAnsi="Times New Roman" w:cs="Times New Roman"/>
          <w:sz w:val="24"/>
          <w:szCs w:val="24"/>
        </w:rPr>
      </w:pPr>
      <w:r w:rsidRPr="00191ACB">
        <w:rPr>
          <w:rFonts w:ascii="Times New Roman" w:hAnsi="Times New Roman" w:cs="Times New Roman"/>
          <w:sz w:val="24"/>
          <w:szCs w:val="24"/>
        </w:rPr>
        <w:t xml:space="preserve">A major </w:t>
      </w:r>
      <w:r w:rsidRPr="00D90C95">
        <w:rPr>
          <w:rFonts w:ascii="Times New Roman" w:hAnsi="Times New Roman" w:cs="Times New Roman"/>
          <w:b/>
          <w:sz w:val="24"/>
          <w:szCs w:val="24"/>
        </w:rPr>
        <w:t>political criterion</w:t>
      </w:r>
      <w:r w:rsidRPr="00191ACB">
        <w:rPr>
          <w:rFonts w:ascii="Times New Roman" w:hAnsi="Times New Roman" w:cs="Times New Roman"/>
          <w:sz w:val="24"/>
          <w:szCs w:val="24"/>
        </w:rPr>
        <w:t xml:space="preserve"> for the Turkey i</w:t>
      </w:r>
      <w:r w:rsidR="00D90C95">
        <w:rPr>
          <w:rFonts w:ascii="Times New Roman" w:hAnsi="Times New Roman" w:cs="Times New Roman"/>
          <w:sz w:val="24"/>
          <w:szCs w:val="24"/>
        </w:rPr>
        <w:t xml:space="preserve">ssue is the geopolitical aspect. The admission of Turkey would also benefit the EU in terms of a lower dependency on Russian Oil, because of safe </w:t>
      </w:r>
      <w:r w:rsidR="00D90C95" w:rsidRPr="003B06F1">
        <w:rPr>
          <w:rFonts w:ascii="Times New Roman" w:hAnsi="Times New Roman" w:cs="Times New Roman"/>
          <w:sz w:val="24"/>
          <w:szCs w:val="24"/>
        </w:rPr>
        <w:t>access to</w:t>
      </w:r>
      <w:r w:rsidR="00D90C95">
        <w:rPr>
          <w:rFonts w:ascii="Times New Roman" w:hAnsi="Times New Roman" w:cs="Times New Roman"/>
          <w:sz w:val="24"/>
          <w:szCs w:val="24"/>
        </w:rPr>
        <w:t xml:space="preserve"> and influence over</w:t>
      </w:r>
      <w:r w:rsidR="00D90C95" w:rsidRPr="003B06F1">
        <w:rPr>
          <w:rFonts w:ascii="Times New Roman" w:hAnsi="Times New Roman" w:cs="Times New Roman"/>
          <w:sz w:val="24"/>
          <w:szCs w:val="24"/>
        </w:rPr>
        <w:t xml:space="preserve"> the</w:t>
      </w:r>
      <w:r w:rsidR="00D90C95">
        <w:rPr>
          <w:rFonts w:ascii="Times New Roman" w:hAnsi="Times New Roman" w:cs="Times New Roman"/>
          <w:sz w:val="24"/>
          <w:szCs w:val="24"/>
        </w:rPr>
        <w:t xml:space="preserve"> </w:t>
      </w:r>
      <w:proofErr w:type="spellStart"/>
      <w:r w:rsidR="00D90C95">
        <w:rPr>
          <w:rFonts w:ascii="Times New Roman" w:hAnsi="Times New Roman" w:cs="Times New Roman"/>
          <w:sz w:val="24"/>
          <w:szCs w:val="24"/>
        </w:rPr>
        <w:t>Nabucco</w:t>
      </w:r>
      <w:proofErr w:type="spellEnd"/>
      <w:r w:rsidR="00D90C95">
        <w:rPr>
          <w:rFonts w:ascii="Times New Roman" w:hAnsi="Times New Roman" w:cs="Times New Roman"/>
          <w:sz w:val="24"/>
          <w:szCs w:val="24"/>
        </w:rPr>
        <w:t xml:space="preserve"> pipeline/oil fields in the Caucasus, which would give the EU more room for expressing their opinion. </w:t>
      </w:r>
      <w:r w:rsidRPr="00191ACB">
        <w:rPr>
          <w:rFonts w:ascii="Times New Roman" w:hAnsi="Times New Roman" w:cs="Times New Roman"/>
          <w:sz w:val="24"/>
          <w:szCs w:val="24"/>
        </w:rPr>
        <w:t xml:space="preserve">This access would otherwise not be possible. Turkey’s admission would make Turkey an ally for the EU and, in adding its military force, it would contribute to defend and strengthen the EU. Regarding Europe’s Middle East politics, Turkey could be a stabilizing factor </w:t>
      </w:r>
      <w:r w:rsidR="00B81C13">
        <w:rPr>
          <w:rFonts w:ascii="Times New Roman" w:hAnsi="Times New Roman" w:cs="Times New Roman"/>
          <w:sz w:val="24"/>
          <w:szCs w:val="24"/>
        </w:rPr>
        <w:t xml:space="preserve">and a bridge to Islamic nations </w:t>
      </w:r>
      <w:r w:rsidRPr="00191ACB">
        <w:rPr>
          <w:rFonts w:ascii="Times New Roman" w:hAnsi="Times New Roman" w:cs="Times New Roman"/>
          <w:sz w:val="24"/>
          <w:szCs w:val="24"/>
        </w:rPr>
        <w:t xml:space="preserve">because it would be a balance as a huge Islamic country in Europe. </w:t>
      </w:r>
      <w:r w:rsidR="00B81C13">
        <w:rPr>
          <w:rFonts w:ascii="Times New Roman" w:hAnsi="Times New Roman" w:cs="Times New Roman"/>
          <w:sz w:val="24"/>
          <w:szCs w:val="24"/>
        </w:rPr>
        <w:t xml:space="preserve">Islamic countries are more likely to listen to Turkey than to any other EU member state. </w:t>
      </w:r>
      <w:r w:rsidRPr="00191ACB">
        <w:rPr>
          <w:rFonts w:ascii="Times New Roman" w:hAnsi="Times New Roman" w:cs="Times New Roman"/>
          <w:sz w:val="24"/>
          <w:szCs w:val="24"/>
        </w:rPr>
        <w:t xml:space="preserve">These factors would increase the size of the EU and thus its political power. It could even help the EU to become less dependent on the United States. </w:t>
      </w:r>
      <w:r w:rsidR="0030450D">
        <w:rPr>
          <w:rFonts w:ascii="Times New Roman" w:hAnsi="Times New Roman" w:cs="Times New Roman"/>
          <w:sz w:val="24"/>
          <w:szCs w:val="24"/>
        </w:rPr>
        <w:t xml:space="preserve">Additionally, a membership opens up the opportunities for an acceptance of Cyprus and the opening of its seaports and airports, an acceptance of the </w:t>
      </w:r>
      <w:r w:rsidR="00F375CC">
        <w:rPr>
          <w:rFonts w:ascii="Times New Roman" w:hAnsi="Times New Roman" w:cs="Times New Roman"/>
          <w:sz w:val="24"/>
          <w:szCs w:val="24"/>
        </w:rPr>
        <w:t>genocide</w:t>
      </w:r>
      <w:r w:rsidR="0030450D">
        <w:rPr>
          <w:rFonts w:ascii="Times New Roman" w:hAnsi="Times New Roman" w:cs="Times New Roman"/>
          <w:sz w:val="24"/>
          <w:szCs w:val="24"/>
        </w:rPr>
        <w:t xml:space="preserve"> in Armenia and the abundance of minority prosecution</w:t>
      </w:r>
      <w:r w:rsidR="00F375CC">
        <w:rPr>
          <w:rFonts w:ascii="Times New Roman" w:hAnsi="Times New Roman" w:cs="Times New Roman"/>
          <w:sz w:val="24"/>
          <w:szCs w:val="24"/>
        </w:rPr>
        <w:t xml:space="preserve"> within Turkey</w:t>
      </w:r>
      <w:r w:rsidR="0030450D">
        <w:rPr>
          <w:rFonts w:ascii="Times New Roman" w:hAnsi="Times New Roman" w:cs="Times New Roman"/>
          <w:sz w:val="24"/>
          <w:szCs w:val="24"/>
        </w:rPr>
        <w:t>.</w:t>
      </w:r>
      <w:r w:rsidR="00F375CC">
        <w:rPr>
          <w:rFonts w:ascii="Times New Roman" w:hAnsi="Times New Roman" w:cs="Times New Roman"/>
          <w:sz w:val="24"/>
          <w:szCs w:val="24"/>
        </w:rPr>
        <w:t xml:space="preserve"> It might also help to overcome the long-lasting battle with the PKK. </w:t>
      </w:r>
      <w:r w:rsidR="0030450D">
        <w:rPr>
          <w:rFonts w:ascii="Times New Roman" w:hAnsi="Times New Roman" w:cs="Times New Roman"/>
          <w:sz w:val="24"/>
          <w:szCs w:val="24"/>
        </w:rPr>
        <w:t xml:space="preserve"> These would be beneficial for both, other EU members and the Turkish population, in the future. </w:t>
      </w:r>
    </w:p>
    <w:p w:rsidR="001033FB" w:rsidRDefault="00191ACB" w:rsidP="0030450D">
      <w:pPr>
        <w:spacing w:after="0" w:line="360" w:lineRule="auto"/>
        <w:ind w:left="357"/>
        <w:jc w:val="both"/>
        <w:rPr>
          <w:rFonts w:ascii="Times New Roman" w:hAnsi="Times New Roman" w:cs="Times New Roman"/>
          <w:sz w:val="24"/>
          <w:szCs w:val="24"/>
        </w:rPr>
      </w:pPr>
      <w:r w:rsidRPr="00191ACB">
        <w:rPr>
          <w:rFonts w:ascii="Times New Roman" w:hAnsi="Times New Roman" w:cs="Times New Roman"/>
          <w:sz w:val="24"/>
          <w:szCs w:val="24"/>
        </w:rPr>
        <w:t>Of course this scenario of higher global influence</w:t>
      </w:r>
      <w:r w:rsidR="0030450D">
        <w:rPr>
          <w:rFonts w:ascii="Times New Roman" w:hAnsi="Times New Roman" w:cs="Times New Roman"/>
          <w:sz w:val="24"/>
          <w:szCs w:val="24"/>
        </w:rPr>
        <w:t xml:space="preserve"> and the fulfillment of the external factors are</w:t>
      </w:r>
      <w:r w:rsidRPr="00191ACB">
        <w:rPr>
          <w:rFonts w:ascii="Times New Roman" w:hAnsi="Times New Roman" w:cs="Times New Roman"/>
          <w:sz w:val="24"/>
          <w:szCs w:val="24"/>
        </w:rPr>
        <w:t xml:space="preserve"> not realistic if Turkey is rejected or offered a partnership as this partnership will </w:t>
      </w:r>
      <w:r w:rsidR="0030450D">
        <w:rPr>
          <w:rFonts w:ascii="Times New Roman" w:hAnsi="Times New Roman" w:cs="Times New Roman"/>
          <w:sz w:val="24"/>
          <w:szCs w:val="24"/>
        </w:rPr>
        <w:t xml:space="preserve">mainly </w:t>
      </w:r>
      <w:r w:rsidRPr="00191ACB">
        <w:rPr>
          <w:rFonts w:ascii="Times New Roman" w:hAnsi="Times New Roman" w:cs="Times New Roman"/>
          <w:sz w:val="24"/>
          <w:szCs w:val="24"/>
        </w:rPr>
        <w:t>focus on the economic field.</w:t>
      </w:r>
    </w:p>
    <w:p w:rsidR="00B74EB3" w:rsidRDefault="00B74EB3" w:rsidP="00B74EB3">
      <w:pPr>
        <w:keepNext/>
        <w:spacing w:line="360" w:lineRule="auto"/>
        <w:ind w:left="357"/>
        <w:jc w:val="both"/>
      </w:pPr>
      <w:r>
        <w:rPr>
          <w:rFonts w:ascii="Times New Roman" w:hAnsi="Times New Roman" w:cs="Times New Roman"/>
          <w:noProof/>
          <w:sz w:val="24"/>
          <w:szCs w:val="24"/>
        </w:rPr>
        <w:lastRenderedPageBreak/>
        <w:drawing>
          <wp:inline distT="0" distB="0" distL="0" distR="0">
            <wp:extent cx="4235450" cy="3237094"/>
            <wp:effectExtent l="19050" t="0" r="0" b="0"/>
            <wp:docPr id="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4235450" cy="3237094"/>
                    </a:xfrm>
                    <a:prstGeom prst="rect">
                      <a:avLst/>
                    </a:prstGeom>
                    <a:noFill/>
                    <a:ln w="9525">
                      <a:noFill/>
                      <a:miter lim="800000"/>
                      <a:headEnd/>
                      <a:tailEnd/>
                    </a:ln>
                  </pic:spPr>
                </pic:pic>
              </a:graphicData>
            </a:graphic>
          </wp:inline>
        </w:drawing>
      </w:r>
    </w:p>
    <w:p w:rsidR="00B74EB3" w:rsidRPr="008232D2" w:rsidRDefault="00B74EB3" w:rsidP="008232D2">
      <w:pPr>
        <w:pStyle w:val="Caption"/>
        <w:ind w:left="357"/>
        <w:jc w:val="both"/>
        <w:rPr>
          <w:rFonts w:ascii="Times New Roman" w:hAnsi="Times New Roman" w:cs="Times New Roman"/>
          <w:b w:val="0"/>
          <w:color w:val="auto"/>
          <w:sz w:val="28"/>
          <w:szCs w:val="24"/>
        </w:rPr>
      </w:pPr>
      <w:r w:rsidRPr="008232D2">
        <w:rPr>
          <w:rFonts w:ascii="Times New Roman" w:hAnsi="Times New Roman" w:cs="Times New Roman"/>
          <w:b w:val="0"/>
          <w:color w:val="auto"/>
          <w:sz w:val="20"/>
        </w:rPr>
        <w:t xml:space="preserve">Figure </w:t>
      </w:r>
      <w:r w:rsidR="004633CC" w:rsidRPr="008232D2">
        <w:rPr>
          <w:rFonts w:ascii="Times New Roman" w:hAnsi="Times New Roman" w:cs="Times New Roman"/>
          <w:b w:val="0"/>
          <w:color w:val="auto"/>
          <w:sz w:val="20"/>
        </w:rPr>
        <w:fldChar w:fldCharType="begin"/>
      </w:r>
      <w:r w:rsidR="004633CC" w:rsidRPr="008232D2">
        <w:rPr>
          <w:rFonts w:ascii="Times New Roman" w:hAnsi="Times New Roman" w:cs="Times New Roman"/>
          <w:b w:val="0"/>
          <w:color w:val="auto"/>
          <w:sz w:val="20"/>
        </w:rPr>
        <w:instrText xml:space="preserve"> SEQ Figure \* ARABIC </w:instrText>
      </w:r>
      <w:r w:rsidR="004633CC" w:rsidRPr="008232D2">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7</w:t>
      </w:r>
      <w:r w:rsidR="004633CC" w:rsidRPr="008232D2">
        <w:rPr>
          <w:rFonts w:ascii="Times New Roman" w:hAnsi="Times New Roman" w:cs="Times New Roman"/>
          <w:b w:val="0"/>
          <w:color w:val="auto"/>
          <w:sz w:val="20"/>
        </w:rPr>
        <w:fldChar w:fldCharType="end"/>
      </w:r>
      <w:r w:rsidR="004923B2">
        <w:rPr>
          <w:rFonts w:ascii="Times New Roman" w:hAnsi="Times New Roman" w:cs="Times New Roman"/>
          <w:b w:val="0"/>
          <w:color w:val="auto"/>
          <w:sz w:val="20"/>
        </w:rPr>
        <w:t>:</w:t>
      </w:r>
      <w:r w:rsidRPr="008232D2">
        <w:rPr>
          <w:rFonts w:ascii="Times New Roman" w:hAnsi="Times New Roman" w:cs="Times New Roman"/>
          <w:b w:val="0"/>
          <w:color w:val="auto"/>
          <w:sz w:val="20"/>
        </w:rPr>
        <w:t xml:space="preserve"> Political Subnet under Opportunities</w:t>
      </w:r>
    </w:p>
    <w:p w:rsidR="00B74EB3" w:rsidRDefault="00B74EB3" w:rsidP="00F375CC">
      <w:pPr>
        <w:spacing w:line="360" w:lineRule="auto"/>
        <w:ind w:left="357"/>
        <w:jc w:val="both"/>
        <w:rPr>
          <w:rFonts w:ascii="Times New Roman" w:hAnsi="Times New Roman" w:cs="Times New Roman"/>
          <w:sz w:val="24"/>
          <w:szCs w:val="24"/>
        </w:rPr>
      </w:pPr>
    </w:p>
    <w:p w:rsidR="00D90C95" w:rsidRDefault="00CC5C8D" w:rsidP="00F375CC">
      <w:pPr>
        <w:spacing w:line="360" w:lineRule="auto"/>
        <w:ind w:left="357"/>
        <w:jc w:val="both"/>
        <w:rPr>
          <w:rFonts w:ascii="Times New Roman" w:hAnsi="Times New Roman" w:cs="Times New Roman"/>
          <w:sz w:val="24"/>
          <w:szCs w:val="24"/>
        </w:rPr>
      </w:pPr>
      <w:r w:rsidRPr="00CC5C8D">
        <w:rPr>
          <w:rFonts w:ascii="Times New Roman" w:hAnsi="Times New Roman" w:cs="Times New Roman"/>
          <w:sz w:val="24"/>
          <w:szCs w:val="24"/>
        </w:rPr>
        <w:t xml:space="preserve">Regarding </w:t>
      </w:r>
      <w:r w:rsidRPr="00F375CC">
        <w:rPr>
          <w:rFonts w:ascii="Times New Roman" w:hAnsi="Times New Roman" w:cs="Times New Roman"/>
          <w:b/>
          <w:sz w:val="24"/>
          <w:szCs w:val="24"/>
        </w:rPr>
        <w:t>economic opportunities</w:t>
      </w:r>
      <w:r w:rsidRPr="00F375CC">
        <w:rPr>
          <w:rFonts w:ascii="Times New Roman" w:hAnsi="Times New Roman" w:cs="Times New Roman"/>
          <w:sz w:val="24"/>
          <w:szCs w:val="24"/>
        </w:rPr>
        <w:t xml:space="preserve">, </w:t>
      </w:r>
      <w:r w:rsidR="00F375CC" w:rsidRPr="00F375CC">
        <w:rPr>
          <w:rFonts w:ascii="Times New Roman" w:hAnsi="Times New Roman" w:cs="Times New Roman"/>
          <w:sz w:val="24"/>
          <w:szCs w:val="24"/>
        </w:rPr>
        <w:t>t</w:t>
      </w:r>
      <w:r w:rsidRPr="00F375CC">
        <w:rPr>
          <w:rFonts w:ascii="Times New Roman" w:hAnsi="Times New Roman" w:cs="Times New Roman"/>
          <w:sz w:val="24"/>
          <w:szCs w:val="24"/>
        </w:rPr>
        <w:t>he access to the Caucasian oil fields would still only be possible if Turkey is affiliated</w:t>
      </w:r>
      <w:r w:rsidR="00F375CC">
        <w:rPr>
          <w:rFonts w:ascii="Times New Roman" w:hAnsi="Times New Roman" w:cs="Times New Roman"/>
          <w:sz w:val="24"/>
          <w:szCs w:val="24"/>
        </w:rPr>
        <w:t xml:space="preserve"> </w:t>
      </w:r>
      <w:r w:rsidRPr="00F375CC">
        <w:rPr>
          <w:rFonts w:ascii="Times New Roman" w:hAnsi="Times New Roman" w:cs="Times New Roman"/>
          <w:sz w:val="24"/>
          <w:szCs w:val="24"/>
        </w:rPr>
        <w:t>so that a shortage of oil and therefore an upsurge in prices can be prevented.</w:t>
      </w:r>
      <w:r w:rsidR="00F375CC" w:rsidRPr="00F375CC">
        <w:rPr>
          <w:rFonts w:ascii="Times New Roman" w:hAnsi="Times New Roman" w:cs="Times New Roman"/>
          <w:sz w:val="24"/>
          <w:szCs w:val="24"/>
        </w:rPr>
        <w:t xml:space="preserve"> </w:t>
      </w:r>
      <w:r w:rsidRPr="00F375CC">
        <w:rPr>
          <w:rFonts w:ascii="Times New Roman" w:hAnsi="Times New Roman" w:cs="Times New Roman"/>
          <w:sz w:val="24"/>
          <w:szCs w:val="24"/>
        </w:rPr>
        <w:t>Turkey’s admission would open new markets for the other European countries where they could invest and find ways of cheaper production</w:t>
      </w:r>
      <w:r w:rsidRPr="00CC5C8D">
        <w:rPr>
          <w:rFonts w:ascii="Times New Roman" w:hAnsi="Times New Roman" w:cs="Times New Roman"/>
          <w:sz w:val="24"/>
          <w:szCs w:val="24"/>
        </w:rPr>
        <w:t xml:space="preserve"> than back home. </w:t>
      </w:r>
      <w:r w:rsidR="00F375CC">
        <w:rPr>
          <w:rFonts w:ascii="Times New Roman" w:hAnsi="Times New Roman" w:cs="Times New Roman"/>
          <w:sz w:val="24"/>
          <w:szCs w:val="24"/>
        </w:rPr>
        <w:t xml:space="preserve">Moreover, </w:t>
      </w:r>
      <w:r w:rsidR="00F375CC" w:rsidRPr="00CC5C8D">
        <w:rPr>
          <w:rFonts w:ascii="Times New Roman" w:hAnsi="Times New Roman" w:cs="Times New Roman"/>
          <w:sz w:val="24"/>
          <w:szCs w:val="24"/>
        </w:rPr>
        <w:t xml:space="preserve">the global influence scenario could become true in case of an admission as well as in the case of a special partnership. </w:t>
      </w:r>
      <w:r w:rsidRPr="00CC5C8D">
        <w:rPr>
          <w:rFonts w:ascii="Times New Roman" w:hAnsi="Times New Roman" w:cs="Times New Roman"/>
          <w:sz w:val="24"/>
          <w:szCs w:val="24"/>
        </w:rPr>
        <w:t>If Turkey were an EU member, the migration of Turkish asylum seekers might decrease as the Turkish living standard, political system, and stability would adapt to the European one so that the Turkish people could stay in their own country. This would mean a lower economic burden for Europe. All these opportunities result from an affiliation as well as from the partnership, while a rejection would not allow this.</w:t>
      </w:r>
    </w:p>
    <w:p w:rsidR="004A6AEF" w:rsidRDefault="004A6AEF" w:rsidP="004A6AEF">
      <w:pPr>
        <w:keepNext/>
        <w:ind w:left="357"/>
      </w:pPr>
      <w:r>
        <w:rPr>
          <w:rFonts w:ascii="Times New Roman" w:hAnsi="Times New Roman" w:cs="Times New Roman"/>
          <w:noProof/>
          <w:sz w:val="24"/>
          <w:szCs w:val="24"/>
        </w:rPr>
        <w:lastRenderedPageBreak/>
        <w:drawing>
          <wp:inline distT="0" distB="0" distL="0" distR="0">
            <wp:extent cx="5327650" cy="3166785"/>
            <wp:effectExtent l="19050" t="0" r="635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5327650" cy="3166785"/>
                    </a:xfrm>
                    <a:prstGeom prst="rect">
                      <a:avLst/>
                    </a:prstGeom>
                    <a:noFill/>
                    <a:ln w="9525">
                      <a:noFill/>
                      <a:miter lim="800000"/>
                      <a:headEnd/>
                      <a:tailEnd/>
                    </a:ln>
                  </pic:spPr>
                </pic:pic>
              </a:graphicData>
            </a:graphic>
          </wp:inline>
        </w:drawing>
      </w:r>
    </w:p>
    <w:p w:rsidR="00845283" w:rsidRDefault="004A6AEF" w:rsidP="00845283">
      <w:pPr>
        <w:pStyle w:val="Caption"/>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       </w:t>
      </w:r>
      <w:r w:rsidRPr="004A6AEF">
        <w:rPr>
          <w:rFonts w:ascii="Times New Roman" w:hAnsi="Times New Roman" w:cs="Times New Roman"/>
          <w:b w:val="0"/>
          <w:color w:val="auto"/>
          <w:sz w:val="20"/>
          <w:szCs w:val="20"/>
        </w:rPr>
        <w:t xml:space="preserve">Figure </w:t>
      </w:r>
      <w:r w:rsidR="004633CC" w:rsidRPr="004A6AEF">
        <w:rPr>
          <w:rFonts w:ascii="Times New Roman" w:hAnsi="Times New Roman" w:cs="Times New Roman"/>
          <w:b w:val="0"/>
          <w:color w:val="auto"/>
          <w:sz w:val="20"/>
          <w:szCs w:val="20"/>
        </w:rPr>
        <w:fldChar w:fldCharType="begin"/>
      </w:r>
      <w:r w:rsidRPr="004A6AEF">
        <w:rPr>
          <w:rFonts w:ascii="Times New Roman" w:hAnsi="Times New Roman" w:cs="Times New Roman"/>
          <w:b w:val="0"/>
          <w:color w:val="auto"/>
          <w:sz w:val="20"/>
          <w:szCs w:val="20"/>
        </w:rPr>
        <w:instrText xml:space="preserve"> SEQ Figure \* ARABIC </w:instrText>
      </w:r>
      <w:r w:rsidR="004633CC" w:rsidRPr="004A6AEF">
        <w:rPr>
          <w:rFonts w:ascii="Times New Roman" w:hAnsi="Times New Roman" w:cs="Times New Roman"/>
          <w:b w:val="0"/>
          <w:color w:val="auto"/>
          <w:sz w:val="20"/>
          <w:szCs w:val="20"/>
        </w:rPr>
        <w:fldChar w:fldCharType="separate"/>
      </w:r>
      <w:r w:rsidR="00A16FED">
        <w:rPr>
          <w:rFonts w:ascii="Times New Roman" w:hAnsi="Times New Roman" w:cs="Times New Roman"/>
          <w:b w:val="0"/>
          <w:noProof/>
          <w:color w:val="auto"/>
          <w:sz w:val="20"/>
          <w:szCs w:val="20"/>
        </w:rPr>
        <w:t>8</w:t>
      </w:r>
      <w:r w:rsidR="004633CC" w:rsidRPr="004A6AEF">
        <w:rPr>
          <w:rFonts w:ascii="Times New Roman" w:hAnsi="Times New Roman" w:cs="Times New Roman"/>
          <w:b w:val="0"/>
          <w:color w:val="auto"/>
          <w:sz w:val="20"/>
          <w:szCs w:val="20"/>
        </w:rPr>
        <w:fldChar w:fldCharType="end"/>
      </w:r>
      <w:r w:rsidRPr="004A6AEF">
        <w:rPr>
          <w:rFonts w:ascii="Times New Roman" w:hAnsi="Times New Roman" w:cs="Times New Roman"/>
          <w:b w:val="0"/>
          <w:color w:val="auto"/>
          <w:sz w:val="20"/>
          <w:szCs w:val="20"/>
        </w:rPr>
        <w:t>: Economic subnet under Opportunities</w:t>
      </w:r>
    </w:p>
    <w:p w:rsidR="00845283" w:rsidRPr="00845283" w:rsidRDefault="00845283" w:rsidP="00084FF1">
      <w:pPr>
        <w:spacing w:after="0" w:line="360" w:lineRule="auto"/>
        <w:jc w:val="both"/>
        <w:rPr>
          <w:rFonts w:ascii="Times New Roman" w:hAnsi="Times New Roman" w:cs="Times New Roman"/>
          <w:sz w:val="16"/>
          <w:szCs w:val="16"/>
        </w:rPr>
      </w:pPr>
    </w:p>
    <w:p w:rsidR="00845283" w:rsidRDefault="00845283" w:rsidP="00084FF1">
      <w:pPr>
        <w:spacing w:line="360" w:lineRule="auto"/>
        <w:ind w:left="360"/>
        <w:jc w:val="both"/>
        <w:rPr>
          <w:rFonts w:ascii="Times New Roman" w:hAnsi="Times New Roman" w:cs="Times New Roman"/>
          <w:sz w:val="24"/>
          <w:szCs w:val="24"/>
        </w:rPr>
      </w:pPr>
      <w:proofErr w:type="spellStart"/>
      <w:r w:rsidRPr="00845283">
        <w:rPr>
          <w:rFonts w:ascii="Times New Roman" w:hAnsi="Times New Roman" w:cs="Times New Roman"/>
          <w:b/>
          <w:sz w:val="24"/>
          <w:szCs w:val="24"/>
        </w:rPr>
        <w:t>Sociocultural</w:t>
      </w:r>
      <w:proofErr w:type="spellEnd"/>
      <w:r w:rsidRPr="00845283">
        <w:rPr>
          <w:rFonts w:ascii="Times New Roman" w:hAnsi="Times New Roman" w:cs="Times New Roman"/>
          <w:b/>
          <w:sz w:val="24"/>
          <w:szCs w:val="24"/>
        </w:rPr>
        <w:t xml:space="preserve"> aspects</w:t>
      </w:r>
      <w:r>
        <w:rPr>
          <w:rFonts w:ascii="Times New Roman" w:hAnsi="Times New Roman" w:cs="Times New Roman"/>
          <w:sz w:val="24"/>
          <w:szCs w:val="24"/>
        </w:rPr>
        <w:t xml:space="preserve"> include a</w:t>
      </w:r>
      <w:r w:rsidRPr="00845283">
        <w:rPr>
          <w:rFonts w:ascii="Times New Roman" w:hAnsi="Times New Roman" w:cs="Times New Roman"/>
          <w:sz w:val="24"/>
          <w:szCs w:val="24"/>
        </w:rPr>
        <w:t xml:space="preserve"> better integration of Turks living in Europe and the introduction of a new culture. (The culture is already present in Europe but it is not freely accepted as the Turks still are a minority). With Turkey’s entry into the EU, the European Union could be seen as “rescuer” of Turkey as it has helped to improve the Turkish democracy, living standard, and its awareness for development. Thus the Turkish migration into the EU might slow down. </w:t>
      </w:r>
      <w:r w:rsidR="00084FF1">
        <w:rPr>
          <w:rFonts w:ascii="Times New Roman" w:hAnsi="Times New Roman" w:cs="Times New Roman"/>
          <w:sz w:val="24"/>
          <w:szCs w:val="24"/>
        </w:rPr>
        <w:t>In addition, an affiliation will probably require Turkey to improve its freedom of speech and equal rights</w:t>
      </w:r>
      <w:r w:rsidR="00217182">
        <w:rPr>
          <w:rFonts w:ascii="Times New Roman" w:hAnsi="Times New Roman" w:cs="Times New Roman"/>
          <w:sz w:val="24"/>
          <w:szCs w:val="24"/>
        </w:rPr>
        <w:t>, which in turn will improve the living conditions in Turkey</w:t>
      </w:r>
      <w:r w:rsidR="00084FF1">
        <w:rPr>
          <w:rFonts w:ascii="Times New Roman" w:hAnsi="Times New Roman" w:cs="Times New Roman"/>
          <w:sz w:val="24"/>
          <w:szCs w:val="24"/>
        </w:rPr>
        <w:t xml:space="preserve">. Moreover, </w:t>
      </w:r>
      <w:r w:rsidR="0019712D">
        <w:rPr>
          <w:rFonts w:ascii="Times New Roman" w:hAnsi="Times New Roman" w:cs="Times New Roman"/>
          <w:sz w:val="24"/>
          <w:szCs w:val="24"/>
        </w:rPr>
        <w:t xml:space="preserve">polygamy in Turkey will be </w:t>
      </w:r>
      <w:r w:rsidR="0019712D" w:rsidRPr="0019712D">
        <w:rPr>
          <w:rFonts w:ascii="Times New Roman" w:hAnsi="Times New Roman" w:cs="Times New Roman"/>
          <w:sz w:val="24"/>
          <w:szCs w:val="24"/>
        </w:rPr>
        <w:t>obliterated</w:t>
      </w:r>
      <w:r w:rsidR="0019712D">
        <w:rPr>
          <w:rFonts w:ascii="Times New Roman" w:hAnsi="Times New Roman" w:cs="Times New Roman"/>
          <w:sz w:val="24"/>
          <w:szCs w:val="24"/>
        </w:rPr>
        <w:t xml:space="preserve"> since it is not accepted within the EU. </w:t>
      </w:r>
      <w:r w:rsidRPr="00845283">
        <w:rPr>
          <w:rFonts w:ascii="Times New Roman" w:hAnsi="Times New Roman" w:cs="Times New Roman"/>
          <w:sz w:val="24"/>
          <w:szCs w:val="24"/>
        </w:rPr>
        <w:t>These opportunities will not appear if Turkey is rejected as member or if the EU offers a special partnership.</w:t>
      </w:r>
    </w:p>
    <w:p w:rsidR="00972FC4" w:rsidRDefault="00972FC4" w:rsidP="00972FC4">
      <w:pPr>
        <w:keepNext/>
        <w:spacing w:line="360" w:lineRule="auto"/>
        <w:ind w:left="360"/>
        <w:jc w:val="both"/>
      </w:pPr>
      <w:r>
        <w:rPr>
          <w:rFonts w:ascii="Times New Roman" w:hAnsi="Times New Roman" w:cs="Times New Roman"/>
          <w:noProof/>
          <w:sz w:val="24"/>
          <w:szCs w:val="24"/>
        </w:rPr>
        <w:lastRenderedPageBreak/>
        <w:drawing>
          <wp:inline distT="0" distB="0" distL="0" distR="0">
            <wp:extent cx="3194013" cy="3048000"/>
            <wp:effectExtent l="19050" t="0" r="6387" b="0"/>
            <wp:docPr id="8"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3193473" cy="3047485"/>
                    </a:xfrm>
                    <a:prstGeom prst="rect">
                      <a:avLst/>
                    </a:prstGeom>
                    <a:noFill/>
                    <a:ln w="9525">
                      <a:noFill/>
                      <a:miter lim="800000"/>
                      <a:headEnd/>
                      <a:tailEnd/>
                    </a:ln>
                  </pic:spPr>
                </pic:pic>
              </a:graphicData>
            </a:graphic>
          </wp:inline>
        </w:drawing>
      </w:r>
    </w:p>
    <w:p w:rsidR="00B74EB3" w:rsidRPr="0044123D" w:rsidRDefault="00972FC4" w:rsidP="0044123D">
      <w:pPr>
        <w:pStyle w:val="Caption"/>
        <w:ind w:left="360"/>
        <w:jc w:val="both"/>
        <w:rPr>
          <w:rFonts w:ascii="Times New Roman" w:hAnsi="Times New Roman" w:cs="Times New Roman"/>
          <w:b w:val="0"/>
          <w:color w:val="auto"/>
          <w:sz w:val="28"/>
          <w:szCs w:val="24"/>
        </w:rPr>
      </w:pPr>
      <w:r w:rsidRPr="0044123D">
        <w:rPr>
          <w:rFonts w:ascii="Times New Roman" w:hAnsi="Times New Roman" w:cs="Times New Roman"/>
          <w:b w:val="0"/>
          <w:color w:val="auto"/>
          <w:sz w:val="20"/>
        </w:rPr>
        <w:t xml:space="preserve">Figure </w:t>
      </w:r>
      <w:r w:rsidR="004633CC" w:rsidRPr="0044123D">
        <w:rPr>
          <w:rFonts w:ascii="Times New Roman" w:hAnsi="Times New Roman" w:cs="Times New Roman"/>
          <w:b w:val="0"/>
          <w:color w:val="auto"/>
          <w:sz w:val="20"/>
        </w:rPr>
        <w:fldChar w:fldCharType="begin"/>
      </w:r>
      <w:r w:rsidR="004633CC" w:rsidRPr="0044123D">
        <w:rPr>
          <w:rFonts w:ascii="Times New Roman" w:hAnsi="Times New Roman" w:cs="Times New Roman"/>
          <w:b w:val="0"/>
          <w:color w:val="auto"/>
          <w:sz w:val="20"/>
        </w:rPr>
        <w:instrText xml:space="preserve"> SEQ Figure \* ARABIC </w:instrText>
      </w:r>
      <w:r w:rsidR="004633CC" w:rsidRPr="0044123D">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9</w:t>
      </w:r>
      <w:r w:rsidR="004633CC" w:rsidRPr="0044123D">
        <w:rPr>
          <w:rFonts w:ascii="Times New Roman" w:hAnsi="Times New Roman" w:cs="Times New Roman"/>
          <w:b w:val="0"/>
          <w:color w:val="auto"/>
          <w:sz w:val="20"/>
        </w:rPr>
        <w:fldChar w:fldCharType="end"/>
      </w:r>
      <w:r w:rsidR="0044123D">
        <w:rPr>
          <w:rFonts w:ascii="Times New Roman" w:hAnsi="Times New Roman" w:cs="Times New Roman"/>
          <w:b w:val="0"/>
          <w:color w:val="auto"/>
          <w:sz w:val="20"/>
        </w:rPr>
        <w:t xml:space="preserve">: </w:t>
      </w:r>
      <w:proofErr w:type="spellStart"/>
      <w:r w:rsidRPr="0044123D">
        <w:rPr>
          <w:rFonts w:ascii="Times New Roman" w:hAnsi="Times New Roman" w:cs="Times New Roman"/>
          <w:b w:val="0"/>
          <w:color w:val="auto"/>
          <w:sz w:val="20"/>
        </w:rPr>
        <w:t>Sociocultural</w:t>
      </w:r>
      <w:proofErr w:type="spellEnd"/>
      <w:r w:rsidRPr="0044123D">
        <w:rPr>
          <w:rFonts w:ascii="Times New Roman" w:hAnsi="Times New Roman" w:cs="Times New Roman"/>
          <w:b w:val="0"/>
          <w:color w:val="auto"/>
          <w:sz w:val="20"/>
        </w:rPr>
        <w:t xml:space="preserve"> Subnet under Opportunities</w:t>
      </w:r>
    </w:p>
    <w:p w:rsidR="00C7780A" w:rsidRPr="00400D53" w:rsidRDefault="00C7780A" w:rsidP="00894A4D">
      <w:pPr>
        <w:pStyle w:val="Heading1"/>
        <w:numPr>
          <w:ilvl w:val="2"/>
          <w:numId w:val="5"/>
        </w:numPr>
        <w:tabs>
          <w:tab w:val="left" w:pos="990"/>
        </w:tabs>
        <w:rPr>
          <w:rFonts w:ascii="Times New Roman" w:hAnsi="Times New Roman" w:cs="Times New Roman"/>
          <w:i/>
          <w:lang w:eastAsia="de-DE"/>
        </w:rPr>
      </w:pPr>
      <w:r w:rsidRPr="00400D53">
        <w:rPr>
          <w:rFonts w:ascii="Times New Roman" w:hAnsi="Times New Roman" w:cs="Times New Roman"/>
          <w:i/>
          <w:lang w:eastAsia="de-DE"/>
        </w:rPr>
        <w:t xml:space="preserve"> </w:t>
      </w:r>
      <w:bookmarkStart w:id="12" w:name="_Toc259502891"/>
      <w:r w:rsidRPr="00400D53">
        <w:rPr>
          <w:rFonts w:ascii="Times New Roman" w:hAnsi="Times New Roman" w:cs="Times New Roman"/>
          <w:i/>
          <w:lang w:eastAsia="de-DE"/>
        </w:rPr>
        <w:t>Synthesized Results</w:t>
      </w:r>
      <w:bookmarkEnd w:id="12"/>
    </w:p>
    <w:p w:rsidR="00972FC4" w:rsidRDefault="00972FC4" w:rsidP="0044123D">
      <w:pPr>
        <w:keepNext/>
        <w:spacing w:line="360" w:lineRule="auto"/>
        <w:jc w:val="both"/>
      </w:pPr>
      <w:r>
        <w:rPr>
          <w:rFonts w:ascii="Times New Roman" w:hAnsi="Times New Roman" w:cs="Times New Roman"/>
          <w:noProof/>
        </w:rPr>
        <w:drawing>
          <wp:inline distT="0" distB="0" distL="0" distR="0">
            <wp:extent cx="4007556" cy="1803400"/>
            <wp:effectExtent l="19050" t="0" r="0" b="0"/>
            <wp:docPr id="9"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4007556" cy="1803400"/>
                    </a:xfrm>
                    <a:prstGeom prst="rect">
                      <a:avLst/>
                    </a:prstGeom>
                    <a:noFill/>
                    <a:ln w="9525">
                      <a:noFill/>
                      <a:miter lim="800000"/>
                      <a:headEnd/>
                      <a:tailEnd/>
                    </a:ln>
                  </pic:spPr>
                </pic:pic>
              </a:graphicData>
            </a:graphic>
          </wp:inline>
        </w:drawing>
      </w:r>
    </w:p>
    <w:p w:rsidR="00972FC4" w:rsidRDefault="00972FC4" w:rsidP="00972FC4">
      <w:pPr>
        <w:pStyle w:val="Caption"/>
        <w:jc w:val="both"/>
        <w:rPr>
          <w:rFonts w:ascii="Times New Roman" w:hAnsi="Times New Roman" w:cs="Times New Roman"/>
          <w:b w:val="0"/>
          <w:color w:val="auto"/>
          <w:sz w:val="20"/>
        </w:rPr>
      </w:pPr>
      <w:r w:rsidRPr="0044123D">
        <w:rPr>
          <w:rFonts w:ascii="Times New Roman" w:hAnsi="Times New Roman" w:cs="Times New Roman"/>
          <w:b w:val="0"/>
          <w:color w:val="auto"/>
          <w:sz w:val="20"/>
        </w:rPr>
        <w:t xml:space="preserve">Figure </w:t>
      </w:r>
      <w:r w:rsidR="004633CC" w:rsidRPr="0044123D">
        <w:rPr>
          <w:rFonts w:ascii="Times New Roman" w:hAnsi="Times New Roman" w:cs="Times New Roman"/>
          <w:b w:val="0"/>
          <w:color w:val="auto"/>
          <w:sz w:val="20"/>
        </w:rPr>
        <w:fldChar w:fldCharType="begin"/>
      </w:r>
      <w:r w:rsidR="004633CC" w:rsidRPr="0044123D">
        <w:rPr>
          <w:rFonts w:ascii="Times New Roman" w:hAnsi="Times New Roman" w:cs="Times New Roman"/>
          <w:b w:val="0"/>
          <w:color w:val="auto"/>
          <w:sz w:val="20"/>
        </w:rPr>
        <w:instrText xml:space="preserve"> SEQ Figure \* ARABIC </w:instrText>
      </w:r>
      <w:r w:rsidR="004633CC" w:rsidRPr="0044123D">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10</w:t>
      </w:r>
      <w:r w:rsidR="004633CC" w:rsidRPr="0044123D">
        <w:rPr>
          <w:rFonts w:ascii="Times New Roman" w:hAnsi="Times New Roman" w:cs="Times New Roman"/>
          <w:b w:val="0"/>
          <w:color w:val="auto"/>
          <w:sz w:val="20"/>
        </w:rPr>
        <w:fldChar w:fldCharType="end"/>
      </w:r>
      <w:r w:rsidR="004923B2">
        <w:rPr>
          <w:rFonts w:ascii="Times New Roman" w:hAnsi="Times New Roman" w:cs="Times New Roman"/>
          <w:b w:val="0"/>
          <w:color w:val="auto"/>
          <w:sz w:val="20"/>
        </w:rPr>
        <w:t>:</w:t>
      </w:r>
      <w:r w:rsidRPr="0044123D">
        <w:rPr>
          <w:rFonts w:ascii="Times New Roman" w:hAnsi="Times New Roman" w:cs="Times New Roman"/>
          <w:b w:val="0"/>
          <w:color w:val="auto"/>
          <w:sz w:val="20"/>
        </w:rPr>
        <w:t xml:space="preserve"> Synthesized results under Opportunities</w:t>
      </w:r>
    </w:p>
    <w:p w:rsidR="0044123D" w:rsidRPr="0044123D" w:rsidRDefault="0044123D" w:rsidP="0044123D">
      <w:pPr>
        <w:spacing w:after="0" w:line="360" w:lineRule="auto"/>
        <w:rPr>
          <w:rFonts w:ascii="Times New Roman" w:hAnsi="Times New Roman" w:cs="Times New Roman"/>
          <w:sz w:val="24"/>
          <w:szCs w:val="24"/>
        </w:rPr>
      </w:pPr>
    </w:p>
    <w:p w:rsidR="00972FC4" w:rsidRDefault="005C117D" w:rsidP="0044123D">
      <w:pPr>
        <w:spacing w:line="360" w:lineRule="auto"/>
        <w:jc w:val="both"/>
        <w:rPr>
          <w:rFonts w:ascii="Times New Roman" w:hAnsi="Times New Roman" w:cs="Times New Roman"/>
          <w:sz w:val="24"/>
          <w:szCs w:val="24"/>
        </w:rPr>
      </w:pPr>
      <w:r>
        <w:rPr>
          <w:rFonts w:ascii="Times New Roman" w:hAnsi="Times New Roman" w:cs="Times New Roman"/>
          <w:sz w:val="24"/>
          <w:szCs w:val="24"/>
        </w:rPr>
        <w:t>Under the O</w:t>
      </w:r>
      <w:r w:rsidR="001C5BBD" w:rsidRPr="001C5BBD">
        <w:rPr>
          <w:rFonts w:ascii="Times New Roman" w:hAnsi="Times New Roman" w:cs="Times New Roman"/>
          <w:sz w:val="24"/>
          <w:szCs w:val="24"/>
        </w:rPr>
        <w:t xml:space="preserve">pportunities subnet, </w:t>
      </w:r>
      <w:r>
        <w:rPr>
          <w:rFonts w:ascii="Times New Roman" w:hAnsi="Times New Roman" w:cs="Times New Roman"/>
          <w:sz w:val="24"/>
          <w:szCs w:val="24"/>
        </w:rPr>
        <w:t>“A</w:t>
      </w:r>
      <w:r w:rsidR="001C5BBD" w:rsidRPr="001C5BBD">
        <w:rPr>
          <w:rFonts w:ascii="Times New Roman" w:hAnsi="Times New Roman" w:cs="Times New Roman"/>
          <w:sz w:val="24"/>
          <w:szCs w:val="24"/>
        </w:rPr>
        <w:t xml:space="preserve">ffiliate Turkey into </w:t>
      </w:r>
      <w:r>
        <w:rPr>
          <w:rFonts w:ascii="Times New Roman" w:hAnsi="Times New Roman" w:cs="Times New Roman"/>
          <w:sz w:val="24"/>
          <w:szCs w:val="24"/>
        </w:rPr>
        <w:t>the EU” is the best choice at 84.4</w:t>
      </w:r>
      <w:r w:rsidR="006E3C9D">
        <w:rPr>
          <w:rFonts w:ascii="Times New Roman" w:hAnsi="Times New Roman" w:cs="Times New Roman"/>
          <w:sz w:val="24"/>
          <w:szCs w:val="24"/>
        </w:rPr>
        <w:t>%</w:t>
      </w:r>
      <w:r>
        <w:rPr>
          <w:rFonts w:ascii="Times New Roman" w:hAnsi="Times New Roman" w:cs="Times New Roman"/>
          <w:sz w:val="24"/>
          <w:szCs w:val="24"/>
        </w:rPr>
        <w:t>, followed by</w:t>
      </w:r>
      <w:r w:rsidR="001C5BBD" w:rsidRPr="001C5BBD">
        <w:rPr>
          <w:rFonts w:ascii="Times New Roman" w:hAnsi="Times New Roman" w:cs="Times New Roman"/>
          <w:sz w:val="24"/>
          <w:szCs w:val="24"/>
        </w:rPr>
        <w:t xml:space="preserve"> “Offer</w:t>
      </w:r>
      <w:r>
        <w:rPr>
          <w:rFonts w:ascii="Times New Roman" w:hAnsi="Times New Roman" w:cs="Times New Roman"/>
          <w:sz w:val="24"/>
          <w:szCs w:val="24"/>
        </w:rPr>
        <w:t xml:space="preserve"> Turkey a special partnership” at </w:t>
      </w:r>
      <w:proofErr w:type="gramStart"/>
      <w:r>
        <w:rPr>
          <w:rFonts w:ascii="Times New Roman" w:hAnsi="Times New Roman" w:cs="Times New Roman"/>
          <w:sz w:val="24"/>
          <w:szCs w:val="24"/>
        </w:rPr>
        <w:t>11.5</w:t>
      </w:r>
      <w:r w:rsidR="001C5BBD" w:rsidRPr="001C5BBD">
        <w:rPr>
          <w:rFonts w:ascii="Times New Roman" w:hAnsi="Times New Roman" w:cs="Times New Roman"/>
          <w:sz w:val="24"/>
          <w:szCs w:val="24"/>
        </w:rPr>
        <w:t>%,</w:t>
      </w:r>
      <w:proofErr w:type="gramEnd"/>
      <w:r w:rsidR="001C5BBD" w:rsidRPr="001C5BBD">
        <w:rPr>
          <w:rFonts w:ascii="Times New Roman" w:hAnsi="Times New Roman" w:cs="Times New Roman"/>
          <w:sz w:val="24"/>
          <w:szCs w:val="24"/>
        </w:rPr>
        <w:t xml:space="preserve"> and “reject Turkey” is last with 4</w:t>
      </w:r>
      <w:r>
        <w:rPr>
          <w:rFonts w:ascii="Times New Roman" w:hAnsi="Times New Roman" w:cs="Times New Roman"/>
          <w:sz w:val="24"/>
          <w:szCs w:val="24"/>
        </w:rPr>
        <w:t>.1</w:t>
      </w:r>
      <w:r w:rsidR="001C5BBD" w:rsidRPr="001C5BBD">
        <w:rPr>
          <w:rFonts w:ascii="Times New Roman" w:hAnsi="Times New Roman" w:cs="Times New Roman"/>
          <w:sz w:val="24"/>
          <w:szCs w:val="24"/>
        </w:rPr>
        <w:t>%</w:t>
      </w:r>
      <w:r w:rsidR="006E3C9D">
        <w:rPr>
          <w:rFonts w:ascii="Times New Roman" w:hAnsi="Times New Roman" w:cs="Times New Roman"/>
          <w:sz w:val="24"/>
          <w:szCs w:val="24"/>
        </w:rPr>
        <w:t>.</w:t>
      </w:r>
    </w:p>
    <w:p w:rsidR="001C5BBD" w:rsidRPr="00C061AF" w:rsidRDefault="001C5BBD" w:rsidP="00C061AF">
      <w:pPr>
        <w:spacing w:line="360" w:lineRule="auto"/>
        <w:ind w:left="360"/>
        <w:jc w:val="both"/>
        <w:rPr>
          <w:rFonts w:ascii="Times New Roman" w:hAnsi="Times New Roman" w:cs="Times New Roman"/>
          <w:sz w:val="24"/>
          <w:szCs w:val="24"/>
        </w:rPr>
      </w:pPr>
    </w:p>
    <w:p w:rsidR="00C061AF" w:rsidRPr="00C061AF" w:rsidRDefault="000316B6" w:rsidP="00C061AF">
      <w:pPr>
        <w:pStyle w:val="Heading1"/>
        <w:numPr>
          <w:ilvl w:val="1"/>
          <w:numId w:val="5"/>
        </w:numPr>
        <w:tabs>
          <w:tab w:val="left" w:pos="990"/>
          <w:tab w:val="left" w:pos="1170"/>
        </w:tabs>
        <w:spacing w:line="360" w:lineRule="auto"/>
        <w:rPr>
          <w:rFonts w:ascii="Times New Roman" w:hAnsi="Times New Roman" w:cs="Times New Roman"/>
          <w:lang w:eastAsia="de-DE"/>
        </w:rPr>
      </w:pPr>
      <w:bookmarkStart w:id="13" w:name="_Toc259502892"/>
      <w:r w:rsidRPr="00400D53">
        <w:rPr>
          <w:rFonts w:ascii="Times New Roman" w:hAnsi="Times New Roman" w:cs="Times New Roman"/>
          <w:lang w:eastAsia="de-DE"/>
        </w:rPr>
        <w:lastRenderedPageBreak/>
        <w:t>Costs</w:t>
      </w:r>
      <w:bookmarkEnd w:id="13"/>
    </w:p>
    <w:p w:rsidR="00C7780A" w:rsidRDefault="00C7780A" w:rsidP="00894A4D">
      <w:pPr>
        <w:pStyle w:val="Heading1"/>
        <w:numPr>
          <w:ilvl w:val="2"/>
          <w:numId w:val="5"/>
        </w:numPr>
        <w:tabs>
          <w:tab w:val="left" w:pos="990"/>
        </w:tabs>
        <w:spacing w:before="0" w:line="360" w:lineRule="auto"/>
        <w:rPr>
          <w:rFonts w:ascii="Times New Roman" w:hAnsi="Times New Roman" w:cs="Times New Roman"/>
          <w:i/>
          <w:lang w:eastAsia="de-DE"/>
        </w:rPr>
      </w:pPr>
      <w:bookmarkStart w:id="14" w:name="_Toc259502893"/>
      <w:r w:rsidRPr="00400D53">
        <w:rPr>
          <w:rFonts w:ascii="Times New Roman" w:hAnsi="Times New Roman" w:cs="Times New Roman"/>
          <w:i/>
          <w:lang w:eastAsia="de-DE"/>
        </w:rPr>
        <w:t>The Subnet</w:t>
      </w:r>
      <w:r w:rsidR="0060133E">
        <w:rPr>
          <w:rFonts w:ascii="Times New Roman" w:hAnsi="Times New Roman" w:cs="Times New Roman"/>
          <w:i/>
          <w:lang w:eastAsia="de-DE"/>
        </w:rPr>
        <w:t>s</w:t>
      </w:r>
      <w:bookmarkEnd w:id="14"/>
    </w:p>
    <w:p w:rsidR="00C061AF" w:rsidRPr="00C061AF" w:rsidRDefault="00C061AF" w:rsidP="00C061AF">
      <w:pPr>
        <w:spacing w:after="0" w:line="360" w:lineRule="auto"/>
        <w:rPr>
          <w:rFonts w:ascii="Times New Roman" w:hAnsi="Times New Roman" w:cs="Times New Roman"/>
          <w:sz w:val="16"/>
          <w:szCs w:val="16"/>
          <w:lang w:eastAsia="de-DE"/>
        </w:rPr>
      </w:pPr>
    </w:p>
    <w:p w:rsidR="00C061AF" w:rsidRDefault="00C061AF" w:rsidP="00C061AF">
      <w:pPr>
        <w:spacing w:line="360" w:lineRule="auto"/>
        <w:ind w:left="357"/>
        <w:jc w:val="both"/>
        <w:rPr>
          <w:rFonts w:ascii="Times New Roman" w:hAnsi="Times New Roman" w:cs="Times New Roman"/>
          <w:sz w:val="24"/>
          <w:szCs w:val="24"/>
          <w:lang w:eastAsia="de-DE"/>
        </w:rPr>
      </w:pPr>
      <w:r w:rsidRPr="00C061AF">
        <w:rPr>
          <w:rFonts w:ascii="Times New Roman" w:hAnsi="Times New Roman" w:cs="Times New Roman"/>
          <w:sz w:val="24"/>
          <w:szCs w:val="24"/>
          <w:lang w:eastAsia="de-DE"/>
        </w:rPr>
        <w:t>After</w:t>
      </w:r>
      <w:r>
        <w:rPr>
          <w:rFonts w:ascii="Times New Roman" w:hAnsi="Times New Roman" w:cs="Times New Roman"/>
          <w:sz w:val="24"/>
          <w:szCs w:val="24"/>
          <w:lang w:eastAsia="de-DE"/>
        </w:rPr>
        <w:t xml:space="preserve"> discussing the positive aspects, we will now focus on the negative sides towards determining the goal.</w:t>
      </w:r>
      <w:r w:rsidR="00A3181D">
        <w:rPr>
          <w:rFonts w:ascii="Times New Roman" w:hAnsi="Times New Roman" w:cs="Times New Roman"/>
          <w:sz w:val="24"/>
          <w:szCs w:val="24"/>
          <w:lang w:eastAsia="de-DE"/>
        </w:rPr>
        <w:t xml:space="preserve"> Similar to the subnets under benefits and opportunities, t</w:t>
      </w:r>
      <w:r w:rsidR="00A3181D" w:rsidRPr="00A3181D">
        <w:rPr>
          <w:rFonts w:ascii="Times New Roman" w:hAnsi="Times New Roman" w:cs="Times New Roman"/>
          <w:sz w:val="24"/>
          <w:szCs w:val="24"/>
          <w:lang w:eastAsia="de-DE"/>
        </w:rPr>
        <w:t xml:space="preserve">he costs subnet consists of three subnets facing political, economic, and </w:t>
      </w:r>
      <w:proofErr w:type="spellStart"/>
      <w:r w:rsidR="00A3181D" w:rsidRPr="00A3181D">
        <w:rPr>
          <w:rFonts w:ascii="Times New Roman" w:hAnsi="Times New Roman" w:cs="Times New Roman"/>
          <w:sz w:val="24"/>
          <w:szCs w:val="24"/>
          <w:lang w:eastAsia="de-DE"/>
        </w:rPr>
        <w:t>sociocultural</w:t>
      </w:r>
      <w:proofErr w:type="spellEnd"/>
      <w:r w:rsidR="00A3181D" w:rsidRPr="00A3181D">
        <w:rPr>
          <w:rFonts w:ascii="Times New Roman" w:hAnsi="Times New Roman" w:cs="Times New Roman"/>
          <w:sz w:val="24"/>
          <w:szCs w:val="24"/>
          <w:lang w:eastAsia="de-DE"/>
        </w:rPr>
        <w:t xml:space="preserve"> criteria.</w:t>
      </w:r>
    </w:p>
    <w:p w:rsidR="0049107D" w:rsidRDefault="00833BC4" w:rsidP="0049107D">
      <w:pPr>
        <w:spacing w:after="0" w:line="360" w:lineRule="auto"/>
        <w:ind w:left="357"/>
        <w:jc w:val="both"/>
        <w:rPr>
          <w:rFonts w:ascii="Times New Roman" w:hAnsi="Times New Roman" w:cs="Times New Roman"/>
          <w:sz w:val="24"/>
          <w:szCs w:val="24"/>
          <w:lang w:eastAsia="de-DE"/>
        </w:rPr>
      </w:pPr>
      <w:r w:rsidRPr="008B33C4">
        <w:rPr>
          <w:rFonts w:ascii="Times New Roman" w:hAnsi="Times New Roman" w:cs="Times New Roman"/>
          <w:sz w:val="24"/>
          <w:szCs w:val="24"/>
          <w:lang w:eastAsia="de-DE"/>
        </w:rPr>
        <w:t xml:space="preserve">The </w:t>
      </w:r>
      <w:r w:rsidRPr="008B33C4">
        <w:rPr>
          <w:rFonts w:ascii="Times New Roman" w:hAnsi="Times New Roman" w:cs="Times New Roman"/>
          <w:b/>
          <w:sz w:val="24"/>
          <w:szCs w:val="24"/>
          <w:lang w:eastAsia="de-DE"/>
        </w:rPr>
        <w:t>political subnet</w:t>
      </w:r>
      <w:r w:rsidRPr="008B33C4">
        <w:rPr>
          <w:rFonts w:ascii="Times New Roman" w:hAnsi="Times New Roman" w:cs="Times New Roman"/>
          <w:sz w:val="24"/>
          <w:szCs w:val="24"/>
          <w:lang w:eastAsia="de-DE"/>
        </w:rPr>
        <w:t xml:space="preserve"> deals with the</w:t>
      </w:r>
      <w:r w:rsidR="008B33C4" w:rsidRPr="008B33C4">
        <w:rPr>
          <w:rFonts w:ascii="Times New Roman" w:hAnsi="Times New Roman" w:cs="Times New Roman"/>
          <w:sz w:val="24"/>
          <w:szCs w:val="24"/>
          <w:lang w:eastAsia="de-DE"/>
        </w:rPr>
        <w:t xml:space="preserve"> influence on European politics, </w:t>
      </w:r>
      <w:r w:rsidRPr="008B33C4">
        <w:rPr>
          <w:rFonts w:ascii="Times New Roman" w:hAnsi="Times New Roman" w:cs="Times New Roman"/>
          <w:sz w:val="24"/>
          <w:szCs w:val="24"/>
          <w:lang w:eastAsia="de-DE"/>
        </w:rPr>
        <w:t>with different types of human rights violation</w:t>
      </w:r>
      <w:r w:rsidR="008B33C4" w:rsidRPr="008B33C4">
        <w:rPr>
          <w:rFonts w:ascii="Times New Roman" w:hAnsi="Times New Roman" w:cs="Times New Roman"/>
          <w:sz w:val="24"/>
          <w:szCs w:val="24"/>
          <w:lang w:eastAsia="de-DE"/>
        </w:rPr>
        <w:t xml:space="preserve"> and with other external factors</w:t>
      </w:r>
      <w:r w:rsidRPr="008B33C4">
        <w:rPr>
          <w:rFonts w:ascii="Times New Roman" w:hAnsi="Times New Roman" w:cs="Times New Roman"/>
          <w:sz w:val="24"/>
          <w:szCs w:val="24"/>
          <w:lang w:eastAsia="de-DE"/>
        </w:rPr>
        <w:t xml:space="preserve">. The dominating position of Turkey (because of its size) as a potential member of the EU, especially relating to its comparatively poor economic standard, negatively affects the weight of votes of the other EU members and it also results in a more complicated decision making process. The violation of human rights within Turkey is of particular importance for the EU. The acceptance of Turkey as an adequate member of the EU will bring these issues on the agenda and this will result in financial burden as regards to guarantees of fair trials for political prisoners of Turkey and might also have demoralizing effects towards existing EU countries concerning the handling of torture. </w:t>
      </w:r>
      <w:r w:rsidR="000C68E1">
        <w:rPr>
          <w:rFonts w:ascii="Times New Roman" w:hAnsi="Times New Roman" w:cs="Times New Roman"/>
          <w:sz w:val="24"/>
          <w:szCs w:val="24"/>
          <w:lang w:eastAsia="de-DE"/>
        </w:rPr>
        <w:t>In addition, the EU would have to solve the existing issue concerning the recognition of Cyprus and the genocide in Armenia. Moreover, the additional subsidies and financial aids for Turkey would burden the EU member state in a time that is already marked by the financial distress of the exis</w:t>
      </w:r>
      <w:r w:rsidR="00B51B9A">
        <w:rPr>
          <w:rFonts w:ascii="Times New Roman" w:hAnsi="Times New Roman" w:cs="Times New Roman"/>
          <w:sz w:val="24"/>
          <w:szCs w:val="24"/>
          <w:lang w:eastAsia="de-DE"/>
        </w:rPr>
        <w:t>ting member states such as Greece</w:t>
      </w:r>
      <w:r w:rsidR="000C68E1">
        <w:rPr>
          <w:rFonts w:ascii="Times New Roman" w:hAnsi="Times New Roman" w:cs="Times New Roman"/>
          <w:sz w:val="24"/>
          <w:szCs w:val="24"/>
          <w:lang w:eastAsia="de-DE"/>
        </w:rPr>
        <w:t>.</w:t>
      </w:r>
      <w:r w:rsidR="0049107D">
        <w:rPr>
          <w:rFonts w:ascii="Times New Roman" w:hAnsi="Times New Roman" w:cs="Times New Roman"/>
          <w:sz w:val="24"/>
          <w:szCs w:val="24"/>
          <w:lang w:eastAsia="de-DE"/>
        </w:rPr>
        <w:t xml:space="preserve"> Another cost could occur with the affiliation of Turkey as an EU member regarding the new border of the EU. The extension of the borders could lead to new issues refugees or direct military threads.</w:t>
      </w:r>
    </w:p>
    <w:p w:rsidR="00833BC4" w:rsidRDefault="00833BC4" w:rsidP="0049107D">
      <w:pPr>
        <w:spacing w:after="0" w:line="360" w:lineRule="auto"/>
        <w:ind w:left="357"/>
        <w:jc w:val="both"/>
        <w:rPr>
          <w:rFonts w:ascii="Times New Roman" w:hAnsi="Times New Roman" w:cs="Times New Roman"/>
          <w:sz w:val="24"/>
          <w:szCs w:val="24"/>
          <w:lang w:eastAsia="de-DE"/>
        </w:rPr>
      </w:pPr>
      <w:r w:rsidRPr="008B33C4">
        <w:rPr>
          <w:rFonts w:ascii="Times New Roman" w:hAnsi="Times New Roman" w:cs="Times New Roman"/>
          <w:sz w:val="24"/>
          <w:szCs w:val="24"/>
          <w:lang w:eastAsia="de-DE"/>
        </w:rPr>
        <w:t>Political costs will negatively affect the EU almost exclusively in the case of affiliation.</w:t>
      </w:r>
    </w:p>
    <w:p w:rsidR="00972FC4" w:rsidRDefault="00972FC4" w:rsidP="00972FC4">
      <w:pPr>
        <w:keepNext/>
        <w:spacing w:line="360" w:lineRule="auto"/>
        <w:ind w:left="357"/>
        <w:jc w:val="both"/>
      </w:pPr>
      <w:r>
        <w:rPr>
          <w:rFonts w:ascii="Times New Roman" w:hAnsi="Times New Roman" w:cs="Times New Roman"/>
          <w:noProof/>
          <w:sz w:val="24"/>
          <w:szCs w:val="24"/>
        </w:rPr>
        <w:lastRenderedPageBreak/>
        <w:drawing>
          <wp:inline distT="0" distB="0" distL="0" distR="0">
            <wp:extent cx="4630591" cy="2336800"/>
            <wp:effectExtent l="1905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srcRect/>
                    <a:stretch>
                      <a:fillRect/>
                    </a:stretch>
                  </pic:blipFill>
                  <pic:spPr bwMode="auto">
                    <a:xfrm>
                      <a:off x="0" y="0"/>
                      <a:ext cx="4630591" cy="2336800"/>
                    </a:xfrm>
                    <a:prstGeom prst="rect">
                      <a:avLst/>
                    </a:prstGeom>
                    <a:noFill/>
                    <a:ln w="9525">
                      <a:noFill/>
                      <a:miter lim="800000"/>
                      <a:headEnd/>
                      <a:tailEnd/>
                    </a:ln>
                  </pic:spPr>
                </pic:pic>
              </a:graphicData>
            </a:graphic>
          </wp:inline>
        </w:drawing>
      </w:r>
    </w:p>
    <w:p w:rsidR="00972FC4" w:rsidRPr="006E3C9D" w:rsidRDefault="00972FC4" w:rsidP="006E3C9D">
      <w:pPr>
        <w:pStyle w:val="Caption"/>
        <w:spacing w:line="360" w:lineRule="auto"/>
        <w:ind w:left="357"/>
        <w:jc w:val="both"/>
        <w:rPr>
          <w:rFonts w:ascii="Times New Roman" w:hAnsi="Times New Roman" w:cs="Times New Roman"/>
          <w:b w:val="0"/>
          <w:color w:val="auto"/>
          <w:sz w:val="28"/>
          <w:szCs w:val="24"/>
          <w:lang w:eastAsia="de-DE"/>
        </w:rPr>
      </w:pPr>
      <w:r w:rsidRPr="006E3C9D">
        <w:rPr>
          <w:rFonts w:ascii="Times New Roman" w:hAnsi="Times New Roman" w:cs="Times New Roman"/>
          <w:b w:val="0"/>
          <w:color w:val="auto"/>
          <w:sz w:val="20"/>
        </w:rPr>
        <w:t xml:space="preserve">Figure </w:t>
      </w:r>
      <w:r w:rsidR="004633CC" w:rsidRPr="006E3C9D">
        <w:rPr>
          <w:rFonts w:ascii="Times New Roman" w:hAnsi="Times New Roman" w:cs="Times New Roman"/>
          <w:b w:val="0"/>
          <w:color w:val="auto"/>
          <w:sz w:val="20"/>
        </w:rPr>
        <w:fldChar w:fldCharType="begin"/>
      </w:r>
      <w:r w:rsidR="004633CC" w:rsidRPr="006E3C9D">
        <w:rPr>
          <w:rFonts w:ascii="Times New Roman" w:hAnsi="Times New Roman" w:cs="Times New Roman"/>
          <w:b w:val="0"/>
          <w:color w:val="auto"/>
          <w:sz w:val="20"/>
        </w:rPr>
        <w:instrText xml:space="preserve"> SEQ Figure \* ARABIC </w:instrText>
      </w:r>
      <w:r w:rsidR="004633CC" w:rsidRPr="006E3C9D">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11</w:t>
      </w:r>
      <w:r w:rsidR="004633CC" w:rsidRPr="006E3C9D">
        <w:rPr>
          <w:rFonts w:ascii="Times New Roman" w:hAnsi="Times New Roman" w:cs="Times New Roman"/>
          <w:b w:val="0"/>
          <w:color w:val="auto"/>
          <w:sz w:val="20"/>
        </w:rPr>
        <w:fldChar w:fldCharType="end"/>
      </w:r>
      <w:r w:rsidR="004923B2">
        <w:rPr>
          <w:rFonts w:ascii="Times New Roman" w:hAnsi="Times New Roman" w:cs="Times New Roman"/>
          <w:b w:val="0"/>
          <w:color w:val="auto"/>
          <w:sz w:val="20"/>
        </w:rPr>
        <w:t>:</w:t>
      </w:r>
      <w:r w:rsidRPr="006E3C9D">
        <w:rPr>
          <w:rFonts w:ascii="Times New Roman" w:hAnsi="Times New Roman" w:cs="Times New Roman"/>
          <w:b w:val="0"/>
          <w:color w:val="auto"/>
          <w:sz w:val="20"/>
        </w:rPr>
        <w:t xml:space="preserve"> Political Subnet under Costs</w:t>
      </w:r>
    </w:p>
    <w:p w:rsidR="00833BC4" w:rsidRDefault="00833BC4" w:rsidP="00C061AF">
      <w:pPr>
        <w:spacing w:line="360" w:lineRule="auto"/>
        <w:ind w:left="357"/>
        <w:jc w:val="both"/>
        <w:rPr>
          <w:rFonts w:ascii="Times New Roman" w:hAnsi="Times New Roman" w:cs="Times New Roman"/>
          <w:sz w:val="24"/>
          <w:szCs w:val="24"/>
          <w:lang w:eastAsia="de-DE"/>
        </w:rPr>
      </w:pPr>
      <w:r w:rsidRPr="00CE4497">
        <w:rPr>
          <w:rFonts w:ascii="Times New Roman" w:hAnsi="Times New Roman" w:cs="Times New Roman"/>
          <w:b/>
          <w:sz w:val="24"/>
          <w:szCs w:val="24"/>
          <w:lang w:eastAsia="de-DE"/>
        </w:rPr>
        <w:t>Economic costs</w:t>
      </w:r>
      <w:r w:rsidRPr="00CE4497">
        <w:rPr>
          <w:rFonts w:ascii="Times New Roman" w:hAnsi="Times New Roman" w:cs="Times New Roman"/>
          <w:sz w:val="24"/>
          <w:szCs w:val="24"/>
          <w:lang w:eastAsia="de-DE"/>
        </w:rPr>
        <w:t xml:space="preserve"> occur in the form of monetary payments as well as competition costs. For some costs the time aspect is of major importance. Therefore, we deal with short term (up to 5 years) and long term (more than 5 years) effects. If Turkey is either admitted or offered a special partnership, subventions for agriculture will be the most expensive upcoming payments for the EU. The strong rural sector of the Turkish economy constitutes a claim for extended subventions, in both the short term</w:t>
      </w:r>
      <w:r w:rsidRPr="00833BC4">
        <w:rPr>
          <w:rFonts w:ascii="Times New Roman" w:hAnsi="Times New Roman" w:cs="Times New Roman"/>
          <w:sz w:val="24"/>
          <w:szCs w:val="24"/>
          <w:lang w:eastAsia="de-DE"/>
        </w:rPr>
        <w:t xml:space="preserve"> and the long term. Turkish companies will appear as new competitors potentially offering cheaper products to EU consumers because of cheaper labor costs. The labor market of EU countries might suffer from this, too. The effect of competition costs however is more short-term related. To some minor extent all these costs will also occur if Turkey is offered a special partnership.</w:t>
      </w:r>
    </w:p>
    <w:p w:rsidR="00CE4497" w:rsidRDefault="00CE4497" w:rsidP="00CE4497">
      <w:pPr>
        <w:keepNext/>
        <w:spacing w:line="360" w:lineRule="auto"/>
        <w:ind w:left="357"/>
        <w:jc w:val="both"/>
      </w:pPr>
      <w:r>
        <w:rPr>
          <w:rFonts w:ascii="Times New Roman" w:hAnsi="Times New Roman" w:cs="Times New Roman"/>
          <w:b/>
          <w:noProof/>
          <w:sz w:val="24"/>
          <w:szCs w:val="24"/>
        </w:rPr>
        <w:lastRenderedPageBreak/>
        <w:drawing>
          <wp:inline distT="0" distB="0" distL="0" distR="0">
            <wp:extent cx="4248150" cy="3109646"/>
            <wp:effectExtent l="1905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4248150" cy="3109646"/>
                    </a:xfrm>
                    <a:prstGeom prst="rect">
                      <a:avLst/>
                    </a:prstGeom>
                    <a:noFill/>
                    <a:ln w="9525">
                      <a:noFill/>
                      <a:miter lim="800000"/>
                      <a:headEnd/>
                      <a:tailEnd/>
                    </a:ln>
                  </pic:spPr>
                </pic:pic>
              </a:graphicData>
            </a:graphic>
          </wp:inline>
        </w:drawing>
      </w:r>
    </w:p>
    <w:p w:rsidR="00CE4497" w:rsidRDefault="00CE4497" w:rsidP="00E807C5">
      <w:pPr>
        <w:pStyle w:val="Caption"/>
        <w:ind w:left="357"/>
        <w:jc w:val="both"/>
        <w:rPr>
          <w:rFonts w:ascii="Times New Roman" w:hAnsi="Times New Roman" w:cs="Times New Roman"/>
          <w:b w:val="0"/>
          <w:color w:val="auto"/>
          <w:sz w:val="20"/>
        </w:rPr>
      </w:pPr>
      <w:r w:rsidRPr="00CE4497">
        <w:rPr>
          <w:rFonts w:ascii="Times New Roman" w:hAnsi="Times New Roman" w:cs="Times New Roman"/>
          <w:b w:val="0"/>
          <w:color w:val="auto"/>
          <w:sz w:val="20"/>
        </w:rPr>
        <w:t xml:space="preserve">Figure </w:t>
      </w:r>
      <w:r w:rsidR="004633CC" w:rsidRPr="00CE4497">
        <w:rPr>
          <w:rFonts w:ascii="Times New Roman" w:hAnsi="Times New Roman" w:cs="Times New Roman"/>
          <w:b w:val="0"/>
          <w:color w:val="auto"/>
          <w:sz w:val="20"/>
        </w:rPr>
        <w:fldChar w:fldCharType="begin"/>
      </w:r>
      <w:r w:rsidRPr="00CE4497">
        <w:rPr>
          <w:rFonts w:ascii="Times New Roman" w:hAnsi="Times New Roman" w:cs="Times New Roman"/>
          <w:b w:val="0"/>
          <w:color w:val="auto"/>
          <w:sz w:val="20"/>
        </w:rPr>
        <w:instrText xml:space="preserve"> SEQ Figure \* ARABIC </w:instrText>
      </w:r>
      <w:r w:rsidR="004633CC" w:rsidRPr="00CE4497">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12</w:t>
      </w:r>
      <w:r w:rsidR="004633CC" w:rsidRPr="00CE4497">
        <w:rPr>
          <w:rFonts w:ascii="Times New Roman" w:hAnsi="Times New Roman" w:cs="Times New Roman"/>
          <w:b w:val="0"/>
          <w:color w:val="auto"/>
          <w:sz w:val="20"/>
        </w:rPr>
        <w:fldChar w:fldCharType="end"/>
      </w:r>
      <w:r>
        <w:rPr>
          <w:rFonts w:ascii="Times New Roman" w:hAnsi="Times New Roman" w:cs="Times New Roman"/>
          <w:b w:val="0"/>
          <w:color w:val="auto"/>
          <w:sz w:val="20"/>
        </w:rPr>
        <w:t>: Economic subnet under C</w:t>
      </w:r>
      <w:r w:rsidRPr="00CE4497">
        <w:rPr>
          <w:rFonts w:ascii="Times New Roman" w:hAnsi="Times New Roman" w:cs="Times New Roman"/>
          <w:b w:val="0"/>
          <w:color w:val="auto"/>
          <w:sz w:val="20"/>
        </w:rPr>
        <w:t>osts</w:t>
      </w:r>
    </w:p>
    <w:p w:rsidR="00E807C5" w:rsidRPr="00E807C5" w:rsidRDefault="00E807C5" w:rsidP="00E807C5"/>
    <w:p w:rsidR="00B82CC2" w:rsidRDefault="00833BC4" w:rsidP="00347744">
      <w:pPr>
        <w:spacing w:after="0" w:line="360" w:lineRule="auto"/>
        <w:ind w:left="357"/>
        <w:jc w:val="both"/>
        <w:rPr>
          <w:rFonts w:ascii="Times New Roman" w:hAnsi="Times New Roman" w:cs="Times New Roman"/>
          <w:sz w:val="24"/>
          <w:szCs w:val="24"/>
          <w:lang w:eastAsia="de-DE"/>
        </w:rPr>
      </w:pPr>
      <w:proofErr w:type="spellStart"/>
      <w:r w:rsidRPr="00833BC4">
        <w:rPr>
          <w:rFonts w:ascii="Times New Roman" w:hAnsi="Times New Roman" w:cs="Times New Roman"/>
          <w:b/>
          <w:sz w:val="24"/>
          <w:szCs w:val="24"/>
          <w:lang w:eastAsia="de-DE"/>
        </w:rPr>
        <w:t>Sociocultural</w:t>
      </w:r>
      <w:proofErr w:type="spellEnd"/>
      <w:r w:rsidRPr="00833BC4">
        <w:rPr>
          <w:rFonts w:ascii="Times New Roman" w:hAnsi="Times New Roman" w:cs="Times New Roman"/>
          <w:b/>
          <w:sz w:val="24"/>
          <w:szCs w:val="24"/>
          <w:lang w:eastAsia="de-DE"/>
        </w:rPr>
        <w:t xml:space="preserve"> costs</w:t>
      </w:r>
      <w:r w:rsidRPr="00833BC4">
        <w:rPr>
          <w:rFonts w:ascii="Times New Roman" w:hAnsi="Times New Roman" w:cs="Times New Roman"/>
          <w:sz w:val="24"/>
          <w:szCs w:val="24"/>
          <w:lang w:eastAsia="de-DE"/>
        </w:rPr>
        <w:t xml:space="preserve"> refer to human rights violation and also to various issues connected with the aspect of identity</w:t>
      </w:r>
      <w:r w:rsidR="00B82CC2">
        <w:rPr>
          <w:rFonts w:ascii="Times New Roman" w:hAnsi="Times New Roman" w:cs="Times New Roman"/>
          <w:sz w:val="24"/>
          <w:szCs w:val="24"/>
          <w:lang w:eastAsia="de-DE"/>
        </w:rPr>
        <w:t xml:space="preserve"> as well as other EU internal factors</w:t>
      </w:r>
      <w:r w:rsidRPr="00833BC4">
        <w:rPr>
          <w:rFonts w:ascii="Times New Roman" w:hAnsi="Times New Roman" w:cs="Times New Roman"/>
          <w:sz w:val="24"/>
          <w:szCs w:val="24"/>
          <w:lang w:eastAsia="de-DE"/>
        </w:rPr>
        <w:t xml:space="preserve">. The identity of Europe is defined by its culture, value system, and history and, to some minor extent, also by its geography. Culture and history strongly influence the underlying value system of Europe which has been originally shaped by the Jewish-Christian occidental culture. The affiliation of Turkey would bring in a new and strong culture which is related to an Islamic worldview. Cultural differences would also carry weight with regards to a special partnership. </w:t>
      </w:r>
      <w:r w:rsidR="00B82CC2">
        <w:rPr>
          <w:rFonts w:ascii="Times New Roman" w:hAnsi="Times New Roman" w:cs="Times New Roman"/>
          <w:sz w:val="24"/>
          <w:szCs w:val="24"/>
          <w:lang w:eastAsia="de-DE"/>
        </w:rPr>
        <w:t xml:space="preserve">The EU would also have to deal with human rights violation in Turkey, initiating reforms that abolish those </w:t>
      </w:r>
      <w:r w:rsidR="00B82CC2" w:rsidRPr="001C0421">
        <w:rPr>
          <w:rFonts w:ascii="Times New Roman" w:hAnsi="Times New Roman" w:cs="Times New Roman"/>
          <w:sz w:val="24"/>
          <w:szCs w:val="24"/>
          <w:lang w:eastAsia="de-DE"/>
        </w:rPr>
        <w:t>methods. In addition,</w:t>
      </w:r>
      <w:r w:rsidR="00B82CC2">
        <w:rPr>
          <w:rFonts w:ascii="Times New Roman" w:hAnsi="Times New Roman" w:cs="Times New Roman"/>
          <w:sz w:val="24"/>
          <w:szCs w:val="24"/>
          <w:lang w:eastAsia="de-DE"/>
        </w:rPr>
        <w:t xml:space="preserve"> </w:t>
      </w:r>
      <w:r w:rsidR="001C0421">
        <w:rPr>
          <w:rFonts w:ascii="Times New Roman" w:hAnsi="Times New Roman" w:cs="Times New Roman"/>
          <w:sz w:val="24"/>
          <w:szCs w:val="24"/>
          <w:lang w:eastAsia="de-DE"/>
        </w:rPr>
        <w:t xml:space="preserve">the affiliation of Turkey might further alienate EU-opponents which would lead to a lower acceptance of the </w:t>
      </w:r>
      <w:r w:rsidR="00347744">
        <w:rPr>
          <w:rFonts w:ascii="Times New Roman" w:hAnsi="Times New Roman" w:cs="Times New Roman"/>
          <w:sz w:val="24"/>
          <w:szCs w:val="24"/>
          <w:lang w:eastAsia="de-DE"/>
        </w:rPr>
        <w:t xml:space="preserve">whole movement. The EU citizens might also turn away from the EU movement caused by a fear of Islamic religion (associated with terrorism, headscarves and discrimination of women). Furthermore, an additional member state could just overstretch </w:t>
      </w:r>
      <w:r w:rsidR="003E1CD4">
        <w:rPr>
          <w:rFonts w:ascii="Times New Roman" w:hAnsi="Times New Roman" w:cs="Times New Roman"/>
          <w:sz w:val="24"/>
          <w:szCs w:val="24"/>
          <w:lang w:eastAsia="de-DE"/>
        </w:rPr>
        <w:t xml:space="preserve">the </w:t>
      </w:r>
      <w:r w:rsidR="00347744">
        <w:rPr>
          <w:rFonts w:ascii="Times New Roman" w:hAnsi="Times New Roman" w:cs="Times New Roman"/>
          <w:sz w:val="24"/>
          <w:szCs w:val="24"/>
          <w:lang w:eastAsia="de-DE"/>
        </w:rPr>
        <w:t xml:space="preserve">EU system, slowing down and complicate decisions. </w:t>
      </w:r>
    </w:p>
    <w:p w:rsidR="00833BC4" w:rsidRDefault="00833BC4" w:rsidP="00347744">
      <w:pPr>
        <w:spacing w:after="0" w:line="360" w:lineRule="auto"/>
        <w:ind w:left="357"/>
        <w:jc w:val="both"/>
        <w:rPr>
          <w:rFonts w:ascii="Times New Roman" w:hAnsi="Times New Roman" w:cs="Times New Roman"/>
          <w:sz w:val="24"/>
          <w:szCs w:val="24"/>
          <w:lang w:eastAsia="de-DE"/>
        </w:rPr>
      </w:pPr>
      <w:r w:rsidRPr="00833BC4">
        <w:rPr>
          <w:rFonts w:ascii="Times New Roman" w:hAnsi="Times New Roman" w:cs="Times New Roman"/>
          <w:sz w:val="24"/>
          <w:szCs w:val="24"/>
          <w:lang w:eastAsia="de-DE"/>
        </w:rPr>
        <w:t>Therefore the rejection of Turkey would be the most cost-saving alternative.</w:t>
      </w:r>
    </w:p>
    <w:p w:rsidR="00347744" w:rsidRDefault="00347744" w:rsidP="00347744">
      <w:pPr>
        <w:spacing w:after="0" w:line="360" w:lineRule="auto"/>
        <w:ind w:left="357"/>
        <w:jc w:val="both"/>
        <w:rPr>
          <w:rFonts w:ascii="Times New Roman" w:hAnsi="Times New Roman" w:cs="Times New Roman"/>
          <w:sz w:val="24"/>
          <w:szCs w:val="24"/>
          <w:lang w:eastAsia="de-DE"/>
        </w:rPr>
      </w:pPr>
    </w:p>
    <w:p w:rsidR="00972FC4" w:rsidRDefault="00972FC4" w:rsidP="00F00E63">
      <w:pPr>
        <w:pStyle w:val="Heading1"/>
        <w:tabs>
          <w:tab w:val="left" w:pos="990"/>
        </w:tabs>
        <w:ind w:left="357"/>
      </w:pPr>
      <w:r>
        <w:rPr>
          <w:rFonts w:ascii="Times New Roman" w:hAnsi="Times New Roman" w:cs="Times New Roman"/>
          <w:b w:val="0"/>
          <w:noProof/>
          <w:sz w:val="24"/>
          <w:szCs w:val="24"/>
        </w:rPr>
        <w:lastRenderedPageBreak/>
        <w:drawing>
          <wp:inline distT="0" distB="0" distL="0" distR="0">
            <wp:extent cx="5396754" cy="2743200"/>
            <wp:effectExtent l="19050" t="0" r="0" b="0"/>
            <wp:docPr id="14"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srcRect/>
                    <a:stretch>
                      <a:fillRect/>
                    </a:stretch>
                  </pic:blipFill>
                  <pic:spPr bwMode="auto">
                    <a:xfrm>
                      <a:off x="0" y="0"/>
                      <a:ext cx="5400957" cy="2745336"/>
                    </a:xfrm>
                    <a:prstGeom prst="rect">
                      <a:avLst/>
                    </a:prstGeom>
                    <a:noFill/>
                    <a:ln w="9525">
                      <a:noFill/>
                      <a:miter lim="800000"/>
                      <a:headEnd/>
                      <a:tailEnd/>
                    </a:ln>
                  </pic:spPr>
                </pic:pic>
              </a:graphicData>
            </a:graphic>
          </wp:inline>
        </w:drawing>
      </w:r>
    </w:p>
    <w:p w:rsidR="00972FC4" w:rsidRPr="00F00E63" w:rsidRDefault="00972FC4" w:rsidP="00F00E63">
      <w:pPr>
        <w:pStyle w:val="Caption"/>
        <w:spacing w:before="240" w:line="360" w:lineRule="auto"/>
        <w:ind w:left="357"/>
        <w:rPr>
          <w:rFonts w:ascii="Times New Roman" w:hAnsi="Times New Roman" w:cs="Times New Roman"/>
          <w:b w:val="0"/>
          <w:i/>
          <w:color w:val="auto"/>
          <w:sz w:val="20"/>
          <w:lang w:eastAsia="de-DE"/>
        </w:rPr>
      </w:pPr>
      <w:r w:rsidRPr="00F00E63">
        <w:rPr>
          <w:rFonts w:ascii="Times New Roman" w:hAnsi="Times New Roman" w:cs="Times New Roman"/>
          <w:b w:val="0"/>
          <w:color w:val="auto"/>
          <w:sz w:val="20"/>
        </w:rPr>
        <w:t xml:space="preserve">Figure </w:t>
      </w:r>
      <w:r w:rsidR="004633CC" w:rsidRPr="00F00E63">
        <w:rPr>
          <w:rFonts w:ascii="Times New Roman" w:hAnsi="Times New Roman" w:cs="Times New Roman"/>
          <w:b w:val="0"/>
          <w:color w:val="auto"/>
          <w:sz w:val="20"/>
        </w:rPr>
        <w:fldChar w:fldCharType="begin"/>
      </w:r>
      <w:r w:rsidR="004633CC" w:rsidRPr="00F00E63">
        <w:rPr>
          <w:rFonts w:ascii="Times New Roman" w:hAnsi="Times New Roman" w:cs="Times New Roman"/>
          <w:b w:val="0"/>
          <w:color w:val="auto"/>
          <w:sz w:val="20"/>
        </w:rPr>
        <w:instrText xml:space="preserve"> SEQ Figure \* ARABIC </w:instrText>
      </w:r>
      <w:r w:rsidR="004633CC" w:rsidRPr="00F00E63">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13</w:t>
      </w:r>
      <w:r w:rsidR="004633CC" w:rsidRPr="00F00E63">
        <w:rPr>
          <w:rFonts w:ascii="Times New Roman" w:hAnsi="Times New Roman" w:cs="Times New Roman"/>
          <w:b w:val="0"/>
          <w:color w:val="auto"/>
          <w:sz w:val="20"/>
        </w:rPr>
        <w:fldChar w:fldCharType="end"/>
      </w:r>
      <w:r w:rsidR="004923B2">
        <w:rPr>
          <w:rFonts w:ascii="Times New Roman" w:hAnsi="Times New Roman" w:cs="Times New Roman"/>
          <w:b w:val="0"/>
          <w:color w:val="auto"/>
          <w:sz w:val="20"/>
        </w:rPr>
        <w:t>:</w:t>
      </w:r>
      <w:r w:rsidRPr="00F00E63">
        <w:rPr>
          <w:rFonts w:ascii="Times New Roman" w:hAnsi="Times New Roman" w:cs="Times New Roman"/>
          <w:b w:val="0"/>
          <w:color w:val="auto"/>
          <w:sz w:val="20"/>
        </w:rPr>
        <w:t xml:space="preserve"> </w:t>
      </w:r>
      <w:proofErr w:type="spellStart"/>
      <w:r w:rsidRPr="00F00E63">
        <w:rPr>
          <w:rFonts w:ascii="Times New Roman" w:hAnsi="Times New Roman" w:cs="Times New Roman"/>
          <w:b w:val="0"/>
          <w:color w:val="auto"/>
          <w:sz w:val="20"/>
        </w:rPr>
        <w:t>Sociocultural</w:t>
      </w:r>
      <w:proofErr w:type="spellEnd"/>
      <w:r w:rsidRPr="00F00E63">
        <w:rPr>
          <w:rFonts w:ascii="Times New Roman" w:hAnsi="Times New Roman" w:cs="Times New Roman"/>
          <w:b w:val="0"/>
          <w:color w:val="auto"/>
          <w:sz w:val="20"/>
        </w:rPr>
        <w:t xml:space="preserve"> Subnet under Costs</w:t>
      </w:r>
    </w:p>
    <w:p w:rsidR="00C7780A" w:rsidRDefault="00C7780A" w:rsidP="00F00E63">
      <w:pPr>
        <w:pStyle w:val="Heading1"/>
        <w:numPr>
          <w:ilvl w:val="2"/>
          <w:numId w:val="5"/>
        </w:numPr>
        <w:tabs>
          <w:tab w:val="left" w:pos="990"/>
        </w:tabs>
        <w:spacing w:before="240"/>
        <w:rPr>
          <w:rFonts w:ascii="Times New Roman" w:hAnsi="Times New Roman" w:cs="Times New Roman"/>
          <w:i/>
          <w:lang w:eastAsia="de-DE"/>
        </w:rPr>
      </w:pPr>
      <w:bookmarkStart w:id="15" w:name="_Toc259502894"/>
      <w:r w:rsidRPr="00400D53">
        <w:rPr>
          <w:rFonts w:ascii="Times New Roman" w:hAnsi="Times New Roman" w:cs="Times New Roman"/>
          <w:i/>
          <w:lang w:eastAsia="de-DE"/>
        </w:rPr>
        <w:t>Synthesized Results</w:t>
      </w:r>
      <w:bookmarkEnd w:id="15"/>
    </w:p>
    <w:p w:rsidR="00833BC4" w:rsidRPr="00833BC4" w:rsidRDefault="00833BC4" w:rsidP="00833BC4">
      <w:pPr>
        <w:spacing w:after="0" w:line="360" w:lineRule="auto"/>
        <w:rPr>
          <w:rFonts w:ascii="Times New Roman" w:hAnsi="Times New Roman" w:cs="Times New Roman"/>
          <w:sz w:val="16"/>
          <w:szCs w:val="16"/>
          <w:lang w:eastAsia="de-DE"/>
        </w:rPr>
      </w:pPr>
    </w:p>
    <w:p w:rsidR="00972FC4" w:rsidRDefault="00972FC4" w:rsidP="00972FC4">
      <w:pPr>
        <w:keepNext/>
        <w:spacing w:line="360" w:lineRule="auto"/>
        <w:ind w:left="360"/>
        <w:jc w:val="both"/>
      </w:pPr>
      <w:r>
        <w:rPr>
          <w:rFonts w:ascii="Times New Roman" w:hAnsi="Times New Roman" w:cs="Times New Roman"/>
          <w:noProof/>
          <w:sz w:val="24"/>
          <w:szCs w:val="24"/>
        </w:rPr>
        <w:drawing>
          <wp:inline distT="0" distB="0" distL="0" distR="0">
            <wp:extent cx="3435350" cy="1512418"/>
            <wp:effectExtent l="1905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srcRect/>
                    <a:stretch>
                      <a:fillRect/>
                    </a:stretch>
                  </pic:blipFill>
                  <pic:spPr bwMode="auto">
                    <a:xfrm>
                      <a:off x="0" y="0"/>
                      <a:ext cx="3435350" cy="1512418"/>
                    </a:xfrm>
                    <a:prstGeom prst="rect">
                      <a:avLst/>
                    </a:prstGeom>
                    <a:noFill/>
                    <a:ln w="9525">
                      <a:noFill/>
                      <a:miter lim="800000"/>
                      <a:headEnd/>
                      <a:tailEnd/>
                    </a:ln>
                  </pic:spPr>
                </pic:pic>
              </a:graphicData>
            </a:graphic>
          </wp:inline>
        </w:drawing>
      </w:r>
    </w:p>
    <w:p w:rsidR="00972FC4" w:rsidRPr="006B0590" w:rsidRDefault="00972FC4" w:rsidP="006B0590">
      <w:pPr>
        <w:pStyle w:val="Caption"/>
        <w:ind w:left="360"/>
        <w:jc w:val="both"/>
        <w:rPr>
          <w:rFonts w:ascii="Times New Roman" w:hAnsi="Times New Roman" w:cs="Times New Roman"/>
          <w:b w:val="0"/>
          <w:color w:val="auto"/>
          <w:sz w:val="20"/>
        </w:rPr>
      </w:pPr>
      <w:r w:rsidRPr="006B0590">
        <w:rPr>
          <w:rFonts w:ascii="Times New Roman" w:hAnsi="Times New Roman" w:cs="Times New Roman"/>
          <w:b w:val="0"/>
          <w:color w:val="auto"/>
          <w:sz w:val="20"/>
        </w:rPr>
        <w:t xml:space="preserve">Figure </w:t>
      </w:r>
      <w:r w:rsidR="004633CC" w:rsidRPr="006B0590">
        <w:rPr>
          <w:rFonts w:ascii="Times New Roman" w:hAnsi="Times New Roman" w:cs="Times New Roman"/>
          <w:b w:val="0"/>
          <w:color w:val="auto"/>
          <w:sz w:val="20"/>
        </w:rPr>
        <w:fldChar w:fldCharType="begin"/>
      </w:r>
      <w:r w:rsidR="004633CC" w:rsidRPr="006B0590">
        <w:rPr>
          <w:rFonts w:ascii="Times New Roman" w:hAnsi="Times New Roman" w:cs="Times New Roman"/>
          <w:b w:val="0"/>
          <w:color w:val="auto"/>
          <w:sz w:val="20"/>
        </w:rPr>
        <w:instrText xml:space="preserve"> SEQ Figure \* ARABIC </w:instrText>
      </w:r>
      <w:r w:rsidR="004633CC" w:rsidRPr="006B0590">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14</w:t>
      </w:r>
      <w:r w:rsidR="004633CC" w:rsidRPr="006B0590">
        <w:rPr>
          <w:rFonts w:ascii="Times New Roman" w:hAnsi="Times New Roman" w:cs="Times New Roman"/>
          <w:b w:val="0"/>
          <w:color w:val="auto"/>
          <w:sz w:val="20"/>
        </w:rPr>
        <w:fldChar w:fldCharType="end"/>
      </w:r>
      <w:r w:rsidRPr="006B0590">
        <w:rPr>
          <w:rFonts w:ascii="Times New Roman" w:hAnsi="Times New Roman" w:cs="Times New Roman"/>
          <w:b w:val="0"/>
          <w:color w:val="auto"/>
          <w:sz w:val="20"/>
        </w:rPr>
        <w:t>: Synthesized Results under Costs</w:t>
      </w:r>
    </w:p>
    <w:p w:rsidR="006B0590" w:rsidRDefault="006B0590" w:rsidP="006B0590">
      <w:pPr>
        <w:spacing w:line="360" w:lineRule="auto"/>
        <w:ind w:left="360"/>
        <w:jc w:val="both"/>
        <w:rPr>
          <w:rFonts w:ascii="Times New Roman" w:hAnsi="Times New Roman" w:cs="Times New Roman"/>
          <w:sz w:val="24"/>
          <w:szCs w:val="24"/>
        </w:rPr>
      </w:pPr>
      <w:r w:rsidRPr="00833BC4">
        <w:rPr>
          <w:rFonts w:ascii="Times New Roman" w:hAnsi="Times New Roman" w:cs="Times New Roman"/>
          <w:sz w:val="24"/>
          <w:szCs w:val="24"/>
        </w:rPr>
        <w:t>The synthesis can be seen as a reverse rating, showing the most expensive alternative as its first choice. Therefore “Affiliate Turkey” is the most e</w:t>
      </w:r>
      <w:r w:rsidR="00E66DCD">
        <w:rPr>
          <w:rFonts w:ascii="Times New Roman" w:hAnsi="Times New Roman" w:cs="Times New Roman"/>
          <w:sz w:val="24"/>
          <w:szCs w:val="24"/>
        </w:rPr>
        <w:t>xpensive choice showing up at 87.1</w:t>
      </w:r>
      <w:r w:rsidRPr="00833BC4">
        <w:rPr>
          <w:rFonts w:ascii="Times New Roman" w:hAnsi="Times New Roman" w:cs="Times New Roman"/>
          <w:sz w:val="24"/>
          <w:szCs w:val="24"/>
        </w:rPr>
        <w:t xml:space="preserve">%. “Reject Turkey” </w:t>
      </w:r>
      <w:r w:rsidR="00E66DCD">
        <w:rPr>
          <w:rFonts w:ascii="Times New Roman" w:hAnsi="Times New Roman" w:cs="Times New Roman"/>
          <w:sz w:val="24"/>
          <w:szCs w:val="24"/>
        </w:rPr>
        <w:t>and “Offer special partnership” are rated with 8% and 4.9%, respectively.</w:t>
      </w:r>
    </w:p>
    <w:p w:rsidR="006B0590" w:rsidRPr="006B0590" w:rsidRDefault="006B0590" w:rsidP="006B0590"/>
    <w:p w:rsidR="000316B6" w:rsidRPr="00400D53" w:rsidRDefault="000316B6" w:rsidP="00070BBB">
      <w:pPr>
        <w:pStyle w:val="Heading1"/>
        <w:numPr>
          <w:ilvl w:val="1"/>
          <w:numId w:val="5"/>
        </w:numPr>
        <w:tabs>
          <w:tab w:val="left" w:pos="990"/>
        </w:tabs>
        <w:spacing w:line="360" w:lineRule="auto"/>
        <w:ind w:left="788" w:hanging="431"/>
        <w:rPr>
          <w:rFonts w:ascii="Times New Roman" w:hAnsi="Times New Roman" w:cs="Times New Roman"/>
          <w:lang w:eastAsia="de-DE"/>
        </w:rPr>
      </w:pPr>
      <w:bookmarkStart w:id="16" w:name="_Toc259502895"/>
      <w:r w:rsidRPr="00400D53">
        <w:rPr>
          <w:rFonts w:ascii="Times New Roman" w:hAnsi="Times New Roman" w:cs="Times New Roman"/>
          <w:lang w:eastAsia="de-DE"/>
        </w:rPr>
        <w:lastRenderedPageBreak/>
        <w:t>Risks</w:t>
      </w:r>
      <w:bookmarkEnd w:id="16"/>
    </w:p>
    <w:p w:rsidR="00C7780A" w:rsidRDefault="00C7780A" w:rsidP="00894A4D">
      <w:pPr>
        <w:pStyle w:val="Heading1"/>
        <w:numPr>
          <w:ilvl w:val="2"/>
          <w:numId w:val="5"/>
        </w:numPr>
        <w:tabs>
          <w:tab w:val="left" w:pos="990"/>
        </w:tabs>
        <w:spacing w:before="0" w:line="360" w:lineRule="auto"/>
        <w:rPr>
          <w:rFonts w:ascii="Times New Roman" w:hAnsi="Times New Roman" w:cs="Times New Roman"/>
          <w:i/>
          <w:lang w:eastAsia="de-DE"/>
        </w:rPr>
      </w:pPr>
      <w:bookmarkStart w:id="17" w:name="_Toc259502896"/>
      <w:r w:rsidRPr="00400D53">
        <w:rPr>
          <w:rFonts w:ascii="Times New Roman" w:hAnsi="Times New Roman" w:cs="Times New Roman"/>
          <w:i/>
          <w:lang w:eastAsia="de-DE"/>
        </w:rPr>
        <w:t>The Subnet</w:t>
      </w:r>
      <w:r w:rsidR="0060133E">
        <w:rPr>
          <w:rFonts w:ascii="Times New Roman" w:hAnsi="Times New Roman" w:cs="Times New Roman"/>
          <w:i/>
          <w:lang w:eastAsia="de-DE"/>
        </w:rPr>
        <w:t>s</w:t>
      </w:r>
      <w:bookmarkEnd w:id="17"/>
    </w:p>
    <w:p w:rsidR="00C37232" w:rsidRPr="00C37232" w:rsidRDefault="00C37232" w:rsidP="00C37232">
      <w:pPr>
        <w:spacing w:after="0" w:line="360" w:lineRule="auto"/>
        <w:rPr>
          <w:rFonts w:ascii="Times New Roman" w:hAnsi="Times New Roman" w:cs="Times New Roman"/>
          <w:sz w:val="16"/>
          <w:szCs w:val="16"/>
          <w:lang w:eastAsia="de-DE"/>
        </w:rPr>
      </w:pPr>
    </w:p>
    <w:p w:rsidR="002C325A" w:rsidRPr="002C325A" w:rsidRDefault="002C325A" w:rsidP="002C325A">
      <w:pPr>
        <w:spacing w:line="360" w:lineRule="auto"/>
        <w:ind w:left="357"/>
        <w:jc w:val="both"/>
        <w:rPr>
          <w:rFonts w:ascii="Times New Roman" w:hAnsi="Times New Roman" w:cs="Times New Roman"/>
          <w:sz w:val="24"/>
          <w:szCs w:val="24"/>
        </w:rPr>
      </w:pPr>
      <w:r w:rsidRPr="002C325A">
        <w:rPr>
          <w:rFonts w:ascii="Times New Roman" w:hAnsi="Times New Roman" w:cs="Times New Roman"/>
          <w:sz w:val="24"/>
          <w:szCs w:val="24"/>
        </w:rPr>
        <w:t xml:space="preserve">The risks involved again cover political, economic, and </w:t>
      </w:r>
      <w:proofErr w:type="spellStart"/>
      <w:r w:rsidRPr="002C325A">
        <w:rPr>
          <w:rFonts w:ascii="Times New Roman" w:hAnsi="Times New Roman" w:cs="Times New Roman"/>
          <w:sz w:val="24"/>
          <w:szCs w:val="24"/>
        </w:rPr>
        <w:t>sociocultural</w:t>
      </w:r>
      <w:proofErr w:type="spellEnd"/>
      <w:r w:rsidRPr="002C325A">
        <w:rPr>
          <w:rFonts w:ascii="Times New Roman" w:hAnsi="Times New Roman" w:cs="Times New Roman"/>
          <w:sz w:val="24"/>
          <w:szCs w:val="24"/>
        </w:rPr>
        <w:t xml:space="preserve"> aspects.</w:t>
      </w:r>
    </w:p>
    <w:p w:rsidR="002C325A" w:rsidRPr="002C325A" w:rsidRDefault="002C325A" w:rsidP="002C325A">
      <w:pPr>
        <w:spacing w:line="360" w:lineRule="auto"/>
        <w:ind w:left="357"/>
        <w:jc w:val="both"/>
        <w:rPr>
          <w:rFonts w:ascii="Times New Roman" w:hAnsi="Times New Roman" w:cs="Times New Roman"/>
          <w:sz w:val="24"/>
          <w:szCs w:val="24"/>
        </w:rPr>
      </w:pPr>
      <w:r w:rsidRPr="002C325A">
        <w:rPr>
          <w:rFonts w:ascii="Times New Roman" w:hAnsi="Times New Roman" w:cs="Times New Roman"/>
          <w:b/>
          <w:sz w:val="24"/>
          <w:szCs w:val="24"/>
        </w:rPr>
        <w:t>Political risks</w:t>
      </w:r>
      <w:r w:rsidRPr="002C325A">
        <w:rPr>
          <w:rFonts w:ascii="Times New Roman" w:hAnsi="Times New Roman" w:cs="Times New Roman"/>
          <w:sz w:val="24"/>
          <w:szCs w:val="24"/>
        </w:rPr>
        <w:t xml:space="preserve"> refer to the negative impact on the system of the EU itself. They also take into consideration the relationship between the EU and its neighboring countries. The instability of the political system </w:t>
      </w:r>
      <w:r w:rsidR="002322E7">
        <w:rPr>
          <w:rFonts w:ascii="Times New Roman" w:hAnsi="Times New Roman" w:cs="Times New Roman"/>
          <w:sz w:val="24"/>
          <w:szCs w:val="24"/>
        </w:rPr>
        <w:t xml:space="preserve">(mainly caused by the strong influence of the military and terrorist attacks by the PKK) </w:t>
      </w:r>
      <w:r w:rsidRPr="002C325A">
        <w:rPr>
          <w:rFonts w:ascii="Times New Roman" w:hAnsi="Times New Roman" w:cs="Times New Roman"/>
          <w:sz w:val="24"/>
          <w:szCs w:val="24"/>
        </w:rPr>
        <w:t xml:space="preserve">within Turkey might be transferred to the EU. Besides, the degree of freedom of action might get limited through the admission of Turkey. Different political attitudes as well as the existence of an additional member might complicate the process of decision making within the EU. </w:t>
      </w:r>
      <w:r w:rsidR="002322E7">
        <w:rPr>
          <w:rFonts w:ascii="Times New Roman" w:hAnsi="Times New Roman" w:cs="Times New Roman"/>
          <w:sz w:val="24"/>
          <w:szCs w:val="24"/>
        </w:rPr>
        <w:t>Furthermore, minorities such as Kurds</w:t>
      </w:r>
      <w:r w:rsidR="00A93E54">
        <w:rPr>
          <w:rFonts w:ascii="Times New Roman" w:hAnsi="Times New Roman" w:cs="Times New Roman"/>
          <w:sz w:val="24"/>
          <w:szCs w:val="24"/>
        </w:rPr>
        <w:t xml:space="preserve"> are persecuted or discriminated in Turkey. </w:t>
      </w:r>
      <w:r w:rsidRPr="002C325A">
        <w:rPr>
          <w:rFonts w:ascii="Times New Roman" w:hAnsi="Times New Roman" w:cs="Times New Roman"/>
          <w:sz w:val="24"/>
          <w:szCs w:val="24"/>
        </w:rPr>
        <w:t xml:space="preserve">With reference to the neighboring countries of the EU, other Islamic countries could see the admission of Turkey as a bridge which could forward the expansion of Islam, but this might also bear further terrorism. However, further terrorism might not be completely prevented by either rejecting Turkey as an EU member or offering a special partnership. On the other hand, the relationship between the EU and other Islamic countries could worsen as there are ongoing conflicts between Turkey and theses countries. The admission of Turkey would import these conflicts into the EU. The positive relationship between the EU and Israel might also suffer from an intensified relationship with Turkey. Additionally, the affiliation of Turkey might lead other neighboring countries to claim membership. In particular poorer and geographically insignificant countries might be seen as potential candidates. </w:t>
      </w:r>
      <w:r w:rsidR="00DF7880">
        <w:rPr>
          <w:rFonts w:ascii="Times New Roman" w:hAnsi="Times New Roman" w:cs="Times New Roman"/>
          <w:sz w:val="24"/>
          <w:szCs w:val="24"/>
        </w:rPr>
        <w:t>Moreover, a closer relationship to Turkey and the safe access to oil fields in the Caucasus may strain or deteriorate the existing relationship between Russia and the EU.</w:t>
      </w:r>
    </w:p>
    <w:p w:rsidR="00972FC4" w:rsidRDefault="00972FC4" w:rsidP="00972FC4">
      <w:pPr>
        <w:keepNext/>
        <w:ind w:left="357"/>
      </w:pPr>
      <w:r>
        <w:rPr>
          <w:rFonts w:ascii="Times New Roman" w:hAnsi="Times New Roman" w:cs="Times New Roman"/>
          <w:noProof/>
          <w:sz w:val="24"/>
          <w:szCs w:val="24"/>
        </w:rPr>
        <w:lastRenderedPageBreak/>
        <w:drawing>
          <wp:inline distT="0" distB="0" distL="0" distR="0">
            <wp:extent cx="3981450" cy="3242955"/>
            <wp:effectExtent l="1905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srcRect/>
                    <a:stretch>
                      <a:fillRect/>
                    </a:stretch>
                  </pic:blipFill>
                  <pic:spPr bwMode="auto">
                    <a:xfrm>
                      <a:off x="0" y="0"/>
                      <a:ext cx="3981450" cy="3242955"/>
                    </a:xfrm>
                    <a:prstGeom prst="rect">
                      <a:avLst/>
                    </a:prstGeom>
                    <a:noFill/>
                    <a:ln w="9525">
                      <a:noFill/>
                      <a:miter lim="800000"/>
                      <a:headEnd/>
                      <a:tailEnd/>
                    </a:ln>
                  </pic:spPr>
                </pic:pic>
              </a:graphicData>
            </a:graphic>
          </wp:inline>
        </w:drawing>
      </w:r>
    </w:p>
    <w:p w:rsidR="00983A8F" w:rsidRPr="00935499" w:rsidRDefault="00972FC4" w:rsidP="00935499">
      <w:pPr>
        <w:pStyle w:val="Caption"/>
        <w:spacing w:line="360" w:lineRule="auto"/>
        <w:ind w:left="357"/>
        <w:rPr>
          <w:rFonts w:ascii="Times New Roman" w:hAnsi="Times New Roman" w:cs="Times New Roman"/>
          <w:b w:val="0"/>
          <w:color w:val="auto"/>
          <w:sz w:val="28"/>
          <w:szCs w:val="24"/>
          <w:lang w:eastAsia="de-DE"/>
        </w:rPr>
      </w:pPr>
      <w:r w:rsidRPr="00935499">
        <w:rPr>
          <w:rFonts w:ascii="Times New Roman" w:hAnsi="Times New Roman" w:cs="Times New Roman"/>
          <w:b w:val="0"/>
          <w:color w:val="auto"/>
          <w:sz w:val="20"/>
        </w:rPr>
        <w:t xml:space="preserve">Figure </w:t>
      </w:r>
      <w:r w:rsidR="004633CC" w:rsidRPr="00935499">
        <w:rPr>
          <w:rFonts w:ascii="Times New Roman" w:hAnsi="Times New Roman" w:cs="Times New Roman"/>
          <w:b w:val="0"/>
          <w:color w:val="auto"/>
          <w:sz w:val="20"/>
        </w:rPr>
        <w:fldChar w:fldCharType="begin"/>
      </w:r>
      <w:r w:rsidR="004633CC" w:rsidRPr="00935499">
        <w:rPr>
          <w:rFonts w:ascii="Times New Roman" w:hAnsi="Times New Roman" w:cs="Times New Roman"/>
          <w:b w:val="0"/>
          <w:color w:val="auto"/>
          <w:sz w:val="20"/>
        </w:rPr>
        <w:instrText xml:space="preserve"> SEQ Figure \* ARABIC </w:instrText>
      </w:r>
      <w:r w:rsidR="004633CC" w:rsidRPr="00935499">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15</w:t>
      </w:r>
      <w:r w:rsidR="004633CC" w:rsidRPr="00935499">
        <w:rPr>
          <w:rFonts w:ascii="Times New Roman" w:hAnsi="Times New Roman" w:cs="Times New Roman"/>
          <w:b w:val="0"/>
          <w:color w:val="auto"/>
          <w:sz w:val="20"/>
        </w:rPr>
        <w:fldChar w:fldCharType="end"/>
      </w:r>
      <w:r w:rsidRPr="00935499">
        <w:rPr>
          <w:rFonts w:ascii="Times New Roman" w:hAnsi="Times New Roman" w:cs="Times New Roman"/>
          <w:b w:val="0"/>
          <w:color w:val="auto"/>
          <w:sz w:val="20"/>
        </w:rPr>
        <w:t>: Political Subnet under Risks</w:t>
      </w:r>
    </w:p>
    <w:p w:rsidR="00983A8F" w:rsidRPr="00983A8F" w:rsidRDefault="00983A8F" w:rsidP="00A431CC">
      <w:pPr>
        <w:spacing w:line="360" w:lineRule="auto"/>
        <w:ind w:left="357"/>
        <w:jc w:val="both"/>
        <w:rPr>
          <w:rFonts w:ascii="Times New Roman" w:hAnsi="Times New Roman" w:cs="Times New Roman"/>
          <w:sz w:val="24"/>
          <w:szCs w:val="24"/>
          <w:lang w:eastAsia="de-DE"/>
        </w:rPr>
      </w:pPr>
      <w:r w:rsidRPr="00983A8F">
        <w:rPr>
          <w:rFonts w:ascii="Times New Roman" w:hAnsi="Times New Roman" w:cs="Times New Roman"/>
          <w:sz w:val="24"/>
          <w:szCs w:val="24"/>
          <w:lang w:eastAsia="de-DE"/>
        </w:rPr>
        <w:t xml:space="preserve">Regarding </w:t>
      </w:r>
      <w:r w:rsidRPr="00983A8F">
        <w:rPr>
          <w:rFonts w:ascii="Times New Roman" w:hAnsi="Times New Roman" w:cs="Times New Roman"/>
          <w:b/>
          <w:sz w:val="24"/>
          <w:szCs w:val="24"/>
          <w:lang w:eastAsia="de-DE"/>
        </w:rPr>
        <w:t>economic risks,</w:t>
      </w:r>
      <w:r w:rsidRPr="00983A8F">
        <w:rPr>
          <w:rFonts w:ascii="Times New Roman" w:hAnsi="Times New Roman" w:cs="Times New Roman"/>
          <w:sz w:val="24"/>
          <w:szCs w:val="24"/>
          <w:lang w:eastAsia="de-DE"/>
        </w:rPr>
        <w:t xml:space="preserve"> major factors are: expected rise in social security costs because of higher unemployment rates (former asylum seekers might claim financial support) and the outflow of cash from existing EU countries as a consequence of outsourcing activities. </w:t>
      </w:r>
      <w:r w:rsidR="00A431CC">
        <w:rPr>
          <w:rFonts w:ascii="Times New Roman" w:hAnsi="Times New Roman" w:cs="Times New Roman"/>
          <w:sz w:val="24"/>
          <w:szCs w:val="24"/>
          <w:lang w:eastAsia="de-DE"/>
        </w:rPr>
        <w:t>In addition, the agricultural subsidies for Turkey as a member of the EU will be too burdensome for the existing member state and might also cause another discussion about the accurate distribution of subsidies among the member states. Moreover, the EU currency could devalue because of political crisis w</w:t>
      </w:r>
      <w:r w:rsidR="00B87A13">
        <w:rPr>
          <w:rFonts w:ascii="Times New Roman" w:hAnsi="Times New Roman" w:cs="Times New Roman"/>
          <w:sz w:val="24"/>
          <w:szCs w:val="24"/>
          <w:lang w:eastAsia="de-DE"/>
        </w:rPr>
        <w:t xml:space="preserve">ithin Turkey or at its borders or because of investors´ belief that a true integration of Turkey is possible. </w:t>
      </w:r>
      <w:r w:rsidRPr="00983A8F">
        <w:rPr>
          <w:rFonts w:ascii="Times New Roman" w:hAnsi="Times New Roman" w:cs="Times New Roman"/>
          <w:sz w:val="24"/>
          <w:szCs w:val="24"/>
          <w:lang w:eastAsia="de-DE"/>
        </w:rPr>
        <w:t>There might also arise various capacity problems. The potential migration of Turkish people to EU countries and higher birth rates of the immigrants might, for example, require the construction of new houses as well as religious centers and extra capacities in schools and other educational institutions. Capacity risks are short-term as well as long-term related. Financial risks are</w:t>
      </w:r>
      <w:r w:rsidR="00A431CC">
        <w:rPr>
          <w:rFonts w:ascii="Times New Roman" w:hAnsi="Times New Roman" w:cs="Times New Roman"/>
          <w:sz w:val="24"/>
          <w:szCs w:val="24"/>
          <w:lang w:eastAsia="de-DE"/>
        </w:rPr>
        <w:t xml:space="preserve"> predominantly short-term risks.</w:t>
      </w:r>
      <w:r w:rsidRPr="00983A8F">
        <w:rPr>
          <w:rFonts w:ascii="Times New Roman" w:hAnsi="Times New Roman" w:cs="Times New Roman"/>
          <w:sz w:val="24"/>
          <w:szCs w:val="24"/>
          <w:lang w:eastAsia="de-DE"/>
        </w:rPr>
        <w:t xml:space="preserve"> It becomes clear that, regarding the economic risks, the rejection of Turkey would be, in any case, the least risky alternative. The difference between full admission and a special status of </w:t>
      </w:r>
      <w:smartTag w:uri="urn:schemas-microsoft-com:office:smarttags" w:element="country-region">
        <w:smartTag w:uri="urn:schemas-microsoft-com:office:smarttags" w:element="place">
          <w:r w:rsidRPr="00983A8F">
            <w:rPr>
              <w:rFonts w:ascii="Times New Roman" w:hAnsi="Times New Roman" w:cs="Times New Roman"/>
              <w:sz w:val="24"/>
              <w:szCs w:val="24"/>
              <w:lang w:eastAsia="de-DE"/>
            </w:rPr>
            <w:t>Turkey</w:t>
          </w:r>
        </w:smartTag>
      </w:smartTag>
      <w:r w:rsidRPr="00983A8F">
        <w:rPr>
          <w:rFonts w:ascii="Times New Roman" w:hAnsi="Times New Roman" w:cs="Times New Roman"/>
          <w:sz w:val="24"/>
          <w:szCs w:val="24"/>
          <w:lang w:eastAsia="de-DE"/>
        </w:rPr>
        <w:t xml:space="preserve"> is not regarded as substantial.</w:t>
      </w:r>
    </w:p>
    <w:p w:rsidR="00972FC4" w:rsidRDefault="00972FC4" w:rsidP="00972FC4">
      <w:pPr>
        <w:keepNext/>
        <w:spacing w:line="360" w:lineRule="auto"/>
        <w:ind w:left="357"/>
        <w:jc w:val="both"/>
      </w:pPr>
      <w:r>
        <w:rPr>
          <w:rFonts w:ascii="Times New Roman" w:hAnsi="Times New Roman" w:cs="Times New Roman"/>
          <w:noProof/>
          <w:sz w:val="24"/>
          <w:szCs w:val="24"/>
        </w:rPr>
        <w:lastRenderedPageBreak/>
        <w:drawing>
          <wp:inline distT="0" distB="0" distL="0" distR="0">
            <wp:extent cx="3867150" cy="3277246"/>
            <wp:effectExtent l="1905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3867150" cy="3277246"/>
                    </a:xfrm>
                    <a:prstGeom prst="rect">
                      <a:avLst/>
                    </a:prstGeom>
                    <a:noFill/>
                    <a:ln w="9525">
                      <a:noFill/>
                      <a:miter lim="800000"/>
                      <a:headEnd/>
                      <a:tailEnd/>
                    </a:ln>
                  </pic:spPr>
                </pic:pic>
              </a:graphicData>
            </a:graphic>
          </wp:inline>
        </w:drawing>
      </w:r>
    </w:p>
    <w:p w:rsidR="00972FC4" w:rsidRPr="00935499" w:rsidRDefault="00972FC4" w:rsidP="00935499">
      <w:pPr>
        <w:pStyle w:val="Caption"/>
        <w:spacing w:line="360" w:lineRule="auto"/>
        <w:ind w:left="357"/>
        <w:jc w:val="both"/>
        <w:rPr>
          <w:rFonts w:ascii="Times New Roman" w:hAnsi="Times New Roman" w:cs="Times New Roman"/>
          <w:b w:val="0"/>
          <w:color w:val="auto"/>
          <w:sz w:val="28"/>
          <w:szCs w:val="24"/>
          <w:lang w:eastAsia="de-DE"/>
        </w:rPr>
      </w:pPr>
      <w:r w:rsidRPr="00935499">
        <w:rPr>
          <w:rFonts w:ascii="Times New Roman" w:hAnsi="Times New Roman" w:cs="Times New Roman"/>
          <w:b w:val="0"/>
          <w:color w:val="auto"/>
          <w:sz w:val="20"/>
        </w:rPr>
        <w:t xml:space="preserve">Figure </w:t>
      </w:r>
      <w:r w:rsidR="004633CC" w:rsidRPr="00935499">
        <w:rPr>
          <w:rFonts w:ascii="Times New Roman" w:hAnsi="Times New Roman" w:cs="Times New Roman"/>
          <w:b w:val="0"/>
          <w:color w:val="auto"/>
          <w:sz w:val="20"/>
        </w:rPr>
        <w:fldChar w:fldCharType="begin"/>
      </w:r>
      <w:r w:rsidR="004633CC" w:rsidRPr="00935499">
        <w:rPr>
          <w:rFonts w:ascii="Times New Roman" w:hAnsi="Times New Roman" w:cs="Times New Roman"/>
          <w:b w:val="0"/>
          <w:color w:val="auto"/>
          <w:sz w:val="20"/>
        </w:rPr>
        <w:instrText xml:space="preserve"> SEQ Figure \* ARABIC </w:instrText>
      </w:r>
      <w:r w:rsidR="004633CC" w:rsidRPr="00935499">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16</w:t>
      </w:r>
      <w:r w:rsidR="004633CC" w:rsidRPr="00935499">
        <w:rPr>
          <w:rFonts w:ascii="Times New Roman" w:hAnsi="Times New Roman" w:cs="Times New Roman"/>
          <w:b w:val="0"/>
          <w:color w:val="auto"/>
          <w:sz w:val="20"/>
        </w:rPr>
        <w:fldChar w:fldCharType="end"/>
      </w:r>
      <w:r w:rsidRPr="00935499">
        <w:rPr>
          <w:rFonts w:ascii="Times New Roman" w:hAnsi="Times New Roman" w:cs="Times New Roman"/>
          <w:b w:val="0"/>
          <w:color w:val="auto"/>
          <w:sz w:val="20"/>
        </w:rPr>
        <w:t>: Economic Subnet under Risks</w:t>
      </w:r>
    </w:p>
    <w:p w:rsidR="00983A8F" w:rsidRPr="00983A8F" w:rsidRDefault="00983A8F" w:rsidP="0060708F">
      <w:pPr>
        <w:spacing w:line="360" w:lineRule="auto"/>
        <w:ind w:left="357"/>
        <w:jc w:val="both"/>
        <w:rPr>
          <w:rFonts w:ascii="Times New Roman" w:hAnsi="Times New Roman" w:cs="Times New Roman"/>
          <w:sz w:val="24"/>
          <w:szCs w:val="24"/>
          <w:lang w:eastAsia="de-DE"/>
        </w:rPr>
      </w:pPr>
      <w:r w:rsidRPr="00983A8F">
        <w:rPr>
          <w:rFonts w:ascii="Times New Roman" w:hAnsi="Times New Roman" w:cs="Times New Roman"/>
          <w:sz w:val="24"/>
          <w:szCs w:val="24"/>
          <w:lang w:eastAsia="de-DE"/>
        </w:rPr>
        <w:t xml:space="preserve">Relating to the </w:t>
      </w:r>
      <w:proofErr w:type="spellStart"/>
      <w:r w:rsidRPr="00983A8F">
        <w:rPr>
          <w:rFonts w:ascii="Times New Roman" w:hAnsi="Times New Roman" w:cs="Times New Roman"/>
          <w:b/>
          <w:sz w:val="24"/>
          <w:szCs w:val="24"/>
          <w:lang w:eastAsia="de-DE"/>
        </w:rPr>
        <w:t>sociocultural</w:t>
      </w:r>
      <w:proofErr w:type="spellEnd"/>
      <w:r w:rsidRPr="00983A8F">
        <w:rPr>
          <w:rFonts w:ascii="Times New Roman" w:hAnsi="Times New Roman" w:cs="Times New Roman"/>
          <w:b/>
          <w:sz w:val="24"/>
          <w:szCs w:val="24"/>
          <w:lang w:eastAsia="de-DE"/>
        </w:rPr>
        <w:t xml:space="preserve"> risks</w:t>
      </w:r>
      <w:r w:rsidRPr="00983A8F">
        <w:rPr>
          <w:rFonts w:ascii="Times New Roman" w:hAnsi="Times New Roman" w:cs="Times New Roman"/>
          <w:sz w:val="24"/>
          <w:szCs w:val="24"/>
          <w:lang w:eastAsia="de-DE"/>
        </w:rPr>
        <w:t xml:space="preserve">, the demographic aspect – as mentioned above – also plays a major role. Further risks cover again the issue of identity. Specifically, the construction of further mosques might be perceived as foreign bodies in the predominantly Christian shaped society of </w:t>
      </w:r>
      <w:smartTag w:uri="urn:schemas-microsoft-com:office:smarttags" w:element="place">
        <w:r w:rsidRPr="00983A8F">
          <w:rPr>
            <w:rFonts w:ascii="Times New Roman" w:hAnsi="Times New Roman" w:cs="Times New Roman"/>
            <w:sz w:val="24"/>
            <w:szCs w:val="24"/>
            <w:lang w:eastAsia="de-DE"/>
          </w:rPr>
          <w:t>Europe</w:t>
        </w:r>
      </w:smartTag>
      <w:r w:rsidRPr="00983A8F">
        <w:rPr>
          <w:rFonts w:ascii="Times New Roman" w:hAnsi="Times New Roman" w:cs="Times New Roman"/>
          <w:sz w:val="24"/>
          <w:szCs w:val="24"/>
          <w:lang w:eastAsia="de-DE"/>
        </w:rPr>
        <w:t xml:space="preserve">. The potential conflicts especially refer to the affiliation of </w:t>
      </w:r>
      <w:smartTag w:uri="urn:schemas-microsoft-com:office:smarttags" w:element="country-region">
        <w:smartTag w:uri="urn:schemas-microsoft-com:office:smarttags" w:element="place">
          <w:r w:rsidRPr="00983A8F">
            <w:rPr>
              <w:rFonts w:ascii="Times New Roman" w:hAnsi="Times New Roman" w:cs="Times New Roman"/>
              <w:sz w:val="24"/>
              <w:szCs w:val="24"/>
              <w:lang w:eastAsia="de-DE"/>
            </w:rPr>
            <w:t>Turkey</w:t>
          </w:r>
        </w:smartTag>
      </w:smartTag>
      <w:r w:rsidRPr="00983A8F">
        <w:rPr>
          <w:rFonts w:ascii="Times New Roman" w:hAnsi="Times New Roman" w:cs="Times New Roman"/>
          <w:sz w:val="24"/>
          <w:szCs w:val="24"/>
          <w:lang w:eastAsia="de-DE"/>
        </w:rPr>
        <w:t xml:space="preserve"> into the EU. The feeling of injustice deriving from social security claims of the Turkish immigrants as well as the different value system throughout </w:t>
      </w:r>
      <w:smartTag w:uri="urn:schemas-microsoft-com:office:smarttags" w:element="place">
        <w:r w:rsidRPr="00983A8F">
          <w:rPr>
            <w:rFonts w:ascii="Times New Roman" w:hAnsi="Times New Roman" w:cs="Times New Roman"/>
            <w:sz w:val="24"/>
            <w:szCs w:val="24"/>
            <w:lang w:eastAsia="de-DE"/>
          </w:rPr>
          <w:t>Europe</w:t>
        </w:r>
      </w:smartTag>
      <w:r w:rsidRPr="00983A8F">
        <w:rPr>
          <w:rFonts w:ascii="Times New Roman" w:hAnsi="Times New Roman" w:cs="Times New Roman"/>
          <w:sz w:val="24"/>
          <w:szCs w:val="24"/>
          <w:lang w:eastAsia="de-DE"/>
        </w:rPr>
        <w:t xml:space="preserve"> might increase xenophobia towards the Turkish people. On the other hand, the immigrants might decide to further separate themselves from the surrounding society as to protect their Islamic beliefs. </w:t>
      </w:r>
      <w:r w:rsidR="001A6F80">
        <w:rPr>
          <w:rFonts w:ascii="Times New Roman" w:hAnsi="Times New Roman" w:cs="Times New Roman"/>
          <w:sz w:val="24"/>
          <w:szCs w:val="24"/>
          <w:lang w:eastAsia="de-DE"/>
        </w:rPr>
        <w:t>Furthermore, an affiliation of Turkey might reduce their efforts with regards to a true integration into the EU and its Western culture, because once you become a member it is rather unlikely to be thrown out again.</w:t>
      </w:r>
      <w:r w:rsidR="00D119CE">
        <w:rPr>
          <w:rFonts w:ascii="Times New Roman" w:hAnsi="Times New Roman" w:cs="Times New Roman"/>
          <w:sz w:val="24"/>
          <w:szCs w:val="24"/>
          <w:lang w:eastAsia="de-DE"/>
        </w:rPr>
        <w:t xml:space="preserve"> This might also lead to a slower implementation (if at all) with regards to the ban of forced marriages. If Turkey becomes an EU member, the geographical expansion might also lead to a higher exposure of terroristic attacks which would in turn influence and threat the living of the EU citizens. </w:t>
      </w:r>
      <w:r w:rsidRPr="00983A8F">
        <w:rPr>
          <w:rFonts w:ascii="Times New Roman" w:hAnsi="Times New Roman" w:cs="Times New Roman"/>
          <w:sz w:val="24"/>
          <w:szCs w:val="24"/>
          <w:lang w:eastAsia="de-DE"/>
        </w:rPr>
        <w:t xml:space="preserve">The risk of further separation, however, might also occur if Turkey is rejected. Efforts towards better integration </w:t>
      </w:r>
      <w:r w:rsidRPr="00983A8F">
        <w:rPr>
          <w:rFonts w:ascii="Times New Roman" w:hAnsi="Times New Roman" w:cs="Times New Roman"/>
          <w:sz w:val="24"/>
          <w:szCs w:val="24"/>
          <w:lang w:eastAsia="de-DE"/>
        </w:rPr>
        <w:lastRenderedPageBreak/>
        <w:t xml:space="preserve">of asylum seekers and Turkish immigrants throughout </w:t>
      </w:r>
      <w:smartTag w:uri="urn:schemas-microsoft-com:office:smarttags" w:element="place">
        <w:r w:rsidRPr="00983A8F">
          <w:rPr>
            <w:rFonts w:ascii="Times New Roman" w:hAnsi="Times New Roman" w:cs="Times New Roman"/>
            <w:sz w:val="24"/>
            <w:szCs w:val="24"/>
            <w:lang w:eastAsia="de-DE"/>
          </w:rPr>
          <w:t>Europe</w:t>
        </w:r>
      </w:smartTag>
      <w:r w:rsidRPr="00983A8F">
        <w:rPr>
          <w:rFonts w:ascii="Times New Roman" w:hAnsi="Times New Roman" w:cs="Times New Roman"/>
          <w:sz w:val="24"/>
          <w:szCs w:val="24"/>
          <w:lang w:eastAsia="de-DE"/>
        </w:rPr>
        <w:t xml:space="preserve"> should therefore be communicated as major issues independent from the result of this debate itself.</w:t>
      </w:r>
    </w:p>
    <w:p w:rsidR="004C6A2B" w:rsidRDefault="004C6A2B" w:rsidP="004C6A2B">
      <w:pPr>
        <w:keepNext/>
        <w:ind w:left="357"/>
      </w:pPr>
      <w:r>
        <w:rPr>
          <w:rFonts w:ascii="Times New Roman" w:hAnsi="Times New Roman" w:cs="Times New Roman"/>
          <w:noProof/>
          <w:sz w:val="24"/>
          <w:szCs w:val="24"/>
        </w:rPr>
        <w:drawing>
          <wp:inline distT="0" distB="0" distL="0" distR="0">
            <wp:extent cx="5124450" cy="3461549"/>
            <wp:effectExtent l="1905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srcRect/>
                    <a:stretch>
                      <a:fillRect/>
                    </a:stretch>
                  </pic:blipFill>
                  <pic:spPr bwMode="auto">
                    <a:xfrm>
                      <a:off x="0" y="0"/>
                      <a:ext cx="5124450" cy="3461549"/>
                    </a:xfrm>
                    <a:prstGeom prst="rect">
                      <a:avLst/>
                    </a:prstGeom>
                    <a:noFill/>
                    <a:ln w="9525">
                      <a:noFill/>
                      <a:miter lim="800000"/>
                      <a:headEnd/>
                      <a:tailEnd/>
                    </a:ln>
                  </pic:spPr>
                </pic:pic>
              </a:graphicData>
            </a:graphic>
          </wp:inline>
        </w:drawing>
      </w:r>
    </w:p>
    <w:p w:rsidR="00983A8F" w:rsidRPr="004C6A2B" w:rsidRDefault="004C6A2B" w:rsidP="004C6A2B">
      <w:pPr>
        <w:pStyle w:val="Caption"/>
        <w:ind w:left="357"/>
        <w:rPr>
          <w:rFonts w:ascii="Times New Roman" w:hAnsi="Times New Roman" w:cs="Times New Roman"/>
          <w:b w:val="0"/>
          <w:color w:val="auto"/>
          <w:sz w:val="20"/>
          <w:szCs w:val="20"/>
          <w:lang w:eastAsia="de-DE"/>
        </w:rPr>
      </w:pPr>
      <w:r w:rsidRPr="004C6A2B">
        <w:rPr>
          <w:rFonts w:ascii="Times New Roman" w:hAnsi="Times New Roman" w:cs="Times New Roman"/>
          <w:b w:val="0"/>
          <w:color w:val="auto"/>
          <w:sz w:val="20"/>
          <w:szCs w:val="20"/>
        </w:rPr>
        <w:t xml:space="preserve">Figure </w:t>
      </w:r>
      <w:r w:rsidR="004633CC" w:rsidRPr="004C6A2B">
        <w:rPr>
          <w:rFonts w:ascii="Times New Roman" w:hAnsi="Times New Roman" w:cs="Times New Roman"/>
          <w:b w:val="0"/>
          <w:color w:val="auto"/>
          <w:sz w:val="20"/>
          <w:szCs w:val="20"/>
        </w:rPr>
        <w:fldChar w:fldCharType="begin"/>
      </w:r>
      <w:r w:rsidRPr="004C6A2B">
        <w:rPr>
          <w:rFonts w:ascii="Times New Roman" w:hAnsi="Times New Roman" w:cs="Times New Roman"/>
          <w:b w:val="0"/>
          <w:color w:val="auto"/>
          <w:sz w:val="20"/>
          <w:szCs w:val="20"/>
        </w:rPr>
        <w:instrText xml:space="preserve"> SEQ Figure \* ARABIC </w:instrText>
      </w:r>
      <w:r w:rsidR="004633CC" w:rsidRPr="004C6A2B">
        <w:rPr>
          <w:rFonts w:ascii="Times New Roman" w:hAnsi="Times New Roman" w:cs="Times New Roman"/>
          <w:b w:val="0"/>
          <w:color w:val="auto"/>
          <w:sz w:val="20"/>
          <w:szCs w:val="20"/>
        </w:rPr>
        <w:fldChar w:fldCharType="separate"/>
      </w:r>
      <w:r w:rsidR="00A16FED">
        <w:rPr>
          <w:rFonts w:ascii="Times New Roman" w:hAnsi="Times New Roman" w:cs="Times New Roman"/>
          <w:b w:val="0"/>
          <w:noProof/>
          <w:color w:val="auto"/>
          <w:sz w:val="20"/>
          <w:szCs w:val="20"/>
        </w:rPr>
        <w:t>17</w:t>
      </w:r>
      <w:r w:rsidR="004633CC" w:rsidRPr="004C6A2B">
        <w:rPr>
          <w:rFonts w:ascii="Times New Roman" w:hAnsi="Times New Roman" w:cs="Times New Roman"/>
          <w:b w:val="0"/>
          <w:color w:val="auto"/>
          <w:sz w:val="20"/>
          <w:szCs w:val="20"/>
        </w:rPr>
        <w:fldChar w:fldCharType="end"/>
      </w:r>
      <w:r w:rsidRPr="004C6A2B">
        <w:rPr>
          <w:rFonts w:ascii="Times New Roman" w:hAnsi="Times New Roman" w:cs="Times New Roman"/>
          <w:b w:val="0"/>
          <w:color w:val="auto"/>
          <w:sz w:val="20"/>
          <w:szCs w:val="20"/>
        </w:rPr>
        <w:t xml:space="preserve">: </w:t>
      </w:r>
      <w:proofErr w:type="spellStart"/>
      <w:r w:rsidRPr="004C6A2B">
        <w:rPr>
          <w:rFonts w:ascii="Times New Roman" w:hAnsi="Times New Roman" w:cs="Times New Roman"/>
          <w:b w:val="0"/>
          <w:color w:val="auto"/>
          <w:sz w:val="20"/>
          <w:szCs w:val="20"/>
        </w:rPr>
        <w:t>Sociocultural</w:t>
      </w:r>
      <w:proofErr w:type="spellEnd"/>
      <w:r w:rsidRPr="004C6A2B">
        <w:rPr>
          <w:rFonts w:ascii="Times New Roman" w:hAnsi="Times New Roman" w:cs="Times New Roman"/>
          <w:b w:val="0"/>
          <w:color w:val="auto"/>
          <w:sz w:val="20"/>
          <w:szCs w:val="20"/>
        </w:rPr>
        <w:t xml:space="preserve"> subnet under Risks</w:t>
      </w:r>
    </w:p>
    <w:p w:rsidR="00C7780A" w:rsidRDefault="00C7780A" w:rsidP="00894A4D">
      <w:pPr>
        <w:pStyle w:val="Heading1"/>
        <w:numPr>
          <w:ilvl w:val="2"/>
          <w:numId w:val="5"/>
        </w:numPr>
        <w:tabs>
          <w:tab w:val="left" w:pos="990"/>
        </w:tabs>
        <w:rPr>
          <w:rFonts w:ascii="Times New Roman" w:hAnsi="Times New Roman" w:cs="Times New Roman"/>
          <w:i/>
          <w:lang w:eastAsia="de-DE"/>
        </w:rPr>
      </w:pPr>
      <w:r w:rsidRPr="00400D53">
        <w:rPr>
          <w:rFonts w:ascii="Times New Roman" w:hAnsi="Times New Roman" w:cs="Times New Roman"/>
          <w:i/>
          <w:lang w:eastAsia="de-DE"/>
        </w:rPr>
        <w:t xml:space="preserve"> </w:t>
      </w:r>
      <w:bookmarkStart w:id="18" w:name="_Toc259502897"/>
      <w:r w:rsidRPr="00400D53">
        <w:rPr>
          <w:rFonts w:ascii="Times New Roman" w:hAnsi="Times New Roman" w:cs="Times New Roman"/>
          <w:i/>
          <w:lang w:eastAsia="de-DE"/>
        </w:rPr>
        <w:t>Synthesized Results</w:t>
      </w:r>
      <w:bookmarkEnd w:id="18"/>
    </w:p>
    <w:p w:rsidR="00A431CC" w:rsidRPr="00A431CC" w:rsidRDefault="00A431CC" w:rsidP="00A431CC">
      <w:pPr>
        <w:spacing w:after="0" w:line="360" w:lineRule="auto"/>
        <w:rPr>
          <w:rFonts w:ascii="Times New Roman" w:hAnsi="Times New Roman" w:cs="Times New Roman"/>
          <w:sz w:val="16"/>
          <w:szCs w:val="16"/>
          <w:lang w:eastAsia="de-DE"/>
        </w:rPr>
      </w:pPr>
    </w:p>
    <w:p w:rsidR="00972FC4" w:rsidRDefault="00972FC4" w:rsidP="00972FC4">
      <w:pPr>
        <w:keepNext/>
        <w:spacing w:line="360" w:lineRule="auto"/>
        <w:ind w:left="357"/>
        <w:jc w:val="both"/>
      </w:pPr>
      <w:r>
        <w:rPr>
          <w:rFonts w:ascii="Times New Roman" w:hAnsi="Times New Roman" w:cs="Times New Roman"/>
          <w:noProof/>
          <w:sz w:val="24"/>
          <w:szCs w:val="24"/>
        </w:rPr>
        <w:drawing>
          <wp:inline distT="0" distB="0" distL="0" distR="0">
            <wp:extent cx="3923211" cy="1727200"/>
            <wp:effectExtent l="19050" t="0" r="1089"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cstate="print"/>
                    <a:srcRect/>
                    <a:stretch>
                      <a:fillRect/>
                    </a:stretch>
                  </pic:blipFill>
                  <pic:spPr bwMode="auto">
                    <a:xfrm>
                      <a:off x="0" y="0"/>
                      <a:ext cx="3923211" cy="1727200"/>
                    </a:xfrm>
                    <a:prstGeom prst="rect">
                      <a:avLst/>
                    </a:prstGeom>
                    <a:noFill/>
                    <a:ln w="9525">
                      <a:noFill/>
                      <a:miter lim="800000"/>
                      <a:headEnd/>
                      <a:tailEnd/>
                    </a:ln>
                  </pic:spPr>
                </pic:pic>
              </a:graphicData>
            </a:graphic>
          </wp:inline>
        </w:drawing>
      </w:r>
    </w:p>
    <w:p w:rsidR="00972FC4" w:rsidRPr="00935499" w:rsidRDefault="00972FC4" w:rsidP="00935499">
      <w:pPr>
        <w:pStyle w:val="Caption"/>
        <w:ind w:left="357"/>
        <w:jc w:val="both"/>
        <w:rPr>
          <w:rFonts w:ascii="Times New Roman" w:hAnsi="Times New Roman" w:cs="Times New Roman"/>
          <w:b w:val="0"/>
          <w:color w:val="auto"/>
          <w:sz w:val="20"/>
        </w:rPr>
      </w:pPr>
      <w:r w:rsidRPr="00935499">
        <w:rPr>
          <w:rFonts w:ascii="Times New Roman" w:hAnsi="Times New Roman" w:cs="Times New Roman"/>
          <w:b w:val="0"/>
          <w:color w:val="auto"/>
          <w:sz w:val="20"/>
        </w:rPr>
        <w:t xml:space="preserve">Figure </w:t>
      </w:r>
      <w:r w:rsidR="004633CC" w:rsidRPr="00935499">
        <w:rPr>
          <w:rFonts w:ascii="Times New Roman" w:hAnsi="Times New Roman" w:cs="Times New Roman"/>
          <w:b w:val="0"/>
          <w:color w:val="auto"/>
          <w:sz w:val="20"/>
        </w:rPr>
        <w:fldChar w:fldCharType="begin"/>
      </w:r>
      <w:r w:rsidR="004633CC" w:rsidRPr="00935499">
        <w:rPr>
          <w:rFonts w:ascii="Times New Roman" w:hAnsi="Times New Roman" w:cs="Times New Roman"/>
          <w:b w:val="0"/>
          <w:color w:val="auto"/>
          <w:sz w:val="20"/>
        </w:rPr>
        <w:instrText xml:space="preserve"> SEQ Figure \* ARABIC </w:instrText>
      </w:r>
      <w:r w:rsidR="004633CC" w:rsidRPr="00935499">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18</w:t>
      </w:r>
      <w:r w:rsidR="004633CC" w:rsidRPr="00935499">
        <w:rPr>
          <w:rFonts w:ascii="Times New Roman" w:hAnsi="Times New Roman" w:cs="Times New Roman"/>
          <w:b w:val="0"/>
          <w:color w:val="auto"/>
          <w:sz w:val="20"/>
        </w:rPr>
        <w:fldChar w:fldCharType="end"/>
      </w:r>
      <w:r w:rsidR="004923B2">
        <w:rPr>
          <w:rFonts w:ascii="Times New Roman" w:hAnsi="Times New Roman" w:cs="Times New Roman"/>
          <w:b w:val="0"/>
          <w:color w:val="auto"/>
          <w:sz w:val="20"/>
        </w:rPr>
        <w:t xml:space="preserve">: </w:t>
      </w:r>
      <w:r w:rsidRPr="00935499">
        <w:rPr>
          <w:rFonts w:ascii="Times New Roman" w:hAnsi="Times New Roman" w:cs="Times New Roman"/>
          <w:b w:val="0"/>
          <w:color w:val="auto"/>
          <w:sz w:val="20"/>
        </w:rPr>
        <w:t>Synthesized Results under Risks</w:t>
      </w:r>
    </w:p>
    <w:p w:rsidR="00C7780A" w:rsidRPr="00D25343" w:rsidRDefault="00A431CC" w:rsidP="00D25343">
      <w:pPr>
        <w:spacing w:line="360" w:lineRule="auto"/>
        <w:ind w:left="357"/>
        <w:jc w:val="both"/>
        <w:rPr>
          <w:rFonts w:ascii="Times New Roman" w:hAnsi="Times New Roman" w:cs="Times New Roman"/>
          <w:sz w:val="24"/>
          <w:szCs w:val="24"/>
        </w:rPr>
      </w:pPr>
      <w:r w:rsidRPr="00A431CC">
        <w:rPr>
          <w:rFonts w:ascii="Times New Roman" w:hAnsi="Times New Roman" w:cs="Times New Roman"/>
          <w:sz w:val="24"/>
          <w:szCs w:val="24"/>
        </w:rPr>
        <w:lastRenderedPageBreak/>
        <w:t>The subnet under risks shows similar results as compar</w:t>
      </w:r>
      <w:r w:rsidR="003E25FD">
        <w:rPr>
          <w:rFonts w:ascii="Times New Roman" w:hAnsi="Times New Roman" w:cs="Times New Roman"/>
          <w:sz w:val="24"/>
          <w:szCs w:val="24"/>
        </w:rPr>
        <w:t>ed to the one under costs. The “A</w:t>
      </w:r>
      <w:r w:rsidRPr="00A431CC">
        <w:rPr>
          <w:rFonts w:ascii="Times New Roman" w:hAnsi="Times New Roman" w:cs="Times New Roman"/>
          <w:sz w:val="24"/>
          <w:szCs w:val="24"/>
        </w:rPr>
        <w:t>ffiliation of Turkey</w:t>
      </w:r>
      <w:r w:rsidR="003E25FD">
        <w:rPr>
          <w:rFonts w:ascii="Times New Roman" w:hAnsi="Times New Roman" w:cs="Times New Roman"/>
          <w:sz w:val="24"/>
          <w:szCs w:val="24"/>
        </w:rPr>
        <w:t>” bears the highest risks with 87.3</w:t>
      </w:r>
      <w:r w:rsidRPr="00A431CC">
        <w:rPr>
          <w:rFonts w:ascii="Times New Roman" w:hAnsi="Times New Roman" w:cs="Times New Roman"/>
          <w:sz w:val="24"/>
          <w:szCs w:val="24"/>
        </w:rPr>
        <w:t>%, foll</w:t>
      </w:r>
      <w:r w:rsidR="003E25FD">
        <w:rPr>
          <w:rFonts w:ascii="Times New Roman" w:hAnsi="Times New Roman" w:cs="Times New Roman"/>
          <w:sz w:val="24"/>
          <w:szCs w:val="24"/>
        </w:rPr>
        <w:t>owed by “Reject Turkey” with 7% and “Partnership” with 5.7</w:t>
      </w:r>
      <w:r w:rsidRPr="00A431CC">
        <w:rPr>
          <w:rFonts w:ascii="Times New Roman" w:hAnsi="Times New Roman" w:cs="Times New Roman"/>
          <w:sz w:val="24"/>
          <w:szCs w:val="24"/>
        </w:rPr>
        <w:t>%.</w:t>
      </w:r>
    </w:p>
    <w:p w:rsidR="00545BC2" w:rsidRDefault="000316B6" w:rsidP="00545BC2">
      <w:pPr>
        <w:pStyle w:val="Heading1"/>
        <w:numPr>
          <w:ilvl w:val="0"/>
          <w:numId w:val="5"/>
        </w:numPr>
        <w:spacing w:line="360" w:lineRule="auto"/>
        <w:jc w:val="both"/>
        <w:rPr>
          <w:rFonts w:ascii="Times New Roman" w:hAnsi="Times New Roman" w:cs="Times New Roman"/>
          <w:noProof/>
          <w:lang w:eastAsia="de-DE"/>
        </w:rPr>
      </w:pPr>
      <w:bookmarkStart w:id="19" w:name="_Toc259502898"/>
      <w:r w:rsidRPr="00865F05">
        <w:rPr>
          <w:rFonts w:ascii="Times New Roman" w:hAnsi="Times New Roman" w:cs="Times New Roman"/>
          <w:noProof/>
          <w:lang w:eastAsia="de-DE"/>
        </w:rPr>
        <w:t>Rating Model</w:t>
      </w:r>
      <w:bookmarkEnd w:id="19"/>
      <w:r w:rsidRPr="00865F05">
        <w:rPr>
          <w:rFonts w:ascii="Times New Roman" w:hAnsi="Times New Roman" w:cs="Times New Roman"/>
          <w:noProof/>
          <w:lang w:eastAsia="de-DE"/>
        </w:rPr>
        <w:t xml:space="preserve"> </w:t>
      </w:r>
    </w:p>
    <w:p w:rsidR="00865F05" w:rsidRPr="00865F05" w:rsidRDefault="00865F05" w:rsidP="00865F05">
      <w:pPr>
        <w:spacing w:after="0" w:line="360" w:lineRule="auto"/>
        <w:rPr>
          <w:rFonts w:ascii="Times New Roman" w:hAnsi="Times New Roman" w:cs="Times New Roman"/>
          <w:sz w:val="16"/>
          <w:szCs w:val="16"/>
          <w:lang w:eastAsia="de-DE"/>
        </w:rPr>
      </w:pPr>
    </w:p>
    <w:p w:rsidR="00545BC2" w:rsidRDefault="00545BC2" w:rsidP="00545BC2">
      <w:pPr>
        <w:spacing w:after="0" w:line="360" w:lineRule="auto"/>
        <w:jc w:val="both"/>
        <w:rPr>
          <w:rFonts w:ascii="Times New Roman" w:hAnsi="Times New Roman" w:cs="Times New Roman"/>
          <w:sz w:val="24"/>
          <w:szCs w:val="24"/>
        </w:rPr>
      </w:pPr>
      <w:r w:rsidRPr="00545BC2">
        <w:rPr>
          <w:rFonts w:ascii="Times New Roman" w:hAnsi="Times New Roman" w:cs="Times New Roman"/>
          <w:sz w:val="24"/>
          <w:szCs w:val="24"/>
        </w:rPr>
        <w:t xml:space="preserve">We implemented a ratings system to compare the </w:t>
      </w:r>
      <w:r w:rsidR="00944E87">
        <w:rPr>
          <w:rFonts w:ascii="Times New Roman" w:hAnsi="Times New Roman" w:cs="Times New Roman"/>
          <w:sz w:val="24"/>
          <w:szCs w:val="24"/>
        </w:rPr>
        <w:t xml:space="preserve">results of each </w:t>
      </w:r>
      <w:r w:rsidRPr="00545BC2">
        <w:rPr>
          <w:rFonts w:ascii="Times New Roman" w:hAnsi="Times New Roman" w:cs="Times New Roman"/>
          <w:sz w:val="24"/>
          <w:szCs w:val="24"/>
        </w:rPr>
        <w:t>BOCR</w:t>
      </w:r>
      <w:r w:rsidR="00944E87">
        <w:rPr>
          <w:rFonts w:ascii="Times New Roman" w:hAnsi="Times New Roman" w:cs="Times New Roman"/>
          <w:sz w:val="24"/>
          <w:szCs w:val="24"/>
        </w:rPr>
        <w:t xml:space="preserve"> node</w:t>
      </w:r>
      <w:r w:rsidRPr="00545BC2">
        <w:rPr>
          <w:rFonts w:ascii="Times New Roman" w:hAnsi="Times New Roman" w:cs="Times New Roman"/>
          <w:sz w:val="24"/>
          <w:szCs w:val="24"/>
        </w:rPr>
        <w:t xml:space="preserve"> against our three strategic criteria</w:t>
      </w:r>
      <w:r>
        <w:rPr>
          <w:rFonts w:ascii="Times New Roman" w:hAnsi="Times New Roman" w:cs="Times New Roman"/>
          <w:sz w:val="24"/>
          <w:szCs w:val="24"/>
        </w:rPr>
        <w:t xml:space="preserve"> in order to develop the weights for the “driving” alternative for each BOCR node.</w:t>
      </w:r>
      <w:r w:rsidRPr="00545BC2">
        <w:rPr>
          <w:rFonts w:ascii="Times New Roman" w:hAnsi="Times New Roman" w:cs="Times New Roman"/>
          <w:sz w:val="24"/>
          <w:szCs w:val="24"/>
        </w:rPr>
        <w:t xml:space="preserve"> The Ratings Matrix with the control criteria (political, economic, </w:t>
      </w:r>
      <w:proofErr w:type="spellStart"/>
      <w:proofErr w:type="gramStart"/>
      <w:r w:rsidRPr="00545BC2">
        <w:rPr>
          <w:rFonts w:ascii="Times New Roman" w:hAnsi="Times New Roman" w:cs="Times New Roman"/>
          <w:sz w:val="24"/>
          <w:szCs w:val="24"/>
        </w:rPr>
        <w:t>sociocultural</w:t>
      </w:r>
      <w:proofErr w:type="spellEnd"/>
      <w:proofErr w:type="gramEnd"/>
      <w:r w:rsidRPr="00545BC2">
        <w:rPr>
          <w:rFonts w:ascii="Times New Roman" w:hAnsi="Times New Roman" w:cs="Times New Roman"/>
          <w:sz w:val="24"/>
          <w:szCs w:val="24"/>
        </w:rPr>
        <w:t>) and the BOCR as the dependent variables appears as follows:</w:t>
      </w:r>
    </w:p>
    <w:p w:rsidR="00394581" w:rsidRDefault="00026E98" w:rsidP="00394581">
      <w:pPr>
        <w:keepNext/>
        <w:spacing w:after="0" w:line="360" w:lineRule="auto"/>
        <w:jc w:val="both"/>
      </w:pPr>
      <w:r>
        <w:rPr>
          <w:noProof/>
        </w:rPr>
        <w:drawing>
          <wp:inline distT="0" distB="0" distL="0" distR="0">
            <wp:extent cx="4610100" cy="146050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4610100" cy="1460500"/>
                    </a:xfrm>
                    <a:prstGeom prst="rect">
                      <a:avLst/>
                    </a:prstGeom>
                    <a:noFill/>
                    <a:ln w="9525">
                      <a:noFill/>
                      <a:miter lim="800000"/>
                      <a:headEnd/>
                      <a:tailEnd/>
                    </a:ln>
                  </pic:spPr>
                </pic:pic>
              </a:graphicData>
            </a:graphic>
          </wp:inline>
        </w:drawing>
      </w:r>
    </w:p>
    <w:p w:rsidR="00545BC2" w:rsidRPr="00394581" w:rsidRDefault="00394581" w:rsidP="00394581">
      <w:pPr>
        <w:pStyle w:val="Caption"/>
        <w:spacing w:line="360" w:lineRule="auto"/>
        <w:jc w:val="both"/>
        <w:rPr>
          <w:rFonts w:ascii="Times New Roman" w:hAnsi="Times New Roman" w:cs="Times New Roman"/>
          <w:b w:val="0"/>
          <w:color w:val="auto"/>
          <w:sz w:val="28"/>
          <w:szCs w:val="24"/>
        </w:rPr>
      </w:pPr>
      <w:r w:rsidRPr="00394581">
        <w:rPr>
          <w:rFonts w:ascii="Times New Roman" w:hAnsi="Times New Roman" w:cs="Times New Roman"/>
          <w:b w:val="0"/>
          <w:color w:val="auto"/>
          <w:sz w:val="20"/>
        </w:rPr>
        <w:t xml:space="preserve">Figure </w:t>
      </w:r>
      <w:r w:rsidRPr="00394581">
        <w:rPr>
          <w:rFonts w:ascii="Times New Roman" w:hAnsi="Times New Roman" w:cs="Times New Roman"/>
          <w:b w:val="0"/>
          <w:color w:val="auto"/>
          <w:sz w:val="20"/>
        </w:rPr>
        <w:fldChar w:fldCharType="begin"/>
      </w:r>
      <w:r w:rsidRPr="00394581">
        <w:rPr>
          <w:rFonts w:ascii="Times New Roman" w:hAnsi="Times New Roman" w:cs="Times New Roman"/>
          <w:b w:val="0"/>
          <w:color w:val="auto"/>
          <w:sz w:val="20"/>
        </w:rPr>
        <w:instrText xml:space="preserve"> SEQ Figure \* ARABIC </w:instrText>
      </w:r>
      <w:r w:rsidRPr="00394581">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19</w:t>
      </w:r>
      <w:r w:rsidRPr="00394581">
        <w:rPr>
          <w:rFonts w:ascii="Times New Roman" w:hAnsi="Times New Roman" w:cs="Times New Roman"/>
          <w:b w:val="0"/>
          <w:color w:val="auto"/>
          <w:sz w:val="20"/>
        </w:rPr>
        <w:fldChar w:fldCharType="end"/>
      </w:r>
      <w:r w:rsidRPr="00394581">
        <w:rPr>
          <w:rFonts w:ascii="Times New Roman" w:hAnsi="Times New Roman" w:cs="Times New Roman"/>
          <w:b w:val="0"/>
          <w:color w:val="auto"/>
          <w:sz w:val="20"/>
        </w:rPr>
        <w:t xml:space="preserve">: Decision </w:t>
      </w:r>
      <w:proofErr w:type="gramStart"/>
      <w:r w:rsidRPr="00394581">
        <w:rPr>
          <w:rFonts w:ascii="Times New Roman" w:hAnsi="Times New Roman" w:cs="Times New Roman"/>
          <w:b w:val="0"/>
          <w:color w:val="auto"/>
          <w:sz w:val="20"/>
        </w:rPr>
        <w:t>Rating</w:t>
      </w:r>
      <w:proofErr w:type="gramEnd"/>
      <w:r w:rsidRPr="00394581">
        <w:rPr>
          <w:rFonts w:ascii="Times New Roman" w:hAnsi="Times New Roman" w:cs="Times New Roman"/>
          <w:b w:val="0"/>
          <w:color w:val="auto"/>
          <w:sz w:val="20"/>
        </w:rPr>
        <w:t xml:space="preserve"> to develop BOCR Weight</w:t>
      </w:r>
    </w:p>
    <w:p w:rsidR="00026E98" w:rsidRDefault="00026E98" w:rsidP="00026E98">
      <w:pPr>
        <w:keepNext/>
        <w:spacing w:line="360" w:lineRule="auto"/>
      </w:pPr>
      <w:r>
        <w:rPr>
          <w:noProof/>
        </w:rPr>
        <w:drawing>
          <wp:inline distT="0" distB="0" distL="0" distR="0">
            <wp:extent cx="3187700" cy="276860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3187700" cy="2768600"/>
                    </a:xfrm>
                    <a:prstGeom prst="rect">
                      <a:avLst/>
                    </a:prstGeom>
                    <a:noFill/>
                    <a:ln w="9525">
                      <a:noFill/>
                      <a:miter lim="800000"/>
                      <a:headEnd/>
                      <a:tailEnd/>
                    </a:ln>
                  </pic:spPr>
                </pic:pic>
              </a:graphicData>
            </a:graphic>
          </wp:inline>
        </w:drawing>
      </w:r>
    </w:p>
    <w:p w:rsidR="009C047C" w:rsidRPr="00026E98" w:rsidRDefault="00026E98" w:rsidP="00026E98">
      <w:pPr>
        <w:pStyle w:val="Caption"/>
        <w:rPr>
          <w:rFonts w:ascii="Times New Roman" w:hAnsi="Times New Roman" w:cs="Times New Roman"/>
          <w:b w:val="0"/>
          <w:color w:val="auto"/>
          <w:sz w:val="28"/>
          <w:szCs w:val="24"/>
          <w:lang w:eastAsia="de-DE"/>
        </w:rPr>
      </w:pPr>
      <w:r w:rsidRPr="00026E98">
        <w:rPr>
          <w:rFonts w:ascii="Times New Roman" w:hAnsi="Times New Roman" w:cs="Times New Roman"/>
          <w:b w:val="0"/>
          <w:color w:val="auto"/>
          <w:sz w:val="20"/>
        </w:rPr>
        <w:t xml:space="preserve">Figure </w:t>
      </w:r>
      <w:r w:rsidRPr="00026E98">
        <w:rPr>
          <w:rFonts w:ascii="Times New Roman" w:hAnsi="Times New Roman" w:cs="Times New Roman"/>
          <w:b w:val="0"/>
          <w:color w:val="auto"/>
          <w:sz w:val="20"/>
        </w:rPr>
        <w:fldChar w:fldCharType="begin"/>
      </w:r>
      <w:r w:rsidRPr="00026E98">
        <w:rPr>
          <w:rFonts w:ascii="Times New Roman" w:hAnsi="Times New Roman" w:cs="Times New Roman"/>
          <w:b w:val="0"/>
          <w:color w:val="auto"/>
          <w:sz w:val="20"/>
        </w:rPr>
        <w:instrText xml:space="preserve"> SEQ Figure \* ARABIC </w:instrText>
      </w:r>
      <w:r w:rsidRPr="00026E98">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20</w:t>
      </w:r>
      <w:r w:rsidRPr="00026E98">
        <w:rPr>
          <w:rFonts w:ascii="Times New Roman" w:hAnsi="Times New Roman" w:cs="Times New Roman"/>
          <w:b w:val="0"/>
          <w:color w:val="auto"/>
          <w:sz w:val="20"/>
        </w:rPr>
        <w:fldChar w:fldCharType="end"/>
      </w:r>
      <w:r w:rsidRPr="00026E98">
        <w:rPr>
          <w:rFonts w:ascii="Times New Roman" w:hAnsi="Times New Roman" w:cs="Times New Roman"/>
          <w:b w:val="0"/>
          <w:color w:val="auto"/>
          <w:sz w:val="20"/>
        </w:rPr>
        <w:t>: Priorities for the Ratings System</w:t>
      </w:r>
    </w:p>
    <w:p w:rsidR="009C047C" w:rsidRPr="009C047C" w:rsidRDefault="00026E98" w:rsidP="00026E98">
      <w:pPr>
        <w:spacing w:line="36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As seen above, both C</w:t>
      </w:r>
      <w:r w:rsidR="009C047C" w:rsidRPr="00026E98">
        <w:rPr>
          <w:rFonts w:ascii="Times New Roman" w:hAnsi="Times New Roman" w:cs="Times New Roman"/>
          <w:sz w:val="24"/>
          <w:szCs w:val="24"/>
          <w:lang w:eastAsia="de-DE"/>
        </w:rPr>
        <w:t>os</w:t>
      </w:r>
      <w:r>
        <w:rPr>
          <w:rFonts w:ascii="Times New Roman" w:hAnsi="Times New Roman" w:cs="Times New Roman"/>
          <w:sz w:val="24"/>
          <w:szCs w:val="24"/>
          <w:lang w:eastAsia="de-DE"/>
        </w:rPr>
        <w:t>ts and R</w:t>
      </w:r>
      <w:r w:rsidRPr="00026E98">
        <w:rPr>
          <w:rFonts w:ascii="Times New Roman" w:hAnsi="Times New Roman" w:cs="Times New Roman"/>
          <w:sz w:val="24"/>
          <w:szCs w:val="24"/>
          <w:lang w:eastAsia="de-DE"/>
        </w:rPr>
        <w:t>isks together make up 6</w:t>
      </w:r>
      <w:r>
        <w:rPr>
          <w:rFonts w:ascii="Times New Roman" w:hAnsi="Times New Roman" w:cs="Times New Roman"/>
          <w:sz w:val="24"/>
          <w:szCs w:val="24"/>
          <w:lang w:eastAsia="de-DE"/>
        </w:rPr>
        <w:t>1</w:t>
      </w:r>
      <w:r w:rsidR="009C047C" w:rsidRPr="00026E98">
        <w:rPr>
          <w:rFonts w:ascii="Times New Roman" w:hAnsi="Times New Roman" w:cs="Times New Roman"/>
          <w:sz w:val="24"/>
          <w:szCs w:val="24"/>
          <w:lang w:eastAsia="de-DE"/>
        </w:rPr>
        <w:t xml:space="preserve">% of the totals. </w:t>
      </w:r>
      <w:r>
        <w:rPr>
          <w:rFonts w:ascii="Times New Roman" w:hAnsi="Times New Roman" w:cs="Times New Roman"/>
          <w:sz w:val="24"/>
          <w:szCs w:val="24"/>
          <w:lang w:eastAsia="de-DE"/>
        </w:rPr>
        <w:t xml:space="preserve">Benefits and Opportunities represent 17% and 22% respectively. </w:t>
      </w:r>
      <w:r w:rsidR="009C047C" w:rsidRPr="00026E98">
        <w:rPr>
          <w:rFonts w:ascii="Times New Roman" w:hAnsi="Times New Roman" w:cs="Times New Roman"/>
          <w:sz w:val="24"/>
          <w:szCs w:val="24"/>
          <w:lang w:eastAsia="de-DE"/>
        </w:rPr>
        <w:t>Therefore it becomes clear that we see the negative aspects of this debate as the limiting factors towards a full int</w:t>
      </w:r>
      <w:r w:rsidR="0008214C">
        <w:rPr>
          <w:rFonts w:ascii="Times New Roman" w:hAnsi="Times New Roman" w:cs="Times New Roman"/>
          <w:sz w:val="24"/>
          <w:szCs w:val="24"/>
          <w:lang w:eastAsia="de-DE"/>
        </w:rPr>
        <w:t xml:space="preserve">egration of Turkey into the EU which is mainly caused by the high rating of the </w:t>
      </w:r>
      <w:proofErr w:type="spellStart"/>
      <w:r w:rsidR="0008214C">
        <w:rPr>
          <w:rFonts w:ascii="Times New Roman" w:hAnsi="Times New Roman" w:cs="Times New Roman"/>
          <w:sz w:val="24"/>
          <w:szCs w:val="24"/>
          <w:lang w:eastAsia="de-DE"/>
        </w:rPr>
        <w:t>sociocultural</w:t>
      </w:r>
      <w:proofErr w:type="spellEnd"/>
      <w:r w:rsidR="0008214C">
        <w:rPr>
          <w:rFonts w:ascii="Times New Roman" w:hAnsi="Times New Roman" w:cs="Times New Roman"/>
          <w:sz w:val="24"/>
          <w:szCs w:val="24"/>
          <w:lang w:eastAsia="de-DE"/>
        </w:rPr>
        <w:t xml:space="preserve"> strategic criteria. </w:t>
      </w:r>
    </w:p>
    <w:p w:rsidR="000316B6" w:rsidRDefault="00D35E06" w:rsidP="0059343B">
      <w:pPr>
        <w:pStyle w:val="Heading1"/>
        <w:numPr>
          <w:ilvl w:val="0"/>
          <w:numId w:val="5"/>
        </w:numPr>
        <w:rPr>
          <w:rFonts w:ascii="Times New Roman" w:hAnsi="Times New Roman" w:cs="Times New Roman"/>
          <w:noProof/>
          <w:lang w:eastAsia="de-DE"/>
        </w:rPr>
      </w:pPr>
      <w:bookmarkStart w:id="20" w:name="_Toc259502899"/>
      <w:r w:rsidRPr="00400D53">
        <w:rPr>
          <w:rFonts w:ascii="Times New Roman" w:hAnsi="Times New Roman" w:cs="Times New Roman"/>
          <w:noProof/>
          <w:lang w:eastAsia="de-DE"/>
        </w:rPr>
        <w:t>Analysis of Result</w:t>
      </w:r>
      <w:bookmarkEnd w:id="20"/>
    </w:p>
    <w:p w:rsidR="00A44BDB" w:rsidRDefault="00A44BDB" w:rsidP="00A44BDB">
      <w:pPr>
        <w:pStyle w:val="Heading1"/>
        <w:numPr>
          <w:ilvl w:val="1"/>
          <w:numId w:val="5"/>
        </w:numPr>
        <w:rPr>
          <w:rFonts w:ascii="Times New Roman" w:hAnsi="Times New Roman" w:cs="Times New Roman"/>
          <w:noProof/>
          <w:lang w:eastAsia="de-DE"/>
        </w:rPr>
      </w:pPr>
      <w:r>
        <w:rPr>
          <w:rFonts w:ascii="Times New Roman" w:hAnsi="Times New Roman" w:cs="Times New Roman"/>
          <w:noProof/>
          <w:lang w:eastAsia="de-DE"/>
        </w:rPr>
        <w:t xml:space="preserve"> </w:t>
      </w:r>
      <w:bookmarkStart w:id="21" w:name="_Toc259502900"/>
      <w:r>
        <w:rPr>
          <w:rFonts w:ascii="Times New Roman" w:hAnsi="Times New Roman" w:cs="Times New Roman"/>
          <w:noProof/>
          <w:lang w:eastAsia="de-DE"/>
        </w:rPr>
        <w:t>Additive Method</w:t>
      </w:r>
      <w:r w:rsidR="00991C5A">
        <w:rPr>
          <w:rFonts w:ascii="Times New Roman" w:hAnsi="Times New Roman" w:cs="Times New Roman"/>
          <w:noProof/>
          <w:lang w:eastAsia="de-DE"/>
        </w:rPr>
        <w:t xml:space="preserve"> (negative)</w:t>
      </w:r>
      <w:bookmarkEnd w:id="21"/>
    </w:p>
    <w:p w:rsidR="00991C5A" w:rsidRPr="00991C5A" w:rsidRDefault="00991C5A" w:rsidP="00991C5A">
      <w:pPr>
        <w:rPr>
          <w:lang w:eastAsia="de-DE"/>
        </w:rPr>
      </w:pPr>
    </w:p>
    <w:p w:rsidR="00991C5A" w:rsidRDefault="00991C5A" w:rsidP="006B661E">
      <w:pPr>
        <w:keepNext/>
        <w:spacing w:line="360" w:lineRule="auto"/>
        <w:ind w:left="360"/>
        <w:jc w:val="both"/>
      </w:pPr>
      <w:r>
        <w:rPr>
          <w:noProof/>
        </w:rPr>
        <w:drawing>
          <wp:inline distT="0" distB="0" distL="0" distR="0">
            <wp:extent cx="4800600" cy="2857500"/>
            <wp:effectExtent l="1905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800600" cy="2857500"/>
                    </a:xfrm>
                    <a:prstGeom prst="rect">
                      <a:avLst/>
                    </a:prstGeom>
                    <a:noFill/>
                    <a:ln w="9525">
                      <a:noFill/>
                      <a:miter lim="800000"/>
                      <a:headEnd/>
                      <a:tailEnd/>
                    </a:ln>
                  </pic:spPr>
                </pic:pic>
              </a:graphicData>
            </a:graphic>
          </wp:inline>
        </w:drawing>
      </w:r>
    </w:p>
    <w:p w:rsidR="00991C5A" w:rsidRPr="00991C5A" w:rsidRDefault="00991C5A" w:rsidP="006B661E">
      <w:pPr>
        <w:pStyle w:val="Caption"/>
        <w:ind w:left="360"/>
        <w:jc w:val="both"/>
        <w:rPr>
          <w:rFonts w:ascii="Times New Roman" w:hAnsi="Times New Roman" w:cs="Times New Roman"/>
          <w:b w:val="0"/>
          <w:color w:val="auto"/>
          <w:sz w:val="28"/>
          <w:szCs w:val="24"/>
          <w:highlight w:val="yellow"/>
        </w:rPr>
      </w:pPr>
      <w:r w:rsidRPr="00991C5A">
        <w:rPr>
          <w:rFonts w:ascii="Times New Roman" w:hAnsi="Times New Roman" w:cs="Times New Roman"/>
          <w:b w:val="0"/>
          <w:color w:val="auto"/>
          <w:sz w:val="20"/>
        </w:rPr>
        <w:t xml:space="preserve">Figure </w:t>
      </w:r>
      <w:r w:rsidRPr="00991C5A">
        <w:rPr>
          <w:rFonts w:ascii="Times New Roman" w:hAnsi="Times New Roman" w:cs="Times New Roman"/>
          <w:b w:val="0"/>
          <w:color w:val="auto"/>
          <w:sz w:val="20"/>
        </w:rPr>
        <w:fldChar w:fldCharType="begin"/>
      </w:r>
      <w:r w:rsidRPr="00991C5A">
        <w:rPr>
          <w:rFonts w:ascii="Times New Roman" w:hAnsi="Times New Roman" w:cs="Times New Roman"/>
          <w:b w:val="0"/>
          <w:color w:val="auto"/>
          <w:sz w:val="20"/>
        </w:rPr>
        <w:instrText xml:space="preserve"> SEQ Figure \* ARABIC </w:instrText>
      </w:r>
      <w:r w:rsidRPr="00991C5A">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21</w:t>
      </w:r>
      <w:r w:rsidRPr="00991C5A">
        <w:rPr>
          <w:rFonts w:ascii="Times New Roman" w:hAnsi="Times New Roman" w:cs="Times New Roman"/>
          <w:b w:val="0"/>
          <w:color w:val="auto"/>
          <w:sz w:val="20"/>
        </w:rPr>
        <w:fldChar w:fldCharType="end"/>
      </w:r>
      <w:r w:rsidRPr="00991C5A">
        <w:rPr>
          <w:rFonts w:ascii="Times New Roman" w:hAnsi="Times New Roman" w:cs="Times New Roman"/>
          <w:b w:val="0"/>
          <w:color w:val="auto"/>
          <w:sz w:val="20"/>
        </w:rPr>
        <w:t>: Synthesis for the (negative) Additive Model</w:t>
      </w:r>
    </w:p>
    <w:p w:rsidR="008E2CE3" w:rsidRPr="0052614B" w:rsidRDefault="008E2CE3" w:rsidP="006B661E">
      <w:pPr>
        <w:spacing w:line="360" w:lineRule="auto"/>
        <w:ind w:left="360"/>
        <w:jc w:val="both"/>
        <w:rPr>
          <w:rFonts w:ascii="Times New Roman" w:hAnsi="Times New Roman" w:cs="Times New Roman"/>
          <w:sz w:val="24"/>
          <w:szCs w:val="24"/>
        </w:rPr>
      </w:pPr>
      <w:r w:rsidRPr="0052614B">
        <w:rPr>
          <w:rFonts w:ascii="Times New Roman" w:hAnsi="Times New Roman" w:cs="Times New Roman"/>
          <w:sz w:val="24"/>
          <w:szCs w:val="24"/>
        </w:rPr>
        <w:t>Overall, “Offer Turkey a special partnership” came in as the best solution. This alternative ranked only as number two in benefits and opportunities</w:t>
      </w:r>
      <w:r w:rsidR="0052614B">
        <w:rPr>
          <w:rFonts w:ascii="Times New Roman" w:hAnsi="Times New Roman" w:cs="Times New Roman"/>
          <w:sz w:val="24"/>
          <w:szCs w:val="24"/>
        </w:rPr>
        <w:t xml:space="preserve"> with a huge gap to the first place</w:t>
      </w:r>
      <w:r w:rsidRPr="0052614B">
        <w:rPr>
          <w:rFonts w:ascii="Times New Roman" w:hAnsi="Times New Roman" w:cs="Times New Roman"/>
          <w:sz w:val="24"/>
          <w:szCs w:val="24"/>
        </w:rPr>
        <w:t>, but created the least amount of costs and risks. This result demonstrates that the overall costs and risks are of greatest importance whereas benefits and opportunities are only weighted as being of minor importance</w:t>
      </w:r>
      <w:r w:rsidR="0052614B">
        <w:rPr>
          <w:rFonts w:ascii="Times New Roman" w:hAnsi="Times New Roman" w:cs="Times New Roman"/>
          <w:sz w:val="24"/>
          <w:szCs w:val="24"/>
        </w:rPr>
        <w:t xml:space="preserve"> (see figure 20)</w:t>
      </w:r>
      <w:r w:rsidRPr="0052614B">
        <w:rPr>
          <w:rFonts w:ascii="Times New Roman" w:hAnsi="Times New Roman" w:cs="Times New Roman"/>
          <w:sz w:val="24"/>
          <w:szCs w:val="24"/>
        </w:rPr>
        <w:t xml:space="preserve">. The second best solution is “Reject Turkey as EU member”. The reason for this ranking can be seen in high costs and risks savings </w:t>
      </w:r>
      <w:r w:rsidRPr="0052614B">
        <w:rPr>
          <w:rFonts w:ascii="Times New Roman" w:hAnsi="Times New Roman" w:cs="Times New Roman"/>
          <w:sz w:val="24"/>
          <w:szCs w:val="24"/>
        </w:rPr>
        <w:lastRenderedPageBreak/>
        <w:t xml:space="preserve">outweighing the benefits and opportunities. According to our model, “Affiliate Turkey into the EU” is the least attractive solution. </w:t>
      </w:r>
    </w:p>
    <w:p w:rsidR="00A44BDB" w:rsidRDefault="00A44BDB" w:rsidP="00A44BDB">
      <w:pPr>
        <w:pStyle w:val="Heading1"/>
        <w:numPr>
          <w:ilvl w:val="1"/>
          <w:numId w:val="5"/>
        </w:numPr>
        <w:rPr>
          <w:rFonts w:ascii="Times New Roman" w:hAnsi="Times New Roman" w:cs="Times New Roman"/>
          <w:noProof/>
          <w:lang w:eastAsia="de-DE"/>
        </w:rPr>
      </w:pPr>
      <w:bookmarkStart w:id="22" w:name="_Toc259502901"/>
      <w:r w:rsidRPr="00A44BDB">
        <w:rPr>
          <w:rFonts w:ascii="Times New Roman" w:hAnsi="Times New Roman" w:cs="Times New Roman"/>
          <w:noProof/>
          <w:lang w:eastAsia="de-DE"/>
        </w:rPr>
        <w:t>Multiplicative Method</w:t>
      </w:r>
      <w:bookmarkEnd w:id="22"/>
    </w:p>
    <w:p w:rsidR="006B661E" w:rsidRPr="006B661E" w:rsidRDefault="006B661E" w:rsidP="006B661E">
      <w:pPr>
        <w:rPr>
          <w:lang w:eastAsia="de-DE"/>
        </w:rPr>
      </w:pPr>
    </w:p>
    <w:p w:rsidR="006B661E" w:rsidRDefault="006B661E" w:rsidP="006B661E">
      <w:pPr>
        <w:keepNext/>
        <w:spacing w:line="360" w:lineRule="auto"/>
        <w:ind w:left="360"/>
        <w:jc w:val="both"/>
      </w:pPr>
      <w:r>
        <w:rPr>
          <w:noProof/>
        </w:rPr>
        <w:drawing>
          <wp:inline distT="0" distB="0" distL="0" distR="0">
            <wp:extent cx="4673600" cy="2374900"/>
            <wp:effectExtent l="19050" t="0" r="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673600" cy="2374900"/>
                    </a:xfrm>
                    <a:prstGeom prst="rect">
                      <a:avLst/>
                    </a:prstGeom>
                    <a:noFill/>
                    <a:ln w="9525">
                      <a:noFill/>
                      <a:miter lim="800000"/>
                      <a:headEnd/>
                      <a:tailEnd/>
                    </a:ln>
                  </pic:spPr>
                </pic:pic>
              </a:graphicData>
            </a:graphic>
          </wp:inline>
        </w:drawing>
      </w:r>
    </w:p>
    <w:p w:rsidR="006B661E" w:rsidRPr="006B661E" w:rsidRDefault="006B661E" w:rsidP="006B661E">
      <w:pPr>
        <w:pStyle w:val="Caption"/>
        <w:spacing w:line="360" w:lineRule="auto"/>
        <w:ind w:left="360"/>
        <w:jc w:val="both"/>
        <w:rPr>
          <w:rFonts w:ascii="Times New Roman" w:hAnsi="Times New Roman" w:cs="Times New Roman"/>
          <w:b w:val="0"/>
          <w:color w:val="auto"/>
          <w:sz w:val="28"/>
          <w:szCs w:val="24"/>
          <w:highlight w:val="yellow"/>
        </w:rPr>
      </w:pPr>
      <w:r w:rsidRPr="006B661E">
        <w:rPr>
          <w:rFonts w:ascii="Times New Roman" w:hAnsi="Times New Roman" w:cs="Times New Roman"/>
          <w:b w:val="0"/>
          <w:color w:val="auto"/>
          <w:sz w:val="20"/>
        </w:rPr>
        <w:t xml:space="preserve">Figure </w:t>
      </w:r>
      <w:r w:rsidRPr="006B661E">
        <w:rPr>
          <w:rFonts w:ascii="Times New Roman" w:hAnsi="Times New Roman" w:cs="Times New Roman"/>
          <w:b w:val="0"/>
          <w:color w:val="auto"/>
          <w:sz w:val="20"/>
        </w:rPr>
        <w:fldChar w:fldCharType="begin"/>
      </w:r>
      <w:r w:rsidRPr="006B661E">
        <w:rPr>
          <w:rFonts w:ascii="Times New Roman" w:hAnsi="Times New Roman" w:cs="Times New Roman"/>
          <w:b w:val="0"/>
          <w:color w:val="auto"/>
          <w:sz w:val="20"/>
        </w:rPr>
        <w:instrText xml:space="preserve"> SEQ Figure \* ARABIC </w:instrText>
      </w:r>
      <w:r w:rsidRPr="006B661E">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22</w:t>
      </w:r>
      <w:r w:rsidRPr="006B661E">
        <w:rPr>
          <w:rFonts w:ascii="Times New Roman" w:hAnsi="Times New Roman" w:cs="Times New Roman"/>
          <w:b w:val="0"/>
          <w:color w:val="auto"/>
          <w:sz w:val="20"/>
        </w:rPr>
        <w:fldChar w:fldCharType="end"/>
      </w:r>
      <w:r w:rsidRPr="006B661E">
        <w:rPr>
          <w:rFonts w:ascii="Times New Roman" w:hAnsi="Times New Roman" w:cs="Times New Roman"/>
          <w:b w:val="0"/>
          <w:color w:val="auto"/>
          <w:sz w:val="20"/>
        </w:rPr>
        <w:t>: Synthesis of Multiplicative Method</w:t>
      </w:r>
    </w:p>
    <w:p w:rsidR="006B661E" w:rsidRPr="00F22D14" w:rsidRDefault="006B661E" w:rsidP="006B661E">
      <w:pPr>
        <w:spacing w:line="360" w:lineRule="auto"/>
        <w:ind w:left="360"/>
        <w:jc w:val="both"/>
        <w:rPr>
          <w:rFonts w:ascii="Times New Roman" w:hAnsi="Times New Roman" w:cs="Times New Roman"/>
          <w:sz w:val="24"/>
          <w:szCs w:val="24"/>
        </w:rPr>
      </w:pPr>
      <w:r w:rsidRPr="00F22D14">
        <w:rPr>
          <w:rFonts w:ascii="Times New Roman" w:hAnsi="Times New Roman" w:cs="Times New Roman"/>
          <w:sz w:val="24"/>
          <w:szCs w:val="24"/>
        </w:rPr>
        <w:t>In general, the multiplicative method multiplies benefits and opportunities and divides the result by the product of costs and risks.</w:t>
      </w:r>
    </w:p>
    <w:p w:rsidR="005F45FC" w:rsidRPr="00F22D14" w:rsidRDefault="006B661E" w:rsidP="006B661E">
      <w:pPr>
        <w:spacing w:line="360" w:lineRule="auto"/>
        <w:ind w:left="360"/>
        <w:jc w:val="both"/>
        <w:rPr>
          <w:rFonts w:ascii="Times New Roman" w:hAnsi="Times New Roman" w:cs="Times New Roman"/>
          <w:sz w:val="24"/>
          <w:szCs w:val="24"/>
        </w:rPr>
      </w:pPr>
      <w:r w:rsidRPr="00F22D14">
        <w:rPr>
          <w:rFonts w:ascii="Times New Roman" w:hAnsi="Times New Roman" w:cs="Times New Roman"/>
          <w:sz w:val="24"/>
          <w:szCs w:val="24"/>
        </w:rPr>
        <w:t>Similar to the additive model,</w:t>
      </w:r>
      <w:r w:rsidR="005F45FC" w:rsidRPr="00F22D14">
        <w:rPr>
          <w:rFonts w:ascii="Times New Roman" w:hAnsi="Times New Roman" w:cs="Times New Roman"/>
          <w:sz w:val="24"/>
          <w:szCs w:val="24"/>
        </w:rPr>
        <w:t xml:space="preserve"> “Offer Turkey a special partnership” </w:t>
      </w:r>
      <w:r w:rsidRPr="00F22D14">
        <w:rPr>
          <w:rFonts w:ascii="Times New Roman" w:hAnsi="Times New Roman" w:cs="Times New Roman"/>
          <w:sz w:val="24"/>
          <w:szCs w:val="24"/>
        </w:rPr>
        <w:t>is again the best choice with 89.1</w:t>
      </w:r>
      <w:r w:rsidR="005F45FC" w:rsidRPr="00F22D14">
        <w:rPr>
          <w:rFonts w:ascii="Times New Roman" w:hAnsi="Times New Roman" w:cs="Times New Roman"/>
          <w:sz w:val="24"/>
          <w:szCs w:val="24"/>
        </w:rPr>
        <w:t>%</w:t>
      </w:r>
      <w:r w:rsidRPr="00F22D14">
        <w:rPr>
          <w:rFonts w:ascii="Times New Roman" w:hAnsi="Times New Roman" w:cs="Times New Roman"/>
          <w:sz w:val="24"/>
          <w:szCs w:val="24"/>
        </w:rPr>
        <w:t xml:space="preserve"> for the multiplicative method</w:t>
      </w:r>
      <w:r w:rsidR="005F45FC" w:rsidRPr="00F22D14">
        <w:rPr>
          <w:rFonts w:ascii="Times New Roman" w:hAnsi="Times New Roman" w:cs="Times New Roman"/>
          <w:sz w:val="24"/>
          <w:szCs w:val="24"/>
        </w:rPr>
        <w:t xml:space="preserve">. </w:t>
      </w:r>
      <w:r w:rsidRPr="00F22D14">
        <w:rPr>
          <w:rFonts w:ascii="Times New Roman" w:hAnsi="Times New Roman" w:cs="Times New Roman"/>
          <w:sz w:val="24"/>
          <w:szCs w:val="24"/>
        </w:rPr>
        <w:t xml:space="preserve">“Rejecting Turkey as EU member” ranks second with 5.5%, while “Affiliating Turkey into the EU” with 5.4%. </w:t>
      </w:r>
      <w:r w:rsidR="005F45FC" w:rsidRPr="00F22D14">
        <w:rPr>
          <w:rFonts w:ascii="Times New Roman" w:hAnsi="Times New Roman" w:cs="Times New Roman"/>
          <w:sz w:val="24"/>
          <w:szCs w:val="24"/>
        </w:rPr>
        <w:t>The special partnership is therefore a compromise between the other two possibilities – offered alone it wouldn’t be a favorable choice – but compared to the other alternatives it is the best to choose.</w:t>
      </w:r>
    </w:p>
    <w:p w:rsidR="005F45FC" w:rsidRPr="00A44BDB" w:rsidRDefault="005F45FC" w:rsidP="00911161">
      <w:pPr>
        <w:spacing w:line="360" w:lineRule="auto"/>
        <w:jc w:val="both"/>
      </w:pPr>
      <w:r>
        <w:br w:type="page"/>
      </w:r>
    </w:p>
    <w:p w:rsidR="000316B6" w:rsidRPr="00400D53" w:rsidRDefault="00D35E06" w:rsidP="00F22D14">
      <w:pPr>
        <w:pStyle w:val="Heading1"/>
        <w:numPr>
          <w:ilvl w:val="0"/>
          <w:numId w:val="5"/>
        </w:numPr>
        <w:spacing w:line="360" w:lineRule="auto"/>
        <w:rPr>
          <w:rFonts w:ascii="Times New Roman" w:hAnsi="Times New Roman" w:cs="Times New Roman"/>
          <w:noProof/>
          <w:lang w:eastAsia="de-DE"/>
        </w:rPr>
      </w:pPr>
      <w:bookmarkStart w:id="23" w:name="_Toc259502902"/>
      <w:r w:rsidRPr="00400D53">
        <w:rPr>
          <w:rFonts w:ascii="Times New Roman" w:hAnsi="Times New Roman" w:cs="Times New Roman"/>
          <w:noProof/>
          <w:lang w:eastAsia="de-DE"/>
        </w:rPr>
        <w:lastRenderedPageBreak/>
        <w:t>Sensivitiy Analysis</w:t>
      </w:r>
      <w:bookmarkEnd w:id="23"/>
    </w:p>
    <w:p w:rsidR="00723A70" w:rsidRDefault="00723A70" w:rsidP="00150D21">
      <w:pPr>
        <w:pStyle w:val="Heading1"/>
        <w:numPr>
          <w:ilvl w:val="1"/>
          <w:numId w:val="5"/>
        </w:numPr>
        <w:tabs>
          <w:tab w:val="left" w:pos="990"/>
        </w:tabs>
        <w:spacing w:before="0" w:line="360" w:lineRule="auto"/>
        <w:rPr>
          <w:rFonts w:ascii="Times New Roman" w:hAnsi="Times New Roman" w:cs="Times New Roman"/>
          <w:lang w:eastAsia="de-DE"/>
        </w:rPr>
      </w:pPr>
      <w:bookmarkStart w:id="24" w:name="_Toc259502903"/>
      <w:r w:rsidRPr="00400D53">
        <w:rPr>
          <w:rFonts w:ascii="Times New Roman" w:hAnsi="Times New Roman" w:cs="Times New Roman"/>
          <w:lang w:eastAsia="de-DE"/>
        </w:rPr>
        <w:t>Benefits</w:t>
      </w:r>
      <w:bookmarkEnd w:id="24"/>
    </w:p>
    <w:p w:rsidR="00150D21" w:rsidRPr="00150D21" w:rsidRDefault="00150D21" w:rsidP="00150D21">
      <w:pPr>
        <w:rPr>
          <w:sz w:val="6"/>
          <w:lang w:eastAsia="de-DE"/>
        </w:rPr>
      </w:pPr>
    </w:p>
    <w:p w:rsidR="0061518B" w:rsidRDefault="0061518B" w:rsidP="0061518B">
      <w:pPr>
        <w:keepNext/>
        <w:spacing w:line="360" w:lineRule="auto"/>
        <w:ind w:left="360"/>
        <w:jc w:val="both"/>
      </w:pPr>
      <w:r>
        <w:rPr>
          <w:noProof/>
        </w:rPr>
        <w:drawing>
          <wp:inline distT="0" distB="0" distL="0" distR="0">
            <wp:extent cx="4102574" cy="5287761"/>
            <wp:effectExtent l="1905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4105025" cy="5290920"/>
                    </a:xfrm>
                    <a:prstGeom prst="rect">
                      <a:avLst/>
                    </a:prstGeom>
                    <a:noFill/>
                    <a:ln w="9525">
                      <a:noFill/>
                      <a:miter lim="800000"/>
                      <a:headEnd/>
                      <a:tailEnd/>
                    </a:ln>
                  </pic:spPr>
                </pic:pic>
              </a:graphicData>
            </a:graphic>
          </wp:inline>
        </w:drawing>
      </w:r>
    </w:p>
    <w:p w:rsidR="0061518B" w:rsidRPr="00150D21" w:rsidRDefault="0061518B" w:rsidP="00150D21">
      <w:pPr>
        <w:pStyle w:val="Caption"/>
        <w:spacing w:line="360" w:lineRule="auto"/>
        <w:ind w:left="360"/>
        <w:jc w:val="both"/>
        <w:rPr>
          <w:rFonts w:ascii="Times New Roman" w:hAnsi="Times New Roman" w:cs="Times New Roman"/>
          <w:b w:val="0"/>
          <w:color w:val="auto"/>
          <w:sz w:val="20"/>
        </w:rPr>
      </w:pPr>
      <w:r w:rsidRPr="0061518B">
        <w:rPr>
          <w:rFonts w:ascii="Times New Roman" w:hAnsi="Times New Roman" w:cs="Times New Roman"/>
          <w:b w:val="0"/>
          <w:color w:val="auto"/>
          <w:sz w:val="20"/>
        </w:rPr>
        <w:t xml:space="preserve">Figure </w:t>
      </w:r>
      <w:r w:rsidRPr="0061518B">
        <w:rPr>
          <w:rFonts w:ascii="Times New Roman" w:hAnsi="Times New Roman" w:cs="Times New Roman"/>
          <w:b w:val="0"/>
          <w:color w:val="auto"/>
          <w:sz w:val="20"/>
        </w:rPr>
        <w:fldChar w:fldCharType="begin"/>
      </w:r>
      <w:r w:rsidRPr="0061518B">
        <w:rPr>
          <w:rFonts w:ascii="Times New Roman" w:hAnsi="Times New Roman" w:cs="Times New Roman"/>
          <w:b w:val="0"/>
          <w:color w:val="auto"/>
          <w:sz w:val="20"/>
        </w:rPr>
        <w:instrText xml:space="preserve"> SEQ Figure \* ARABIC </w:instrText>
      </w:r>
      <w:r w:rsidRPr="0061518B">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23</w:t>
      </w:r>
      <w:r w:rsidRPr="0061518B">
        <w:rPr>
          <w:rFonts w:ascii="Times New Roman" w:hAnsi="Times New Roman" w:cs="Times New Roman"/>
          <w:b w:val="0"/>
          <w:color w:val="auto"/>
          <w:sz w:val="20"/>
        </w:rPr>
        <w:fldChar w:fldCharType="end"/>
      </w:r>
      <w:r w:rsidRPr="0061518B">
        <w:rPr>
          <w:rFonts w:ascii="Times New Roman" w:hAnsi="Times New Roman" w:cs="Times New Roman"/>
          <w:b w:val="0"/>
          <w:color w:val="auto"/>
          <w:sz w:val="20"/>
        </w:rPr>
        <w:t>: Sensitivity Analysis for Benefits</w:t>
      </w:r>
    </w:p>
    <w:p w:rsidR="00911161" w:rsidRPr="00076F4A" w:rsidRDefault="00150D21" w:rsidP="00911161">
      <w:pPr>
        <w:spacing w:line="360" w:lineRule="auto"/>
        <w:ind w:left="360"/>
        <w:jc w:val="both"/>
        <w:rPr>
          <w:rFonts w:ascii="Times New Roman" w:hAnsi="Times New Roman" w:cs="Times New Roman"/>
          <w:sz w:val="24"/>
          <w:szCs w:val="24"/>
        </w:rPr>
      </w:pPr>
      <w:r w:rsidRPr="00150D21">
        <w:rPr>
          <w:rFonts w:ascii="Times New Roman" w:hAnsi="Times New Roman" w:cs="Times New Roman"/>
          <w:sz w:val="24"/>
          <w:szCs w:val="24"/>
        </w:rPr>
        <w:t xml:space="preserve">The special partnership </w:t>
      </w:r>
      <w:r w:rsidR="00911161" w:rsidRPr="00150D21">
        <w:rPr>
          <w:rFonts w:ascii="Times New Roman" w:hAnsi="Times New Roman" w:cs="Times New Roman"/>
          <w:sz w:val="24"/>
          <w:szCs w:val="24"/>
        </w:rPr>
        <w:t>is the best choice</w:t>
      </w:r>
      <w:r w:rsidRPr="00150D21">
        <w:rPr>
          <w:rFonts w:ascii="Times New Roman" w:hAnsi="Times New Roman" w:cs="Times New Roman"/>
          <w:sz w:val="24"/>
          <w:szCs w:val="24"/>
        </w:rPr>
        <w:t xml:space="preserve"> until a weighting of benefits of about 57%. With weights higher than 57%, alternative 1 “T</w:t>
      </w:r>
      <w:r w:rsidR="00911161" w:rsidRPr="00150D21">
        <w:rPr>
          <w:rFonts w:ascii="Times New Roman" w:hAnsi="Times New Roman" w:cs="Times New Roman"/>
          <w:sz w:val="24"/>
          <w:szCs w:val="24"/>
        </w:rPr>
        <w:t>he admission of Turkey</w:t>
      </w:r>
      <w:r w:rsidRPr="00150D21">
        <w:rPr>
          <w:rFonts w:ascii="Times New Roman" w:hAnsi="Times New Roman" w:cs="Times New Roman"/>
          <w:sz w:val="24"/>
          <w:szCs w:val="24"/>
        </w:rPr>
        <w:t>”</w:t>
      </w:r>
      <w:r w:rsidR="00911161" w:rsidRPr="00150D21">
        <w:rPr>
          <w:rFonts w:ascii="Times New Roman" w:hAnsi="Times New Roman" w:cs="Times New Roman"/>
          <w:sz w:val="24"/>
          <w:szCs w:val="24"/>
        </w:rPr>
        <w:t>, gets the best rating.</w:t>
      </w:r>
      <w:r w:rsidR="00911161" w:rsidRPr="00076F4A">
        <w:rPr>
          <w:rFonts w:ascii="Times New Roman" w:hAnsi="Times New Roman" w:cs="Times New Roman"/>
          <w:sz w:val="24"/>
          <w:szCs w:val="24"/>
        </w:rPr>
        <w:t xml:space="preserve"> </w:t>
      </w:r>
    </w:p>
    <w:p w:rsidR="00723A70" w:rsidRDefault="00723A70" w:rsidP="00FB39F9">
      <w:pPr>
        <w:pStyle w:val="Heading1"/>
        <w:numPr>
          <w:ilvl w:val="1"/>
          <w:numId w:val="5"/>
        </w:numPr>
        <w:tabs>
          <w:tab w:val="left" w:pos="990"/>
        </w:tabs>
        <w:spacing w:line="360" w:lineRule="auto"/>
        <w:rPr>
          <w:rFonts w:ascii="Times New Roman" w:hAnsi="Times New Roman" w:cs="Times New Roman"/>
          <w:lang w:eastAsia="de-DE"/>
        </w:rPr>
      </w:pPr>
      <w:bookmarkStart w:id="25" w:name="_Toc259502904"/>
      <w:r w:rsidRPr="00400D53">
        <w:rPr>
          <w:rFonts w:ascii="Times New Roman" w:hAnsi="Times New Roman" w:cs="Times New Roman"/>
          <w:lang w:eastAsia="de-DE"/>
        </w:rPr>
        <w:lastRenderedPageBreak/>
        <w:t>Opportunities</w:t>
      </w:r>
      <w:bookmarkEnd w:id="25"/>
    </w:p>
    <w:p w:rsidR="00FB39F9" w:rsidRDefault="00FB39F9" w:rsidP="00FB39F9">
      <w:pPr>
        <w:keepNext/>
        <w:spacing w:line="360" w:lineRule="auto"/>
        <w:ind w:left="360"/>
        <w:jc w:val="both"/>
      </w:pPr>
      <w:r>
        <w:rPr>
          <w:noProof/>
        </w:rPr>
        <w:drawing>
          <wp:inline distT="0" distB="0" distL="0" distR="0">
            <wp:extent cx="3971290" cy="5090795"/>
            <wp:effectExtent l="19050" t="0" r="0" b="0"/>
            <wp:docPr id="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srcRect/>
                    <a:stretch>
                      <a:fillRect/>
                    </a:stretch>
                  </pic:blipFill>
                  <pic:spPr bwMode="auto">
                    <a:xfrm>
                      <a:off x="0" y="0"/>
                      <a:ext cx="3971290" cy="5090795"/>
                    </a:xfrm>
                    <a:prstGeom prst="rect">
                      <a:avLst/>
                    </a:prstGeom>
                    <a:noFill/>
                    <a:ln w="9525">
                      <a:noFill/>
                      <a:miter lim="800000"/>
                      <a:headEnd/>
                      <a:tailEnd/>
                    </a:ln>
                  </pic:spPr>
                </pic:pic>
              </a:graphicData>
            </a:graphic>
          </wp:inline>
        </w:drawing>
      </w:r>
    </w:p>
    <w:p w:rsidR="00FB39F9" w:rsidRPr="00FB39F9" w:rsidRDefault="00FB39F9" w:rsidP="00FB39F9">
      <w:pPr>
        <w:pStyle w:val="Caption"/>
        <w:ind w:left="360"/>
        <w:jc w:val="both"/>
        <w:rPr>
          <w:rFonts w:ascii="Times New Roman" w:hAnsi="Times New Roman" w:cs="Times New Roman"/>
          <w:b w:val="0"/>
          <w:color w:val="auto"/>
          <w:sz w:val="28"/>
          <w:szCs w:val="24"/>
          <w:highlight w:val="yellow"/>
        </w:rPr>
      </w:pPr>
      <w:r w:rsidRPr="00FB39F9">
        <w:rPr>
          <w:rFonts w:ascii="Times New Roman" w:hAnsi="Times New Roman" w:cs="Times New Roman"/>
          <w:b w:val="0"/>
          <w:color w:val="auto"/>
          <w:sz w:val="20"/>
        </w:rPr>
        <w:t xml:space="preserve">Figure </w:t>
      </w:r>
      <w:r w:rsidRPr="00FB39F9">
        <w:rPr>
          <w:rFonts w:ascii="Times New Roman" w:hAnsi="Times New Roman" w:cs="Times New Roman"/>
          <w:b w:val="0"/>
          <w:color w:val="auto"/>
          <w:sz w:val="20"/>
        </w:rPr>
        <w:fldChar w:fldCharType="begin"/>
      </w:r>
      <w:r w:rsidRPr="00FB39F9">
        <w:rPr>
          <w:rFonts w:ascii="Times New Roman" w:hAnsi="Times New Roman" w:cs="Times New Roman"/>
          <w:b w:val="0"/>
          <w:color w:val="auto"/>
          <w:sz w:val="20"/>
        </w:rPr>
        <w:instrText xml:space="preserve"> SEQ Figure \* ARABIC </w:instrText>
      </w:r>
      <w:r w:rsidRPr="00FB39F9">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24</w:t>
      </w:r>
      <w:r w:rsidRPr="00FB39F9">
        <w:rPr>
          <w:rFonts w:ascii="Times New Roman" w:hAnsi="Times New Roman" w:cs="Times New Roman"/>
          <w:b w:val="0"/>
          <w:color w:val="auto"/>
          <w:sz w:val="20"/>
        </w:rPr>
        <w:fldChar w:fldCharType="end"/>
      </w:r>
      <w:r w:rsidRPr="00FB39F9">
        <w:rPr>
          <w:rFonts w:ascii="Times New Roman" w:hAnsi="Times New Roman" w:cs="Times New Roman"/>
          <w:b w:val="0"/>
          <w:color w:val="auto"/>
          <w:sz w:val="20"/>
        </w:rPr>
        <w:t>: Sensitivity Analysis for Opportunities</w:t>
      </w:r>
    </w:p>
    <w:p w:rsidR="00911161" w:rsidRDefault="00911161" w:rsidP="00F57792">
      <w:pPr>
        <w:spacing w:line="360" w:lineRule="auto"/>
        <w:ind w:left="360"/>
        <w:jc w:val="both"/>
        <w:rPr>
          <w:rFonts w:ascii="Times New Roman" w:hAnsi="Times New Roman" w:cs="Times New Roman"/>
          <w:sz w:val="24"/>
          <w:szCs w:val="24"/>
        </w:rPr>
      </w:pPr>
      <w:r w:rsidRPr="004740A5">
        <w:rPr>
          <w:rFonts w:ascii="Times New Roman" w:hAnsi="Times New Roman" w:cs="Times New Roman"/>
          <w:sz w:val="24"/>
          <w:szCs w:val="24"/>
        </w:rPr>
        <w:t xml:space="preserve">The sensitivity graph regarding opportunities shows a similar trend as compared with </w:t>
      </w:r>
      <w:proofErr w:type="gramStart"/>
      <w:r w:rsidRPr="004740A5">
        <w:rPr>
          <w:rFonts w:ascii="Times New Roman" w:hAnsi="Times New Roman" w:cs="Times New Roman"/>
          <w:sz w:val="24"/>
          <w:szCs w:val="24"/>
        </w:rPr>
        <w:t>benefits</w:t>
      </w:r>
      <w:proofErr w:type="gramEnd"/>
      <w:r w:rsidRPr="004740A5">
        <w:rPr>
          <w:rFonts w:ascii="Times New Roman" w:hAnsi="Times New Roman" w:cs="Times New Roman"/>
          <w:sz w:val="24"/>
          <w:szCs w:val="24"/>
        </w:rPr>
        <w:t>. Up to a weight</w:t>
      </w:r>
      <w:r w:rsidR="004740A5" w:rsidRPr="004740A5">
        <w:rPr>
          <w:rFonts w:ascii="Times New Roman" w:hAnsi="Times New Roman" w:cs="Times New Roman"/>
          <w:sz w:val="24"/>
          <w:szCs w:val="24"/>
        </w:rPr>
        <w:t>ing of opportunities of about 54</w:t>
      </w:r>
      <w:r w:rsidRPr="004740A5">
        <w:rPr>
          <w:rFonts w:ascii="Times New Roman" w:hAnsi="Times New Roman" w:cs="Times New Roman"/>
          <w:sz w:val="24"/>
          <w:szCs w:val="24"/>
        </w:rPr>
        <w:t>%, alternative 3, the special partnership, is the best cho</w:t>
      </w:r>
      <w:r w:rsidR="004740A5" w:rsidRPr="004740A5">
        <w:rPr>
          <w:rFonts w:ascii="Times New Roman" w:hAnsi="Times New Roman" w:cs="Times New Roman"/>
          <w:sz w:val="24"/>
          <w:szCs w:val="24"/>
        </w:rPr>
        <w:t>ice. With weights higher than 54</w:t>
      </w:r>
      <w:r w:rsidRPr="004740A5">
        <w:rPr>
          <w:rFonts w:ascii="Times New Roman" w:hAnsi="Times New Roman" w:cs="Times New Roman"/>
          <w:sz w:val="24"/>
          <w:szCs w:val="24"/>
        </w:rPr>
        <w:t>%, alternative 1, the admission of Turkey, gets the best rating.</w:t>
      </w:r>
      <w:r w:rsidRPr="00911161">
        <w:rPr>
          <w:rFonts w:ascii="Times New Roman" w:hAnsi="Times New Roman" w:cs="Times New Roman"/>
          <w:sz w:val="24"/>
          <w:szCs w:val="24"/>
        </w:rPr>
        <w:t xml:space="preserve"> </w:t>
      </w:r>
    </w:p>
    <w:p w:rsidR="004740A5" w:rsidRPr="00F57792" w:rsidRDefault="004740A5" w:rsidP="00F57792">
      <w:pPr>
        <w:spacing w:line="360" w:lineRule="auto"/>
        <w:ind w:left="360"/>
        <w:jc w:val="both"/>
        <w:rPr>
          <w:rFonts w:ascii="Times New Roman" w:hAnsi="Times New Roman" w:cs="Times New Roman"/>
          <w:sz w:val="24"/>
          <w:szCs w:val="24"/>
        </w:rPr>
      </w:pPr>
    </w:p>
    <w:p w:rsidR="00723A70" w:rsidRDefault="00723A70" w:rsidP="008E4454">
      <w:pPr>
        <w:pStyle w:val="Heading1"/>
        <w:numPr>
          <w:ilvl w:val="1"/>
          <w:numId w:val="5"/>
        </w:numPr>
        <w:tabs>
          <w:tab w:val="left" w:pos="990"/>
          <w:tab w:val="left" w:pos="1170"/>
        </w:tabs>
        <w:spacing w:line="360" w:lineRule="auto"/>
        <w:rPr>
          <w:rFonts w:ascii="Times New Roman" w:hAnsi="Times New Roman" w:cs="Times New Roman"/>
          <w:lang w:eastAsia="de-DE"/>
        </w:rPr>
      </w:pPr>
      <w:bookmarkStart w:id="26" w:name="_Toc259502905"/>
      <w:r w:rsidRPr="00400D53">
        <w:rPr>
          <w:rFonts w:ascii="Times New Roman" w:hAnsi="Times New Roman" w:cs="Times New Roman"/>
          <w:lang w:eastAsia="de-DE"/>
        </w:rPr>
        <w:lastRenderedPageBreak/>
        <w:t>Costs</w:t>
      </w:r>
      <w:bookmarkEnd w:id="26"/>
    </w:p>
    <w:p w:rsidR="008E4454" w:rsidRDefault="008E4454" w:rsidP="0027482B">
      <w:pPr>
        <w:pStyle w:val="BodyText"/>
        <w:keepNext/>
        <w:ind w:left="360"/>
      </w:pPr>
      <w:r>
        <w:rPr>
          <w:noProof/>
        </w:rPr>
        <w:drawing>
          <wp:inline distT="0" distB="0" distL="0" distR="0">
            <wp:extent cx="3971290" cy="5131435"/>
            <wp:effectExtent l="19050" t="0" r="0" b="0"/>
            <wp:docPr id="2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srcRect/>
                    <a:stretch>
                      <a:fillRect/>
                    </a:stretch>
                  </pic:blipFill>
                  <pic:spPr bwMode="auto">
                    <a:xfrm>
                      <a:off x="0" y="0"/>
                      <a:ext cx="3971290" cy="5131435"/>
                    </a:xfrm>
                    <a:prstGeom prst="rect">
                      <a:avLst/>
                    </a:prstGeom>
                    <a:noFill/>
                    <a:ln w="9525">
                      <a:noFill/>
                      <a:miter lim="800000"/>
                      <a:headEnd/>
                      <a:tailEnd/>
                    </a:ln>
                  </pic:spPr>
                </pic:pic>
              </a:graphicData>
            </a:graphic>
          </wp:inline>
        </w:drawing>
      </w:r>
    </w:p>
    <w:p w:rsidR="008E4454" w:rsidRPr="008E4454" w:rsidRDefault="008E4454" w:rsidP="0027482B">
      <w:pPr>
        <w:pStyle w:val="Caption"/>
        <w:spacing w:line="360" w:lineRule="auto"/>
        <w:ind w:left="360"/>
        <w:jc w:val="both"/>
        <w:rPr>
          <w:rFonts w:ascii="Times New Roman" w:hAnsi="Times New Roman" w:cs="Times New Roman"/>
          <w:b w:val="0"/>
          <w:color w:val="auto"/>
          <w:sz w:val="20"/>
          <w:highlight w:val="yellow"/>
        </w:rPr>
      </w:pPr>
      <w:r w:rsidRPr="008E4454">
        <w:rPr>
          <w:rFonts w:ascii="Times New Roman" w:hAnsi="Times New Roman" w:cs="Times New Roman"/>
          <w:b w:val="0"/>
          <w:color w:val="auto"/>
          <w:sz w:val="20"/>
        </w:rPr>
        <w:t xml:space="preserve">Figure </w:t>
      </w:r>
      <w:r w:rsidRPr="008E4454">
        <w:rPr>
          <w:rFonts w:ascii="Times New Roman" w:hAnsi="Times New Roman" w:cs="Times New Roman"/>
          <w:b w:val="0"/>
          <w:color w:val="auto"/>
          <w:sz w:val="20"/>
        </w:rPr>
        <w:fldChar w:fldCharType="begin"/>
      </w:r>
      <w:r w:rsidRPr="008E4454">
        <w:rPr>
          <w:rFonts w:ascii="Times New Roman" w:hAnsi="Times New Roman" w:cs="Times New Roman"/>
          <w:b w:val="0"/>
          <w:color w:val="auto"/>
          <w:sz w:val="20"/>
        </w:rPr>
        <w:instrText xml:space="preserve"> SEQ Figure \* ARABIC </w:instrText>
      </w:r>
      <w:r w:rsidRPr="008E4454">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25</w:t>
      </w:r>
      <w:r w:rsidRPr="008E4454">
        <w:rPr>
          <w:rFonts w:ascii="Times New Roman" w:hAnsi="Times New Roman" w:cs="Times New Roman"/>
          <w:b w:val="0"/>
          <w:color w:val="auto"/>
          <w:sz w:val="20"/>
        </w:rPr>
        <w:fldChar w:fldCharType="end"/>
      </w:r>
      <w:r w:rsidRPr="008E4454">
        <w:rPr>
          <w:rFonts w:ascii="Times New Roman" w:hAnsi="Times New Roman" w:cs="Times New Roman"/>
          <w:b w:val="0"/>
          <w:color w:val="auto"/>
          <w:sz w:val="20"/>
        </w:rPr>
        <w:t>: Sensitivity Analysis for Costs</w:t>
      </w:r>
    </w:p>
    <w:p w:rsidR="00F57792" w:rsidRDefault="00F57792" w:rsidP="0027482B">
      <w:pPr>
        <w:pStyle w:val="BodyText"/>
        <w:ind w:left="360"/>
      </w:pPr>
      <w:r w:rsidRPr="003751E9">
        <w:t>With respect to costs, as long as we weight the</w:t>
      </w:r>
      <w:r w:rsidR="00FB7A2B" w:rsidRPr="003751E9">
        <w:t xml:space="preserve"> costs more than approximately 4</w:t>
      </w:r>
      <w:r w:rsidRPr="003751E9">
        <w:t xml:space="preserve">%, alternative 3, the special partnership, will </w:t>
      </w:r>
      <w:r w:rsidR="00FB7A2B" w:rsidRPr="003751E9">
        <w:t>be</w:t>
      </w:r>
      <w:r w:rsidRPr="003751E9">
        <w:t xml:space="preserve"> the primary choice. As we decrease the weighting under </w:t>
      </w:r>
      <w:r w:rsidR="00FB7A2B" w:rsidRPr="003751E9">
        <w:t>4%</w:t>
      </w:r>
      <w:r w:rsidRPr="003751E9">
        <w:t xml:space="preserve">, the order of the given alternatives will switch to alternative 1. It is also interesting to see that the higher the </w:t>
      </w:r>
      <w:r w:rsidR="003751E9" w:rsidRPr="003751E9">
        <w:t>weighting of costs alternative 3 and alternative 2</w:t>
      </w:r>
      <w:r w:rsidRPr="003751E9">
        <w:t xml:space="preserve"> </w:t>
      </w:r>
      <w:r w:rsidR="003751E9" w:rsidRPr="003751E9">
        <w:t>are</w:t>
      </w:r>
      <w:r w:rsidR="003751E9">
        <w:t xml:space="preserve"> getting closer to each other.</w:t>
      </w:r>
    </w:p>
    <w:p w:rsidR="00BB71C6" w:rsidRPr="00F57792" w:rsidRDefault="00BB71C6" w:rsidP="00C44F73">
      <w:pPr>
        <w:pStyle w:val="BodyText"/>
      </w:pPr>
    </w:p>
    <w:p w:rsidR="00723A70" w:rsidRDefault="00723A70" w:rsidP="00723A70">
      <w:pPr>
        <w:pStyle w:val="Heading1"/>
        <w:numPr>
          <w:ilvl w:val="1"/>
          <w:numId w:val="5"/>
        </w:numPr>
        <w:tabs>
          <w:tab w:val="left" w:pos="990"/>
        </w:tabs>
        <w:rPr>
          <w:rFonts w:ascii="Times New Roman" w:hAnsi="Times New Roman" w:cs="Times New Roman"/>
          <w:lang w:eastAsia="de-DE"/>
        </w:rPr>
      </w:pPr>
      <w:bookmarkStart w:id="27" w:name="_Toc259502906"/>
      <w:r w:rsidRPr="00400D53">
        <w:rPr>
          <w:rFonts w:ascii="Times New Roman" w:hAnsi="Times New Roman" w:cs="Times New Roman"/>
          <w:lang w:eastAsia="de-DE"/>
        </w:rPr>
        <w:lastRenderedPageBreak/>
        <w:t>Risks</w:t>
      </w:r>
      <w:bookmarkEnd w:id="27"/>
    </w:p>
    <w:p w:rsidR="0027482B" w:rsidRPr="0027482B" w:rsidRDefault="0027482B" w:rsidP="0027482B">
      <w:pPr>
        <w:spacing w:line="240" w:lineRule="auto"/>
        <w:rPr>
          <w:sz w:val="8"/>
          <w:lang w:eastAsia="de-DE"/>
        </w:rPr>
      </w:pPr>
    </w:p>
    <w:p w:rsidR="0027482B" w:rsidRDefault="0027482B" w:rsidP="0027482B">
      <w:pPr>
        <w:keepNext/>
        <w:spacing w:line="360" w:lineRule="auto"/>
        <w:ind w:left="360"/>
      </w:pPr>
      <w:r>
        <w:rPr>
          <w:noProof/>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3884210" cy="5131559"/>
            <wp:effectExtent l="19050" t="0" r="1990" b="0"/>
            <wp:wrapSquare wrapText="bothSides"/>
            <wp:docPr id="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srcRect/>
                    <a:stretch>
                      <a:fillRect/>
                    </a:stretch>
                  </pic:blipFill>
                  <pic:spPr bwMode="auto">
                    <a:xfrm>
                      <a:off x="0" y="0"/>
                      <a:ext cx="3884210" cy="5131559"/>
                    </a:xfrm>
                    <a:prstGeom prst="rect">
                      <a:avLst/>
                    </a:prstGeom>
                    <a:noFill/>
                    <a:ln w="9525">
                      <a:noFill/>
                      <a:miter lim="800000"/>
                      <a:headEnd/>
                      <a:tailEnd/>
                    </a:ln>
                  </pic:spPr>
                </pic:pic>
              </a:graphicData>
            </a:graphic>
          </wp:anchor>
        </w:drawing>
      </w: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Default="0027482B" w:rsidP="0027482B">
      <w:pPr>
        <w:keepNext/>
        <w:spacing w:line="360" w:lineRule="auto"/>
        <w:ind w:left="360"/>
      </w:pPr>
    </w:p>
    <w:p w:rsidR="0027482B" w:rsidRPr="0027482B" w:rsidRDefault="0027482B" w:rsidP="0027482B">
      <w:pPr>
        <w:pStyle w:val="Caption"/>
        <w:spacing w:line="360" w:lineRule="auto"/>
        <w:rPr>
          <w:rFonts w:ascii="Times New Roman" w:hAnsi="Times New Roman" w:cs="Times New Roman"/>
          <w:b w:val="0"/>
          <w:color w:val="auto"/>
          <w:sz w:val="28"/>
          <w:szCs w:val="24"/>
          <w:highlight w:val="yellow"/>
          <w:lang w:eastAsia="de-DE"/>
        </w:rPr>
      </w:pPr>
      <w:r>
        <w:rPr>
          <w:rFonts w:ascii="Times New Roman" w:hAnsi="Times New Roman" w:cs="Times New Roman"/>
          <w:b w:val="0"/>
          <w:color w:val="auto"/>
          <w:sz w:val="20"/>
        </w:rPr>
        <w:t xml:space="preserve">        </w:t>
      </w:r>
      <w:r w:rsidRPr="0027482B">
        <w:rPr>
          <w:rFonts w:ascii="Times New Roman" w:hAnsi="Times New Roman" w:cs="Times New Roman"/>
          <w:b w:val="0"/>
          <w:color w:val="auto"/>
          <w:sz w:val="20"/>
        </w:rPr>
        <w:t xml:space="preserve">Figure </w:t>
      </w:r>
      <w:r w:rsidRPr="0027482B">
        <w:rPr>
          <w:rFonts w:ascii="Times New Roman" w:hAnsi="Times New Roman" w:cs="Times New Roman"/>
          <w:b w:val="0"/>
          <w:color w:val="auto"/>
          <w:sz w:val="20"/>
        </w:rPr>
        <w:fldChar w:fldCharType="begin"/>
      </w:r>
      <w:r w:rsidRPr="0027482B">
        <w:rPr>
          <w:rFonts w:ascii="Times New Roman" w:hAnsi="Times New Roman" w:cs="Times New Roman"/>
          <w:b w:val="0"/>
          <w:color w:val="auto"/>
          <w:sz w:val="20"/>
        </w:rPr>
        <w:instrText xml:space="preserve"> SEQ Figure \* ARABIC </w:instrText>
      </w:r>
      <w:r w:rsidRPr="0027482B">
        <w:rPr>
          <w:rFonts w:ascii="Times New Roman" w:hAnsi="Times New Roman" w:cs="Times New Roman"/>
          <w:b w:val="0"/>
          <w:color w:val="auto"/>
          <w:sz w:val="20"/>
        </w:rPr>
        <w:fldChar w:fldCharType="separate"/>
      </w:r>
      <w:r w:rsidR="00A16FED">
        <w:rPr>
          <w:rFonts w:ascii="Times New Roman" w:hAnsi="Times New Roman" w:cs="Times New Roman"/>
          <w:b w:val="0"/>
          <w:noProof/>
          <w:color w:val="auto"/>
          <w:sz w:val="20"/>
        </w:rPr>
        <w:t>26</w:t>
      </w:r>
      <w:r w:rsidRPr="0027482B">
        <w:rPr>
          <w:rFonts w:ascii="Times New Roman" w:hAnsi="Times New Roman" w:cs="Times New Roman"/>
          <w:b w:val="0"/>
          <w:color w:val="auto"/>
          <w:sz w:val="20"/>
        </w:rPr>
        <w:fldChar w:fldCharType="end"/>
      </w:r>
      <w:r w:rsidRPr="0027482B">
        <w:rPr>
          <w:rFonts w:ascii="Times New Roman" w:hAnsi="Times New Roman" w:cs="Times New Roman"/>
          <w:b w:val="0"/>
          <w:color w:val="auto"/>
          <w:sz w:val="20"/>
        </w:rPr>
        <w:t>: Sensitivity Analysis for Risks</w:t>
      </w:r>
    </w:p>
    <w:p w:rsidR="00C44F73" w:rsidRPr="00C44F73" w:rsidRDefault="00C826B0" w:rsidP="0027482B">
      <w:pPr>
        <w:spacing w:line="360" w:lineRule="auto"/>
        <w:ind w:left="360"/>
        <w:rPr>
          <w:rFonts w:ascii="Times New Roman" w:hAnsi="Times New Roman" w:cs="Times New Roman"/>
          <w:sz w:val="24"/>
          <w:szCs w:val="24"/>
          <w:lang w:eastAsia="de-DE"/>
        </w:rPr>
      </w:pPr>
      <w:r w:rsidRPr="00C826B0">
        <w:rPr>
          <w:rFonts w:ascii="Times New Roman" w:hAnsi="Times New Roman" w:cs="Times New Roman"/>
          <w:sz w:val="24"/>
          <w:szCs w:val="24"/>
          <w:lang w:eastAsia="de-DE"/>
        </w:rPr>
        <w:t>A change in the weighting of risks does not change the alternative chosen:</w:t>
      </w:r>
      <w:r w:rsidR="00C44F73" w:rsidRPr="00C826B0">
        <w:rPr>
          <w:rFonts w:ascii="Times New Roman" w:hAnsi="Times New Roman" w:cs="Times New Roman"/>
          <w:sz w:val="24"/>
          <w:szCs w:val="24"/>
          <w:lang w:eastAsia="de-DE"/>
        </w:rPr>
        <w:t xml:space="preserve"> “Offer Turkey a special partnership” will always </w:t>
      </w:r>
      <w:r w:rsidRPr="00C826B0">
        <w:rPr>
          <w:rFonts w:ascii="Times New Roman" w:hAnsi="Times New Roman" w:cs="Times New Roman"/>
          <w:sz w:val="24"/>
          <w:szCs w:val="24"/>
          <w:lang w:eastAsia="de-DE"/>
        </w:rPr>
        <w:t>be</w:t>
      </w:r>
      <w:r w:rsidR="00C44F73" w:rsidRPr="00C826B0">
        <w:rPr>
          <w:rFonts w:ascii="Times New Roman" w:hAnsi="Times New Roman" w:cs="Times New Roman"/>
          <w:sz w:val="24"/>
          <w:szCs w:val="24"/>
          <w:lang w:eastAsia="de-DE"/>
        </w:rPr>
        <w:t xml:space="preserve"> the highest rating. When increasing the weight of risks, alternative 2 again narrows alternative 3.</w:t>
      </w:r>
    </w:p>
    <w:p w:rsidR="00723A70" w:rsidRPr="00400D53" w:rsidRDefault="00723A70" w:rsidP="00723A70">
      <w:pPr>
        <w:rPr>
          <w:rFonts w:ascii="Times New Roman" w:hAnsi="Times New Roman" w:cs="Times New Roman"/>
          <w:lang w:eastAsia="de-DE"/>
        </w:rPr>
      </w:pPr>
    </w:p>
    <w:p w:rsidR="000316B6" w:rsidRDefault="00E247FF" w:rsidP="0059343B">
      <w:pPr>
        <w:pStyle w:val="Heading1"/>
        <w:numPr>
          <w:ilvl w:val="0"/>
          <w:numId w:val="5"/>
        </w:numPr>
        <w:rPr>
          <w:rFonts w:ascii="Times New Roman" w:hAnsi="Times New Roman" w:cs="Times New Roman"/>
          <w:noProof/>
          <w:lang w:eastAsia="de-DE"/>
        </w:rPr>
      </w:pPr>
      <w:bookmarkStart w:id="28" w:name="_Toc259502907"/>
      <w:r w:rsidRPr="00400D53">
        <w:rPr>
          <w:rFonts w:ascii="Times New Roman" w:hAnsi="Times New Roman" w:cs="Times New Roman"/>
          <w:noProof/>
          <w:lang w:eastAsia="de-DE"/>
        </w:rPr>
        <w:lastRenderedPageBreak/>
        <w:t>Conclusion</w:t>
      </w:r>
      <w:bookmarkEnd w:id="28"/>
    </w:p>
    <w:p w:rsidR="00CC357E" w:rsidRPr="00CC357E" w:rsidRDefault="00CC357E" w:rsidP="004075CC">
      <w:pPr>
        <w:spacing w:after="0" w:line="360" w:lineRule="auto"/>
        <w:rPr>
          <w:rFonts w:ascii="Times New Roman" w:hAnsi="Times New Roman" w:cs="Times New Roman"/>
          <w:sz w:val="24"/>
          <w:szCs w:val="24"/>
          <w:lang w:eastAsia="de-DE"/>
        </w:rPr>
      </w:pPr>
    </w:p>
    <w:p w:rsidR="004066F8" w:rsidRDefault="004066F8" w:rsidP="004066F8">
      <w:pPr>
        <w:spacing w:line="360" w:lineRule="auto"/>
        <w:jc w:val="both"/>
        <w:rPr>
          <w:rFonts w:ascii="Times New Roman" w:hAnsi="Times New Roman" w:cs="Times New Roman"/>
          <w:sz w:val="24"/>
          <w:szCs w:val="24"/>
        </w:rPr>
      </w:pPr>
      <w:r w:rsidRPr="00C315C7">
        <w:rPr>
          <w:rFonts w:ascii="Times New Roman" w:hAnsi="Times New Roman" w:cs="Times New Roman"/>
          <w:sz w:val="24"/>
          <w:szCs w:val="24"/>
        </w:rPr>
        <w:t>After running through the model, it was not surprising to discover that “Offer Turkey a special partnership” was the top choice followed by</w:t>
      </w:r>
      <w:r w:rsidR="00C315C7">
        <w:rPr>
          <w:rFonts w:ascii="Times New Roman" w:hAnsi="Times New Roman" w:cs="Times New Roman"/>
          <w:sz w:val="24"/>
          <w:szCs w:val="24"/>
        </w:rPr>
        <w:t xml:space="preserve"> “Reject Turkey as EU member”.  </w:t>
      </w:r>
      <w:r w:rsidR="00C315C7" w:rsidRPr="00C315C7">
        <w:rPr>
          <w:rFonts w:ascii="Times New Roman" w:hAnsi="Times New Roman" w:cs="Times New Roman"/>
          <w:sz w:val="24"/>
          <w:szCs w:val="24"/>
        </w:rPr>
        <w:t xml:space="preserve">Since </w:t>
      </w:r>
      <w:proofErr w:type="spellStart"/>
      <w:r w:rsidR="00C315C7" w:rsidRPr="00C315C7">
        <w:rPr>
          <w:rFonts w:ascii="Times New Roman" w:hAnsi="Times New Roman" w:cs="Times New Roman"/>
          <w:sz w:val="24"/>
          <w:szCs w:val="24"/>
        </w:rPr>
        <w:t>sociocultural</w:t>
      </w:r>
      <w:proofErr w:type="spellEnd"/>
      <w:r w:rsidR="00C315C7" w:rsidRPr="00C315C7">
        <w:rPr>
          <w:rFonts w:ascii="Times New Roman" w:hAnsi="Times New Roman" w:cs="Times New Roman"/>
          <w:sz w:val="24"/>
          <w:szCs w:val="24"/>
        </w:rPr>
        <w:t xml:space="preserve"> aspects outweighed the </w:t>
      </w:r>
      <w:r w:rsidR="00C315C7">
        <w:rPr>
          <w:rFonts w:ascii="Times New Roman" w:hAnsi="Times New Roman" w:cs="Times New Roman"/>
          <w:sz w:val="24"/>
          <w:szCs w:val="24"/>
        </w:rPr>
        <w:t xml:space="preserve">political and economic criteria, cost and risks got higher priorities. Therefore, these </w:t>
      </w:r>
      <w:r w:rsidR="00C315C7" w:rsidRPr="00C315C7">
        <w:rPr>
          <w:rFonts w:ascii="Times New Roman" w:hAnsi="Times New Roman" w:cs="Times New Roman"/>
          <w:sz w:val="24"/>
          <w:szCs w:val="24"/>
        </w:rPr>
        <w:t>alternatives</w:t>
      </w:r>
      <w:r w:rsidR="00C315C7">
        <w:rPr>
          <w:rFonts w:ascii="Times New Roman" w:hAnsi="Times New Roman" w:cs="Times New Roman"/>
          <w:sz w:val="24"/>
          <w:szCs w:val="24"/>
        </w:rPr>
        <w:t xml:space="preserve"> </w:t>
      </w:r>
      <w:r w:rsidRPr="00C315C7">
        <w:rPr>
          <w:rFonts w:ascii="Times New Roman" w:hAnsi="Times New Roman" w:cs="Times New Roman"/>
          <w:sz w:val="24"/>
          <w:szCs w:val="24"/>
        </w:rPr>
        <w:t>were the top choices based on the fact that the costs and risks of fully accepting Turkey as a member of the EU outweighed the benefits and opportunities</w:t>
      </w:r>
      <w:r w:rsidR="001D1B80">
        <w:rPr>
          <w:rFonts w:ascii="Times New Roman" w:hAnsi="Times New Roman" w:cs="Times New Roman"/>
          <w:sz w:val="24"/>
          <w:szCs w:val="24"/>
        </w:rPr>
        <w:t xml:space="preserve"> of this alternative</w:t>
      </w:r>
      <w:r w:rsidRPr="00C315C7">
        <w:rPr>
          <w:rFonts w:ascii="Times New Roman" w:hAnsi="Times New Roman" w:cs="Times New Roman"/>
          <w:sz w:val="24"/>
          <w:szCs w:val="24"/>
        </w:rPr>
        <w:t>. These two top alternatives are expected to offer the best results fo</w:t>
      </w:r>
      <w:r w:rsidR="001D1B80">
        <w:rPr>
          <w:rFonts w:ascii="Times New Roman" w:hAnsi="Times New Roman" w:cs="Times New Roman"/>
          <w:sz w:val="24"/>
          <w:szCs w:val="24"/>
        </w:rPr>
        <w:t xml:space="preserve">r the European Union as a whole, </w:t>
      </w:r>
      <w:r w:rsidRPr="00C315C7">
        <w:rPr>
          <w:rFonts w:ascii="Times New Roman" w:hAnsi="Times New Roman" w:cs="Times New Roman"/>
          <w:sz w:val="24"/>
          <w:szCs w:val="24"/>
        </w:rPr>
        <w:t>f</w:t>
      </w:r>
      <w:r w:rsidR="001D1B80">
        <w:rPr>
          <w:rFonts w:ascii="Times New Roman" w:hAnsi="Times New Roman" w:cs="Times New Roman"/>
          <w:sz w:val="24"/>
          <w:szCs w:val="24"/>
        </w:rPr>
        <w:t>or each of its existing members and Turkey itself.  Offering Turkey a special partnership would also allow both parties to not publicly lose their face</w:t>
      </w:r>
      <w:r w:rsidR="008215C8">
        <w:rPr>
          <w:rFonts w:ascii="Times New Roman" w:hAnsi="Times New Roman" w:cs="Times New Roman"/>
          <w:sz w:val="24"/>
          <w:szCs w:val="24"/>
        </w:rPr>
        <w:t xml:space="preserve"> by finally ending the long lasting negotiations.</w:t>
      </w:r>
    </w:p>
    <w:p w:rsidR="004066F8" w:rsidRPr="008215C8" w:rsidRDefault="00A01D20" w:rsidP="00406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interesting to see that the final recommendation resulting from this model did not change, although we adjusted the model including recent events and developments. </w:t>
      </w:r>
      <w:r w:rsidR="008215C8">
        <w:rPr>
          <w:rFonts w:ascii="Times New Roman" w:hAnsi="Times New Roman" w:cs="Times New Roman"/>
          <w:sz w:val="24"/>
          <w:szCs w:val="24"/>
        </w:rPr>
        <w:t xml:space="preserve">However, we </w:t>
      </w:r>
      <w:r w:rsidR="008215C8" w:rsidRPr="008215C8">
        <w:rPr>
          <w:rFonts w:ascii="Times New Roman" w:hAnsi="Times New Roman" w:cs="Times New Roman"/>
          <w:sz w:val="24"/>
          <w:szCs w:val="24"/>
        </w:rPr>
        <w:t xml:space="preserve">expect </w:t>
      </w:r>
      <w:r w:rsidR="008215C8" w:rsidRPr="008215C8">
        <w:rPr>
          <w:rFonts w:ascii="Times New Roman" w:hAnsi="Times New Roman" w:cs="Times New Roman"/>
          <w:bCs/>
          <w:sz w:val="24"/>
          <w:szCs w:val="24"/>
        </w:rPr>
        <w:t xml:space="preserve">further heated and tedious negotiations among the EU members as well as with Turkey regarding that question. </w:t>
      </w:r>
      <w:r w:rsidR="004066F8" w:rsidRPr="008215C8">
        <w:rPr>
          <w:rFonts w:ascii="Times New Roman" w:hAnsi="Times New Roman" w:cs="Times New Roman"/>
          <w:bCs/>
          <w:sz w:val="24"/>
          <w:szCs w:val="24"/>
        </w:rPr>
        <w:t>We are eager to hear about the outcome.</w:t>
      </w:r>
    </w:p>
    <w:p w:rsidR="004066F8" w:rsidRPr="004066F8" w:rsidRDefault="004075CC" w:rsidP="004075CC">
      <w:pPr>
        <w:rPr>
          <w:lang w:eastAsia="de-DE"/>
        </w:rPr>
      </w:pPr>
      <w:r>
        <w:rPr>
          <w:lang w:eastAsia="de-DE"/>
        </w:rPr>
        <w:br w:type="page"/>
      </w:r>
    </w:p>
    <w:p w:rsidR="00E247FF" w:rsidRPr="00400D53" w:rsidRDefault="000316B6" w:rsidP="00400D53">
      <w:pPr>
        <w:pStyle w:val="Heading1"/>
        <w:numPr>
          <w:ilvl w:val="0"/>
          <w:numId w:val="5"/>
        </w:numPr>
        <w:spacing w:before="360" w:after="120" w:line="360" w:lineRule="auto"/>
        <w:ind w:left="357" w:hanging="357"/>
        <w:rPr>
          <w:rFonts w:ascii="Times New Roman" w:hAnsi="Times New Roman" w:cs="Times New Roman"/>
          <w:noProof/>
          <w:color w:val="1F497D"/>
          <w:lang w:eastAsia="de-DE"/>
        </w:rPr>
      </w:pPr>
      <w:bookmarkStart w:id="29" w:name="_Toc259502908"/>
      <w:r w:rsidRPr="00400D53">
        <w:rPr>
          <w:rFonts w:ascii="Times New Roman" w:hAnsi="Times New Roman" w:cs="Times New Roman"/>
          <w:noProof/>
          <w:lang w:eastAsia="de-DE"/>
        </w:rPr>
        <w:lastRenderedPageBreak/>
        <w:t>Appendix</w:t>
      </w:r>
      <w:bookmarkEnd w:id="29"/>
    </w:p>
    <w:p w:rsidR="0087550B" w:rsidRPr="00400D53" w:rsidRDefault="0087550B" w:rsidP="00400D53">
      <w:pPr>
        <w:rPr>
          <w:rFonts w:ascii="Times New Roman" w:hAnsi="Times New Roman" w:cs="Times New Roman"/>
          <w:b/>
          <w:noProof/>
          <w:sz w:val="28"/>
          <w:szCs w:val="24"/>
          <w:lang w:eastAsia="de-DE"/>
        </w:rPr>
      </w:pPr>
      <w:r w:rsidRPr="00400D53">
        <w:rPr>
          <w:rFonts w:ascii="Times New Roman" w:hAnsi="Times New Roman" w:cs="Times New Roman"/>
          <w:b/>
          <w:noProof/>
          <w:sz w:val="28"/>
          <w:szCs w:val="24"/>
          <w:lang w:eastAsia="de-DE"/>
        </w:rPr>
        <w:t>Copenhagen Criteria</w:t>
      </w:r>
      <w:r w:rsidR="00400D53">
        <w:rPr>
          <w:rFonts w:ascii="Times New Roman" w:hAnsi="Times New Roman" w:cs="Times New Roman"/>
          <w:b/>
          <w:noProof/>
          <w:sz w:val="28"/>
          <w:szCs w:val="24"/>
          <w:lang w:eastAsia="de-DE"/>
        </w:rPr>
        <w:t>:</w:t>
      </w:r>
    </w:p>
    <w:p w:rsidR="0087550B" w:rsidRPr="008652B4" w:rsidRDefault="0087550B" w:rsidP="0021190B">
      <w:pPr>
        <w:spacing w:before="100" w:beforeAutospacing="1" w:after="100" w:afterAutospacing="1" w:line="360" w:lineRule="auto"/>
        <w:rPr>
          <w:rFonts w:ascii="Times New Roman" w:eastAsia="Times New Roman" w:hAnsi="Times New Roman" w:cs="Times New Roman"/>
          <w:sz w:val="24"/>
          <w:szCs w:val="24"/>
        </w:rPr>
      </w:pPr>
      <w:r w:rsidRPr="008652B4">
        <w:rPr>
          <w:rFonts w:ascii="Times New Roman" w:eastAsia="Times New Roman" w:hAnsi="Times New Roman" w:cs="Times New Roman"/>
          <w:sz w:val="24"/>
          <w:szCs w:val="24"/>
        </w:rPr>
        <w:t xml:space="preserve">The so-called </w:t>
      </w:r>
      <w:proofErr w:type="gramStart"/>
      <w:r w:rsidRPr="008652B4">
        <w:rPr>
          <w:rFonts w:ascii="Times New Roman" w:eastAsia="Times New Roman" w:hAnsi="Times New Roman" w:cs="Times New Roman"/>
          <w:sz w:val="24"/>
          <w:szCs w:val="24"/>
        </w:rPr>
        <w:t xml:space="preserve">" </w:t>
      </w:r>
      <w:r w:rsidRPr="0087550B">
        <w:rPr>
          <w:rFonts w:ascii="Times New Roman" w:eastAsia="Times New Roman" w:hAnsi="Times New Roman" w:cs="Times New Roman"/>
          <w:bCs/>
          <w:sz w:val="24"/>
          <w:szCs w:val="24"/>
        </w:rPr>
        <w:t>Copenhagen</w:t>
      </w:r>
      <w:proofErr w:type="gramEnd"/>
      <w:r w:rsidRPr="0087550B">
        <w:rPr>
          <w:rFonts w:ascii="Times New Roman" w:eastAsia="Times New Roman" w:hAnsi="Times New Roman" w:cs="Times New Roman"/>
          <w:bCs/>
          <w:sz w:val="24"/>
          <w:szCs w:val="24"/>
        </w:rPr>
        <w:t xml:space="preserve"> criteria</w:t>
      </w:r>
      <w:r w:rsidRPr="008652B4">
        <w:rPr>
          <w:rFonts w:ascii="Times New Roman" w:eastAsia="Times New Roman" w:hAnsi="Times New Roman" w:cs="Times New Roman"/>
          <w:sz w:val="24"/>
          <w:szCs w:val="24"/>
        </w:rPr>
        <w:t xml:space="preserve"> ", set out in December 1993 by the European Council in Copenhagen, require a candidate country to have:</w:t>
      </w:r>
    </w:p>
    <w:p w:rsidR="0087550B" w:rsidRPr="008652B4" w:rsidRDefault="0087550B" w:rsidP="0021190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652B4">
        <w:rPr>
          <w:rFonts w:ascii="Times New Roman" w:eastAsia="Times New Roman" w:hAnsi="Times New Roman" w:cs="Times New Roman"/>
          <w:sz w:val="24"/>
          <w:szCs w:val="24"/>
        </w:rPr>
        <w:t>stable institutions that guarantee democracy, the rule of law, human rights and respect for and protection of minorities;</w:t>
      </w:r>
    </w:p>
    <w:p w:rsidR="0087550B" w:rsidRPr="008652B4" w:rsidRDefault="0087550B" w:rsidP="0021190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652B4">
        <w:rPr>
          <w:rFonts w:ascii="Times New Roman" w:eastAsia="Times New Roman" w:hAnsi="Times New Roman" w:cs="Times New Roman"/>
          <w:sz w:val="24"/>
          <w:szCs w:val="24"/>
        </w:rPr>
        <w:t>a functioning market economy, as well as the ability to cope with the pressure of competition and the market forces at work inside the Union;</w:t>
      </w:r>
    </w:p>
    <w:p w:rsidR="0087550B" w:rsidRPr="0021190B" w:rsidRDefault="0087550B" w:rsidP="0021190B">
      <w:pPr>
        <w:numPr>
          <w:ilvl w:val="0"/>
          <w:numId w:val="3"/>
        </w:numPr>
        <w:spacing w:before="100" w:beforeAutospacing="1" w:after="100" w:afterAutospacing="1" w:line="360" w:lineRule="auto"/>
        <w:rPr>
          <w:rFonts w:ascii="Times New Roman" w:eastAsia="Times New Roman" w:hAnsi="Times New Roman" w:cs="Times New Roman"/>
          <w:sz w:val="24"/>
          <w:szCs w:val="24"/>
        </w:rPr>
      </w:pPr>
      <w:proofErr w:type="gramStart"/>
      <w:r w:rsidRPr="008652B4">
        <w:rPr>
          <w:rFonts w:ascii="Times New Roman" w:eastAsia="Times New Roman" w:hAnsi="Times New Roman" w:cs="Times New Roman"/>
          <w:sz w:val="24"/>
          <w:szCs w:val="24"/>
        </w:rPr>
        <w:t>the</w:t>
      </w:r>
      <w:proofErr w:type="gramEnd"/>
      <w:r w:rsidRPr="008652B4">
        <w:rPr>
          <w:rFonts w:ascii="Times New Roman" w:eastAsia="Times New Roman" w:hAnsi="Times New Roman" w:cs="Times New Roman"/>
          <w:sz w:val="24"/>
          <w:szCs w:val="24"/>
        </w:rPr>
        <w:t xml:space="preserve"> ability to assume the obligations of membership, in particular adherence to the objectives of political, economic and monetary union.</w:t>
      </w:r>
    </w:p>
    <w:p w:rsidR="0021190B" w:rsidRDefault="0021190B" w:rsidP="0021190B">
      <w:pPr>
        <w:pStyle w:val="NormalWeb"/>
        <w:spacing w:line="360" w:lineRule="auto"/>
        <w:jc w:val="both"/>
      </w:pPr>
      <w:r>
        <w:t xml:space="preserve">In 1995 the Madrid European Council further </w:t>
      </w:r>
      <w:r w:rsidRPr="0021190B">
        <w:t>clarified</w:t>
      </w:r>
      <w:r>
        <w:t xml:space="preserve"> that a candidate country must also be able to put the EU rules and procedures into effect. Accession also requires the candidate country to have created the conditions for its integration by adapting its administrative structures. While it is important for EU legislation to be transposed into national legislation, it is even more important for the legislation to be implemented and enforced effectively through the appropriate administrative and judicial structures. This is a prerequisite of the mutual trust needed for EU membership.</w:t>
      </w:r>
    </w:p>
    <w:p w:rsidR="0021190B" w:rsidRDefault="0021190B" w:rsidP="0021190B">
      <w:pPr>
        <w:pStyle w:val="NormalWeb"/>
        <w:spacing w:line="360" w:lineRule="auto"/>
        <w:jc w:val="both"/>
      </w:pPr>
      <w:r>
        <w:t>In addition, the EU must be able to integrate new members: it needs to ensure that its institutions and decision-making processes remain effective and accountable; it needs to be in a position, as it enlarges, to continue developing and implementing common policies in all areas; and it needs to be in a position to continue financing its policies in a sustainable manner.</w:t>
      </w:r>
      <w:r>
        <w:rPr>
          <w:rStyle w:val="FootnoteReference"/>
        </w:rPr>
        <w:footnoteReference w:id="3"/>
      </w:r>
    </w:p>
    <w:p w:rsidR="0021190B" w:rsidRDefault="0021190B">
      <w:pPr>
        <w:rPr>
          <w:rFonts w:asciiTheme="majorHAnsi" w:hAnsiTheme="majorHAnsi"/>
          <w:b/>
          <w:noProof/>
          <w:color w:val="1F497D" w:themeColor="text2"/>
          <w:sz w:val="28"/>
          <w:lang w:eastAsia="de-DE"/>
        </w:rPr>
      </w:pPr>
    </w:p>
    <w:p w:rsidR="0087550B" w:rsidRDefault="0087550B">
      <w:pPr>
        <w:rPr>
          <w:rFonts w:asciiTheme="majorHAnsi" w:hAnsiTheme="majorHAnsi"/>
          <w:b/>
          <w:noProof/>
          <w:color w:val="1F497D" w:themeColor="text2"/>
          <w:sz w:val="28"/>
          <w:lang w:eastAsia="de-DE"/>
        </w:rPr>
      </w:pPr>
    </w:p>
    <w:p w:rsidR="0087550B" w:rsidRDefault="0087550B" w:rsidP="000F3141">
      <w:pPr>
        <w:rPr>
          <w:rFonts w:asciiTheme="majorHAnsi" w:hAnsiTheme="majorHAnsi"/>
          <w:b/>
          <w:noProof/>
          <w:color w:val="1F497D" w:themeColor="text2"/>
          <w:sz w:val="28"/>
          <w:lang w:eastAsia="de-DE"/>
        </w:rPr>
      </w:pPr>
    </w:p>
    <w:sectPr w:rsidR="0087550B" w:rsidSect="00B36ACE">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37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FED" w:rsidRDefault="00A16FED" w:rsidP="00CD124B">
      <w:pPr>
        <w:spacing w:after="0" w:line="240" w:lineRule="auto"/>
      </w:pPr>
      <w:r>
        <w:separator/>
      </w:r>
    </w:p>
  </w:endnote>
  <w:endnote w:type="continuationSeparator" w:id="0">
    <w:p w:rsidR="00A16FED" w:rsidRDefault="00A16FED" w:rsidP="00CD1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ED" w:rsidRDefault="00A16F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A16FED">
      <w:tc>
        <w:tcPr>
          <w:tcW w:w="918" w:type="dxa"/>
        </w:tcPr>
        <w:p w:rsidR="00A16FED" w:rsidRDefault="00A16FED">
          <w:pPr>
            <w:pStyle w:val="Footer"/>
            <w:jc w:val="right"/>
            <w:rPr>
              <w:b/>
              <w:color w:val="4F81BD" w:themeColor="accent1"/>
              <w:sz w:val="32"/>
              <w:szCs w:val="32"/>
            </w:rPr>
          </w:pPr>
          <w:fldSimple w:instr=" PAGE   \* MERGEFORMAT ">
            <w:r w:rsidR="00232795" w:rsidRPr="00232795">
              <w:rPr>
                <w:b/>
                <w:noProof/>
                <w:color w:val="4F81BD" w:themeColor="accent1"/>
                <w:sz w:val="32"/>
                <w:szCs w:val="32"/>
              </w:rPr>
              <w:t>9</w:t>
            </w:r>
          </w:fldSimple>
        </w:p>
      </w:tc>
      <w:tc>
        <w:tcPr>
          <w:tcW w:w="7938" w:type="dxa"/>
        </w:tcPr>
        <w:p w:rsidR="00A16FED" w:rsidRDefault="00A16FED" w:rsidP="00CD124B">
          <w:pPr>
            <w:pStyle w:val="Footer"/>
            <w:spacing w:before="120"/>
          </w:pPr>
          <w:r>
            <w:t xml:space="preserve"> Mirko Daum and Anna-Maria Hartnagel</w:t>
          </w:r>
        </w:p>
      </w:tc>
    </w:tr>
  </w:tbl>
  <w:p w:rsidR="00A16FED" w:rsidRDefault="00A16F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ED" w:rsidRDefault="00A16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FED" w:rsidRDefault="00A16FED" w:rsidP="00CD124B">
      <w:pPr>
        <w:spacing w:after="0" w:line="240" w:lineRule="auto"/>
      </w:pPr>
      <w:r>
        <w:separator/>
      </w:r>
    </w:p>
  </w:footnote>
  <w:footnote w:type="continuationSeparator" w:id="0">
    <w:p w:rsidR="00A16FED" w:rsidRDefault="00A16FED" w:rsidP="00CD124B">
      <w:pPr>
        <w:spacing w:after="0" w:line="240" w:lineRule="auto"/>
      </w:pPr>
      <w:r>
        <w:continuationSeparator/>
      </w:r>
    </w:p>
  </w:footnote>
  <w:footnote w:id="1">
    <w:p w:rsidR="00A16FED" w:rsidRPr="00245D38" w:rsidRDefault="00A16FED" w:rsidP="00245D38">
      <w:pPr>
        <w:spacing w:after="0" w:line="240" w:lineRule="auto"/>
        <w:rPr>
          <w:rFonts w:ascii="Times New Roman" w:eastAsia="Times New Roman" w:hAnsi="Times New Roman" w:cs="Times New Roman"/>
          <w:sz w:val="24"/>
          <w:szCs w:val="24"/>
        </w:rPr>
      </w:pPr>
      <w:r>
        <w:rPr>
          <w:rStyle w:val="FootnoteReference"/>
        </w:rPr>
        <w:footnoteRef/>
      </w:r>
      <w:r>
        <w:t xml:space="preserve"> </w:t>
      </w:r>
      <w:r w:rsidRPr="00245D38">
        <w:rPr>
          <w:rFonts w:ascii="Times New Roman" w:hAnsi="Times New Roman" w:cs="Times New Roman"/>
          <w:sz w:val="20"/>
          <w:szCs w:val="20"/>
        </w:rPr>
        <w:t>See appendix for detailed description of the Copenhagen criteria.</w:t>
      </w:r>
    </w:p>
  </w:footnote>
  <w:footnote w:id="2">
    <w:p w:rsidR="00A16FED" w:rsidRPr="00245D38" w:rsidRDefault="00A16FED" w:rsidP="00245D38">
      <w:pPr>
        <w:pStyle w:val="NormalWeb"/>
        <w:spacing w:before="0" w:beforeAutospacing="0" w:after="0" w:afterAutospacing="0"/>
      </w:pPr>
      <w:r>
        <w:rPr>
          <w:rStyle w:val="FootnoteReference"/>
        </w:rPr>
        <w:footnoteRef/>
      </w:r>
      <w:r>
        <w:t xml:space="preserve"> </w:t>
      </w:r>
      <w:r w:rsidRPr="00245D38">
        <w:rPr>
          <w:sz w:val="20"/>
          <w:szCs w:val="20"/>
        </w:rPr>
        <w:t>http://ec.europa.eu/enlargement/candidate-countries/turkey/eu_turkey_relations_en.htm</w:t>
      </w:r>
      <w:r>
        <w:rPr>
          <w:sz w:val="20"/>
          <w:szCs w:val="20"/>
        </w:rPr>
        <w:t xml:space="preserve"> [as of 13.04.10]</w:t>
      </w:r>
    </w:p>
  </w:footnote>
  <w:footnote w:id="3">
    <w:p w:rsidR="00A16FED" w:rsidRPr="0021190B" w:rsidRDefault="00A16FED">
      <w:pPr>
        <w:pStyle w:val="FootnoteText"/>
      </w:pPr>
      <w:r>
        <w:rPr>
          <w:rStyle w:val="FootnoteReference"/>
        </w:rPr>
        <w:footnoteRef/>
      </w:r>
      <w:r>
        <w:t xml:space="preserve"> </w:t>
      </w:r>
      <w:r w:rsidRPr="0021190B">
        <w:t>http://ec.europa.eu/enlargement/the-policy/conditions-for-enlargement/index_en.htm</w:t>
      </w:r>
      <w:r>
        <w:t xml:space="preserve"> [as of 13.04.10]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ED" w:rsidRDefault="00A16F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A16FED">
      <w:trPr>
        <w:trHeight w:val="288"/>
      </w:trPr>
      <w:sdt>
        <w:sdtPr>
          <w:rPr>
            <w:rFonts w:asciiTheme="majorHAnsi" w:eastAsiaTheme="majorEastAsia" w:hAnsiTheme="majorHAnsi" w:cstheme="majorBidi"/>
            <w:sz w:val="40"/>
            <w:szCs w:val="36"/>
          </w:rPr>
          <w:alias w:val="Title"/>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A16FED" w:rsidRDefault="00A16FED" w:rsidP="00670B63">
              <w:pPr>
                <w:pStyle w:val="Header"/>
                <w:rPr>
                  <w:rFonts w:asciiTheme="majorHAnsi" w:eastAsiaTheme="majorEastAsia" w:hAnsiTheme="majorHAnsi" w:cstheme="majorBidi"/>
                  <w:sz w:val="36"/>
                  <w:szCs w:val="36"/>
                </w:rPr>
              </w:pPr>
              <w:r w:rsidRPr="00670B63">
                <w:rPr>
                  <w:rFonts w:asciiTheme="majorHAnsi" w:eastAsiaTheme="majorEastAsia" w:hAnsiTheme="majorHAnsi" w:cstheme="majorBidi"/>
                  <w:sz w:val="40"/>
                  <w:szCs w:val="36"/>
                </w:rPr>
                <w:t>Decision Making in Complex Environments: The Relationship between Turkey and the EU</w:t>
              </w:r>
            </w:p>
          </w:tc>
        </w:sdtContent>
      </w:sdt>
      <w:sdt>
        <w:sdtPr>
          <w:rPr>
            <w:rFonts w:asciiTheme="majorHAnsi" w:eastAsiaTheme="majorEastAsia" w:hAnsiTheme="majorHAnsi" w:cstheme="majorBidi"/>
            <w:b/>
            <w:bCs/>
            <w:sz w:val="36"/>
            <w:szCs w:val="36"/>
          </w:rPr>
          <w:alias w:val="Year"/>
          <w:id w:val="77761609"/>
          <w:dataBinding w:prefixMappings="xmlns:ns0='http://schemas.microsoft.com/office/2006/coverPageProps'" w:xpath="/ns0:CoverPageProperties[1]/ns0:PublishDate[1]" w:storeItemID="{55AF091B-3C7A-41E3-B477-F2FDAA23CFDA}"/>
          <w:date w:fullDate="2010-04-13T00:00:00Z">
            <w:dateFormat w:val="yyyy"/>
            <w:lid w:val="en-US"/>
            <w:storeMappedDataAs w:val="dateTime"/>
            <w:calendar w:val="gregorian"/>
          </w:date>
        </w:sdtPr>
        <w:sdtContent>
          <w:tc>
            <w:tcPr>
              <w:tcW w:w="1105" w:type="dxa"/>
            </w:tcPr>
            <w:p w:rsidR="00A16FED" w:rsidRDefault="00A16FED">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2010</w:t>
              </w:r>
            </w:p>
          </w:tc>
        </w:sdtContent>
      </w:sdt>
    </w:tr>
  </w:tbl>
  <w:p w:rsidR="00A16FED" w:rsidRDefault="00A16F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ED" w:rsidRDefault="00A16F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C286C"/>
    <w:multiLevelType w:val="hybridMultilevel"/>
    <w:tmpl w:val="08FA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F57B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10A2419"/>
    <w:multiLevelType w:val="multilevel"/>
    <w:tmpl w:val="0FD602C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5866069E"/>
    <w:multiLevelType w:val="hybridMultilevel"/>
    <w:tmpl w:val="8CD2C9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6515234C"/>
    <w:multiLevelType w:val="hybridMultilevel"/>
    <w:tmpl w:val="B89497C4"/>
    <w:lvl w:ilvl="0" w:tplc="0407000F">
      <w:start w:val="1"/>
      <w:numFmt w:val="decimal"/>
      <w:lvlText w:val="%1."/>
      <w:lvlJc w:val="left"/>
      <w:pPr>
        <w:ind w:left="720" w:hanging="360"/>
      </w:pPr>
      <w:rPr>
        <w:rFonts w:hint="default"/>
      </w:rPr>
    </w:lvl>
    <w:lvl w:ilvl="1" w:tplc="60FE554C">
      <w:start w:val="1"/>
      <w:numFmt w:val="decimal"/>
      <w:lvlText w:val="2.%2"/>
      <w:lvlJc w:val="left"/>
      <w:pPr>
        <w:ind w:left="1440" w:hanging="360"/>
      </w:pPr>
      <w:rPr>
        <w:rFonts w:hint="default"/>
      </w:rPr>
    </w:lvl>
    <w:lvl w:ilvl="2" w:tplc="DED8AD20">
      <w:start w:val="1"/>
      <w:numFmt w:val="lowerLetter"/>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521664C"/>
    <w:multiLevelType w:val="hybridMultilevel"/>
    <w:tmpl w:val="A8CE86D8"/>
    <w:lvl w:ilvl="0" w:tplc="0409000F">
      <w:start w:val="1"/>
      <w:numFmt w:val="decimal"/>
      <w:lvlText w:val="%1."/>
      <w:lvlJc w:val="left"/>
      <w:pPr>
        <w:tabs>
          <w:tab w:val="num" w:pos="720"/>
        </w:tabs>
        <w:ind w:left="720" w:hanging="360"/>
      </w:pPr>
    </w:lvl>
    <w:lvl w:ilvl="1" w:tplc="5CF46C8E">
      <w:start w:val="1"/>
      <w:numFmt w:val="bullet"/>
      <w:lvlText w:val=""/>
      <w:lvlJc w:val="left"/>
      <w:pPr>
        <w:tabs>
          <w:tab w:val="num" w:pos="1224"/>
        </w:tabs>
        <w:ind w:left="1080" w:firstLine="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7E7616"/>
    <w:multiLevelType w:val="hybridMultilevel"/>
    <w:tmpl w:val="E13E9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FB25AD2"/>
    <w:multiLevelType w:val="multilevel"/>
    <w:tmpl w:val="DB02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D124B"/>
    <w:rsid w:val="00026E98"/>
    <w:rsid w:val="00027EBA"/>
    <w:rsid w:val="000316B6"/>
    <w:rsid w:val="000513D5"/>
    <w:rsid w:val="00067170"/>
    <w:rsid w:val="00070004"/>
    <w:rsid w:val="00070BBB"/>
    <w:rsid w:val="00076F4A"/>
    <w:rsid w:val="0008214C"/>
    <w:rsid w:val="00084FF1"/>
    <w:rsid w:val="000A0522"/>
    <w:rsid w:val="000C0254"/>
    <w:rsid w:val="000C2675"/>
    <w:rsid w:val="000C68E1"/>
    <w:rsid w:val="000C7B40"/>
    <w:rsid w:val="000F3141"/>
    <w:rsid w:val="001033FB"/>
    <w:rsid w:val="00104A6B"/>
    <w:rsid w:val="0011683C"/>
    <w:rsid w:val="00150D21"/>
    <w:rsid w:val="001728A1"/>
    <w:rsid w:val="00177374"/>
    <w:rsid w:val="0017749F"/>
    <w:rsid w:val="00183909"/>
    <w:rsid w:val="00191ACB"/>
    <w:rsid w:val="0019712D"/>
    <w:rsid w:val="001A6F80"/>
    <w:rsid w:val="001C0421"/>
    <w:rsid w:val="001C5BBD"/>
    <w:rsid w:val="001D1B80"/>
    <w:rsid w:val="001F3AFC"/>
    <w:rsid w:val="0021190B"/>
    <w:rsid w:val="00217182"/>
    <w:rsid w:val="00226792"/>
    <w:rsid w:val="002322E7"/>
    <w:rsid w:val="00232795"/>
    <w:rsid w:val="00245D38"/>
    <w:rsid w:val="00256444"/>
    <w:rsid w:val="0027482B"/>
    <w:rsid w:val="00281262"/>
    <w:rsid w:val="00284203"/>
    <w:rsid w:val="00285BB3"/>
    <w:rsid w:val="00286A8F"/>
    <w:rsid w:val="00293A94"/>
    <w:rsid w:val="002B4968"/>
    <w:rsid w:val="002C325A"/>
    <w:rsid w:val="002D4507"/>
    <w:rsid w:val="0030450D"/>
    <w:rsid w:val="003045CC"/>
    <w:rsid w:val="003176C6"/>
    <w:rsid w:val="003234E5"/>
    <w:rsid w:val="00326C8D"/>
    <w:rsid w:val="00331B60"/>
    <w:rsid w:val="00347744"/>
    <w:rsid w:val="0036520A"/>
    <w:rsid w:val="003751E9"/>
    <w:rsid w:val="003874D0"/>
    <w:rsid w:val="00394581"/>
    <w:rsid w:val="0039620E"/>
    <w:rsid w:val="003A088F"/>
    <w:rsid w:val="003A2465"/>
    <w:rsid w:val="003B06F1"/>
    <w:rsid w:val="003C0517"/>
    <w:rsid w:val="003C3B02"/>
    <w:rsid w:val="003C6846"/>
    <w:rsid w:val="003E1CD4"/>
    <w:rsid w:val="003E25FD"/>
    <w:rsid w:val="003E2609"/>
    <w:rsid w:val="003F6C27"/>
    <w:rsid w:val="00400D53"/>
    <w:rsid w:val="004066F8"/>
    <w:rsid w:val="004075CC"/>
    <w:rsid w:val="00410B29"/>
    <w:rsid w:val="0044092A"/>
    <w:rsid w:val="0044123D"/>
    <w:rsid w:val="00455FD3"/>
    <w:rsid w:val="00457ADB"/>
    <w:rsid w:val="00462599"/>
    <w:rsid w:val="004633CC"/>
    <w:rsid w:val="004740A5"/>
    <w:rsid w:val="00485A5F"/>
    <w:rsid w:val="0049107D"/>
    <w:rsid w:val="00491E65"/>
    <w:rsid w:val="004923B2"/>
    <w:rsid w:val="004A5717"/>
    <w:rsid w:val="004A6AEF"/>
    <w:rsid w:val="004C6A2B"/>
    <w:rsid w:val="004D39A2"/>
    <w:rsid w:val="004D6E1F"/>
    <w:rsid w:val="004D7657"/>
    <w:rsid w:val="0050762D"/>
    <w:rsid w:val="0052614B"/>
    <w:rsid w:val="00543419"/>
    <w:rsid w:val="00545BC2"/>
    <w:rsid w:val="00565164"/>
    <w:rsid w:val="00585982"/>
    <w:rsid w:val="0059343B"/>
    <w:rsid w:val="005A49A1"/>
    <w:rsid w:val="005C117D"/>
    <w:rsid w:val="005C2BCB"/>
    <w:rsid w:val="005D4174"/>
    <w:rsid w:val="005F45FC"/>
    <w:rsid w:val="0060133E"/>
    <w:rsid w:val="0060708F"/>
    <w:rsid w:val="0061518B"/>
    <w:rsid w:val="0061586B"/>
    <w:rsid w:val="00664CC5"/>
    <w:rsid w:val="006656C7"/>
    <w:rsid w:val="00670B63"/>
    <w:rsid w:val="00674AEE"/>
    <w:rsid w:val="0068777A"/>
    <w:rsid w:val="006A69C8"/>
    <w:rsid w:val="006A7D72"/>
    <w:rsid w:val="006B0590"/>
    <w:rsid w:val="006B661E"/>
    <w:rsid w:val="006C5908"/>
    <w:rsid w:val="006E2BE5"/>
    <w:rsid w:val="006E3C9D"/>
    <w:rsid w:val="006F3449"/>
    <w:rsid w:val="006F5B8D"/>
    <w:rsid w:val="007010C8"/>
    <w:rsid w:val="007145D4"/>
    <w:rsid w:val="00723A70"/>
    <w:rsid w:val="007262FE"/>
    <w:rsid w:val="00744797"/>
    <w:rsid w:val="007724C9"/>
    <w:rsid w:val="007A7366"/>
    <w:rsid w:val="007B0052"/>
    <w:rsid w:val="007B347C"/>
    <w:rsid w:val="007B4CA9"/>
    <w:rsid w:val="007B4FD0"/>
    <w:rsid w:val="007B5FFF"/>
    <w:rsid w:val="007C3BE4"/>
    <w:rsid w:val="007D14D7"/>
    <w:rsid w:val="007D236E"/>
    <w:rsid w:val="007F4F0A"/>
    <w:rsid w:val="0080355D"/>
    <w:rsid w:val="008215C8"/>
    <w:rsid w:val="008232D2"/>
    <w:rsid w:val="00830927"/>
    <w:rsid w:val="00833BC4"/>
    <w:rsid w:val="0083632C"/>
    <w:rsid w:val="00845283"/>
    <w:rsid w:val="008568D8"/>
    <w:rsid w:val="00857F15"/>
    <w:rsid w:val="00861B17"/>
    <w:rsid w:val="008652B4"/>
    <w:rsid w:val="00865F05"/>
    <w:rsid w:val="0087550B"/>
    <w:rsid w:val="008911A4"/>
    <w:rsid w:val="00894A4D"/>
    <w:rsid w:val="008B17F5"/>
    <w:rsid w:val="008B33C4"/>
    <w:rsid w:val="008D055A"/>
    <w:rsid w:val="008D29CF"/>
    <w:rsid w:val="008E2CE3"/>
    <w:rsid w:val="008E4454"/>
    <w:rsid w:val="008F6A05"/>
    <w:rsid w:val="00911161"/>
    <w:rsid w:val="00935499"/>
    <w:rsid w:val="00941F96"/>
    <w:rsid w:val="00944E87"/>
    <w:rsid w:val="009462DA"/>
    <w:rsid w:val="00972FC4"/>
    <w:rsid w:val="00982D3F"/>
    <w:rsid w:val="00983A8F"/>
    <w:rsid w:val="0098412F"/>
    <w:rsid w:val="0098527A"/>
    <w:rsid w:val="00991C5A"/>
    <w:rsid w:val="009A1C47"/>
    <w:rsid w:val="009C047C"/>
    <w:rsid w:val="009C325D"/>
    <w:rsid w:val="009D08E8"/>
    <w:rsid w:val="009D7C23"/>
    <w:rsid w:val="009F5DFC"/>
    <w:rsid w:val="00A01D20"/>
    <w:rsid w:val="00A16FED"/>
    <w:rsid w:val="00A3181D"/>
    <w:rsid w:val="00A34150"/>
    <w:rsid w:val="00A40A62"/>
    <w:rsid w:val="00A40DE5"/>
    <w:rsid w:val="00A431CC"/>
    <w:rsid w:val="00A44BDB"/>
    <w:rsid w:val="00A451AA"/>
    <w:rsid w:val="00A474AF"/>
    <w:rsid w:val="00A5755D"/>
    <w:rsid w:val="00A635C2"/>
    <w:rsid w:val="00A71672"/>
    <w:rsid w:val="00A8315F"/>
    <w:rsid w:val="00A91A84"/>
    <w:rsid w:val="00A93E54"/>
    <w:rsid w:val="00A96364"/>
    <w:rsid w:val="00AC152C"/>
    <w:rsid w:val="00AC7A7A"/>
    <w:rsid w:val="00AD4334"/>
    <w:rsid w:val="00AE137B"/>
    <w:rsid w:val="00AE1CB2"/>
    <w:rsid w:val="00AE55B6"/>
    <w:rsid w:val="00B112F6"/>
    <w:rsid w:val="00B16671"/>
    <w:rsid w:val="00B20C43"/>
    <w:rsid w:val="00B3309A"/>
    <w:rsid w:val="00B36ACE"/>
    <w:rsid w:val="00B51B9A"/>
    <w:rsid w:val="00B73129"/>
    <w:rsid w:val="00B74EB3"/>
    <w:rsid w:val="00B81C13"/>
    <w:rsid w:val="00B82CC2"/>
    <w:rsid w:val="00B87A13"/>
    <w:rsid w:val="00BB71C6"/>
    <w:rsid w:val="00BD76BA"/>
    <w:rsid w:val="00BE700E"/>
    <w:rsid w:val="00C0144D"/>
    <w:rsid w:val="00C061AF"/>
    <w:rsid w:val="00C222D2"/>
    <w:rsid w:val="00C233A6"/>
    <w:rsid w:val="00C315C7"/>
    <w:rsid w:val="00C333EB"/>
    <w:rsid w:val="00C37232"/>
    <w:rsid w:val="00C41415"/>
    <w:rsid w:val="00C42B02"/>
    <w:rsid w:val="00C44F73"/>
    <w:rsid w:val="00C540B1"/>
    <w:rsid w:val="00C6587A"/>
    <w:rsid w:val="00C7780A"/>
    <w:rsid w:val="00C815D8"/>
    <w:rsid w:val="00C826B0"/>
    <w:rsid w:val="00CA43C1"/>
    <w:rsid w:val="00CB4650"/>
    <w:rsid w:val="00CB4C7E"/>
    <w:rsid w:val="00CC0BC7"/>
    <w:rsid w:val="00CC357E"/>
    <w:rsid w:val="00CC5C8D"/>
    <w:rsid w:val="00CD0906"/>
    <w:rsid w:val="00CD124B"/>
    <w:rsid w:val="00CE4497"/>
    <w:rsid w:val="00D119CE"/>
    <w:rsid w:val="00D25343"/>
    <w:rsid w:val="00D35E06"/>
    <w:rsid w:val="00D90C95"/>
    <w:rsid w:val="00DF7880"/>
    <w:rsid w:val="00E247FF"/>
    <w:rsid w:val="00E47355"/>
    <w:rsid w:val="00E52194"/>
    <w:rsid w:val="00E6099D"/>
    <w:rsid w:val="00E65E28"/>
    <w:rsid w:val="00E66DCD"/>
    <w:rsid w:val="00E807C5"/>
    <w:rsid w:val="00E869CA"/>
    <w:rsid w:val="00EA0845"/>
    <w:rsid w:val="00EA40A5"/>
    <w:rsid w:val="00EA7719"/>
    <w:rsid w:val="00EB151A"/>
    <w:rsid w:val="00EB2FC2"/>
    <w:rsid w:val="00EC1CF4"/>
    <w:rsid w:val="00EC5AB9"/>
    <w:rsid w:val="00ED465A"/>
    <w:rsid w:val="00EF03E8"/>
    <w:rsid w:val="00F00E63"/>
    <w:rsid w:val="00F03482"/>
    <w:rsid w:val="00F13B81"/>
    <w:rsid w:val="00F16AB7"/>
    <w:rsid w:val="00F22D14"/>
    <w:rsid w:val="00F24BBE"/>
    <w:rsid w:val="00F375CC"/>
    <w:rsid w:val="00F45FE6"/>
    <w:rsid w:val="00F57792"/>
    <w:rsid w:val="00F61E60"/>
    <w:rsid w:val="00F714B4"/>
    <w:rsid w:val="00FB39F9"/>
    <w:rsid w:val="00FB7011"/>
    <w:rsid w:val="00FB7A2B"/>
    <w:rsid w:val="00FB7CF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34">
      <o:colormru v:ext="edit" colors="blue,#33f"/>
      <o:colormenu v:ext="edit" fillcolor="#33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C2"/>
  </w:style>
  <w:style w:type="paragraph" w:styleId="Heading1">
    <w:name w:val="heading 1"/>
    <w:basedOn w:val="Normal"/>
    <w:next w:val="Normal"/>
    <w:link w:val="Heading1Char"/>
    <w:uiPriority w:val="9"/>
    <w:qFormat/>
    <w:rsid w:val="005934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24B"/>
  </w:style>
  <w:style w:type="paragraph" w:styleId="Footer">
    <w:name w:val="footer"/>
    <w:basedOn w:val="Normal"/>
    <w:link w:val="FooterChar"/>
    <w:uiPriority w:val="99"/>
    <w:unhideWhenUsed/>
    <w:rsid w:val="00CD1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24B"/>
  </w:style>
  <w:style w:type="paragraph" w:styleId="BalloonText">
    <w:name w:val="Balloon Text"/>
    <w:basedOn w:val="Normal"/>
    <w:link w:val="BalloonTextChar"/>
    <w:uiPriority w:val="99"/>
    <w:semiHidden/>
    <w:unhideWhenUsed/>
    <w:rsid w:val="00CD1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24B"/>
    <w:rPr>
      <w:rFonts w:ascii="Tahoma" w:hAnsi="Tahoma" w:cs="Tahoma"/>
      <w:sz w:val="16"/>
      <w:szCs w:val="16"/>
    </w:rPr>
  </w:style>
  <w:style w:type="paragraph" w:styleId="ListParagraph">
    <w:name w:val="List Paragraph"/>
    <w:basedOn w:val="Normal"/>
    <w:uiPriority w:val="34"/>
    <w:qFormat/>
    <w:rsid w:val="00CD0906"/>
    <w:pPr>
      <w:spacing w:after="0" w:line="240" w:lineRule="auto"/>
      <w:ind w:left="720"/>
      <w:contextualSpacing/>
      <w:jc w:val="both"/>
    </w:pPr>
    <w:rPr>
      <w:rFonts w:ascii="Arial" w:eastAsia="Calibri" w:hAnsi="Arial"/>
      <w:sz w:val="23"/>
      <w:lang w:val="de-DE"/>
    </w:rPr>
  </w:style>
  <w:style w:type="paragraph" w:styleId="NormalWeb">
    <w:name w:val="Normal (Web)"/>
    <w:basedOn w:val="Normal"/>
    <w:uiPriority w:val="99"/>
    <w:unhideWhenUsed/>
    <w:rsid w:val="008652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52B4"/>
    <w:rPr>
      <w:color w:val="0000FF"/>
      <w:u w:val="single"/>
    </w:rPr>
  </w:style>
  <w:style w:type="character" w:styleId="Strong">
    <w:name w:val="Strong"/>
    <w:basedOn w:val="DefaultParagraphFont"/>
    <w:uiPriority w:val="22"/>
    <w:qFormat/>
    <w:rsid w:val="009C325D"/>
    <w:rPr>
      <w:b/>
      <w:bCs/>
    </w:rPr>
  </w:style>
  <w:style w:type="character" w:styleId="Emphasis">
    <w:name w:val="Emphasis"/>
    <w:basedOn w:val="DefaultParagraphFont"/>
    <w:uiPriority w:val="20"/>
    <w:qFormat/>
    <w:rsid w:val="009C325D"/>
    <w:rPr>
      <w:i/>
      <w:iCs/>
    </w:rPr>
  </w:style>
  <w:style w:type="character" w:customStyle="1" w:styleId="Heading1Char">
    <w:name w:val="Heading 1 Char"/>
    <w:basedOn w:val="DefaultParagraphFont"/>
    <w:link w:val="Heading1"/>
    <w:uiPriority w:val="9"/>
    <w:rsid w:val="0059343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343B"/>
    <w:pPr>
      <w:outlineLvl w:val="9"/>
    </w:pPr>
  </w:style>
  <w:style w:type="paragraph" w:styleId="TOC1">
    <w:name w:val="toc 1"/>
    <w:basedOn w:val="Normal"/>
    <w:next w:val="Normal"/>
    <w:autoRedefine/>
    <w:uiPriority w:val="39"/>
    <w:unhideWhenUsed/>
    <w:rsid w:val="009A1C47"/>
    <w:pPr>
      <w:tabs>
        <w:tab w:val="left" w:pos="660"/>
        <w:tab w:val="right" w:leader="dot" w:pos="9350"/>
      </w:tabs>
      <w:spacing w:after="60"/>
    </w:pPr>
  </w:style>
  <w:style w:type="paragraph" w:styleId="NoSpacing">
    <w:name w:val="No Spacing"/>
    <w:link w:val="NoSpacingChar"/>
    <w:uiPriority w:val="1"/>
    <w:qFormat/>
    <w:rsid w:val="00B36ACE"/>
    <w:pPr>
      <w:spacing w:after="0" w:line="240" w:lineRule="auto"/>
    </w:pPr>
    <w:rPr>
      <w:rFonts w:eastAsiaTheme="minorEastAsia"/>
      <w:lang w:val="de-DE"/>
    </w:rPr>
  </w:style>
  <w:style w:type="character" w:customStyle="1" w:styleId="NoSpacingChar">
    <w:name w:val="No Spacing Char"/>
    <w:basedOn w:val="DefaultParagraphFont"/>
    <w:link w:val="NoSpacing"/>
    <w:uiPriority w:val="1"/>
    <w:rsid w:val="00B36ACE"/>
    <w:rPr>
      <w:rFonts w:eastAsiaTheme="minorEastAsia"/>
      <w:lang w:val="de-DE"/>
    </w:rPr>
  </w:style>
  <w:style w:type="paragraph" w:styleId="FootnoteText">
    <w:name w:val="footnote text"/>
    <w:basedOn w:val="Normal"/>
    <w:link w:val="FootnoteTextChar"/>
    <w:uiPriority w:val="99"/>
    <w:semiHidden/>
    <w:unhideWhenUsed/>
    <w:rsid w:val="008755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50B"/>
    <w:rPr>
      <w:sz w:val="20"/>
      <w:szCs w:val="20"/>
    </w:rPr>
  </w:style>
  <w:style w:type="character" w:styleId="FootnoteReference">
    <w:name w:val="footnote reference"/>
    <w:basedOn w:val="DefaultParagraphFont"/>
    <w:uiPriority w:val="99"/>
    <w:semiHidden/>
    <w:unhideWhenUsed/>
    <w:rsid w:val="0087550B"/>
    <w:rPr>
      <w:vertAlign w:val="superscript"/>
    </w:rPr>
  </w:style>
  <w:style w:type="character" w:styleId="FollowedHyperlink">
    <w:name w:val="FollowedHyperlink"/>
    <w:basedOn w:val="DefaultParagraphFont"/>
    <w:uiPriority w:val="99"/>
    <w:semiHidden/>
    <w:unhideWhenUsed/>
    <w:rsid w:val="0021190B"/>
    <w:rPr>
      <w:color w:val="800080" w:themeColor="followedHyperlink"/>
      <w:u w:val="single"/>
    </w:rPr>
  </w:style>
  <w:style w:type="paragraph" w:customStyle="1" w:styleId="StyleJustifiedLinespacing15linesFirstline2ch">
    <w:name w:val="Style Justified Line spacing:  1.5 lines First line:  2 ch"/>
    <w:basedOn w:val="Normal"/>
    <w:autoRedefine/>
    <w:rsid w:val="00A91A84"/>
    <w:pPr>
      <w:widowControl w:val="0"/>
      <w:spacing w:after="0" w:line="240" w:lineRule="auto"/>
      <w:ind w:firstLineChars="200" w:firstLine="200"/>
      <w:jc w:val="both"/>
    </w:pPr>
    <w:rPr>
      <w:rFonts w:ascii="Times New Roman" w:eastAsia="PMingLiU" w:hAnsi="Times New Roman" w:cs="Times New Roman"/>
      <w:kern w:val="2"/>
      <w:sz w:val="24"/>
      <w:szCs w:val="20"/>
      <w:lang w:eastAsia="zh-TW"/>
    </w:rPr>
  </w:style>
  <w:style w:type="paragraph" w:styleId="Caption">
    <w:name w:val="caption"/>
    <w:basedOn w:val="Normal"/>
    <w:next w:val="Normal"/>
    <w:uiPriority w:val="35"/>
    <w:unhideWhenUsed/>
    <w:qFormat/>
    <w:rsid w:val="00ED465A"/>
    <w:pPr>
      <w:spacing w:line="240" w:lineRule="auto"/>
    </w:pPr>
    <w:rPr>
      <w:b/>
      <w:bCs/>
      <w:color w:val="4F81BD" w:themeColor="accent1"/>
      <w:sz w:val="18"/>
      <w:szCs w:val="18"/>
    </w:rPr>
  </w:style>
  <w:style w:type="paragraph" w:styleId="BodyText">
    <w:name w:val="Body Text"/>
    <w:basedOn w:val="Normal"/>
    <w:link w:val="BodyTextChar"/>
    <w:rsid w:val="00F57792"/>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577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135529">
      <w:bodyDiv w:val="1"/>
      <w:marLeft w:val="0"/>
      <w:marRight w:val="0"/>
      <w:marTop w:val="0"/>
      <w:marBottom w:val="0"/>
      <w:divBdr>
        <w:top w:val="none" w:sz="0" w:space="0" w:color="auto"/>
        <w:left w:val="none" w:sz="0" w:space="0" w:color="auto"/>
        <w:bottom w:val="none" w:sz="0" w:space="0" w:color="auto"/>
        <w:right w:val="none" w:sz="0" w:space="0" w:color="auto"/>
      </w:divBdr>
    </w:div>
    <w:div w:id="307052327">
      <w:bodyDiv w:val="1"/>
      <w:marLeft w:val="0"/>
      <w:marRight w:val="0"/>
      <w:marTop w:val="0"/>
      <w:marBottom w:val="0"/>
      <w:divBdr>
        <w:top w:val="none" w:sz="0" w:space="0" w:color="auto"/>
        <w:left w:val="none" w:sz="0" w:space="0" w:color="auto"/>
        <w:bottom w:val="none" w:sz="0" w:space="0" w:color="auto"/>
        <w:right w:val="none" w:sz="0" w:space="0" w:color="auto"/>
      </w:divBdr>
    </w:div>
    <w:div w:id="791098069">
      <w:bodyDiv w:val="1"/>
      <w:marLeft w:val="0"/>
      <w:marRight w:val="0"/>
      <w:marTop w:val="0"/>
      <w:marBottom w:val="0"/>
      <w:divBdr>
        <w:top w:val="none" w:sz="0" w:space="0" w:color="auto"/>
        <w:left w:val="none" w:sz="0" w:space="0" w:color="auto"/>
        <w:bottom w:val="none" w:sz="0" w:space="0" w:color="auto"/>
        <w:right w:val="none" w:sz="0" w:space="0" w:color="auto"/>
      </w:divBdr>
    </w:div>
    <w:div w:id="904726875">
      <w:bodyDiv w:val="1"/>
      <w:marLeft w:val="0"/>
      <w:marRight w:val="0"/>
      <w:marTop w:val="0"/>
      <w:marBottom w:val="0"/>
      <w:divBdr>
        <w:top w:val="none" w:sz="0" w:space="0" w:color="auto"/>
        <w:left w:val="none" w:sz="0" w:space="0" w:color="auto"/>
        <w:bottom w:val="none" w:sz="0" w:space="0" w:color="auto"/>
        <w:right w:val="none" w:sz="0" w:space="0" w:color="auto"/>
      </w:divBdr>
    </w:div>
    <w:div w:id="1619070295">
      <w:bodyDiv w:val="1"/>
      <w:marLeft w:val="0"/>
      <w:marRight w:val="0"/>
      <w:marTop w:val="0"/>
      <w:marBottom w:val="0"/>
      <w:divBdr>
        <w:top w:val="none" w:sz="0" w:space="0" w:color="auto"/>
        <w:left w:val="none" w:sz="0" w:space="0" w:color="auto"/>
        <w:bottom w:val="none" w:sz="0" w:space="0" w:color="auto"/>
        <w:right w:val="none" w:sz="0" w:space="0" w:color="auto"/>
      </w:divBdr>
    </w:div>
    <w:div w:id="1812483218">
      <w:bodyDiv w:val="1"/>
      <w:marLeft w:val="0"/>
      <w:marRight w:val="0"/>
      <w:marTop w:val="0"/>
      <w:marBottom w:val="0"/>
      <w:divBdr>
        <w:top w:val="none" w:sz="0" w:space="0" w:color="auto"/>
        <w:left w:val="none" w:sz="0" w:space="0" w:color="auto"/>
        <w:bottom w:val="none" w:sz="0" w:space="0" w:color="auto"/>
        <w:right w:val="none" w:sz="0" w:space="0" w:color="auto"/>
      </w:divBdr>
    </w:div>
    <w:div w:id="1876891927">
      <w:bodyDiv w:val="1"/>
      <w:marLeft w:val="0"/>
      <w:marRight w:val="0"/>
      <w:marTop w:val="0"/>
      <w:marBottom w:val="0"/>
      <w:divBdr>
        <w:top w:val="none" w:sz="0" w:space="0" w:color="auto"/>
        <w:left w:val="none" w:sz="0" w:space="0" w:color="auto"/>
        <w:bottom w:val="none" w:sz="0" w:space="0" w:color="auto"/>
        <w:right w:val="none" w:sz="0" w:space="0" w:color="auto"/>
      </w:divBdr>
    </w:div>
    <w:div w:id="1982495177">
      <w:bodyDiv w:val="1"/>
      <w:marLeft w:val="0"/>
      <w:marRight w:val="0"/>
      <w:marTop w:val="0"/>
      <w:marBottom w:val="0"/>
      <w:divBdr>
        <w:top w:val="none" w:sz="0" w:space="0" w:color="auto"/>
        <w:left w:val="none" w:sz="0" w:space="0" w:color="auto"/>
        <w:bottom w:val="none" w:sz="0" w:space="0" w:color="auto"/>
        <w:right w:val="none" w:sz="0" w:space="0" w:color="auto"/>
      </w:divBdr>
    </w:div>
    <w:div w:id="20871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2010-04-13T00:00:00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192DAF-9B9F-4595-83B6-FC2BAE9B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5799</Words>
  <Characters>33060</Characters>
  <Application>Microsoft Office Word</Application>
  <DocSecurity>0</DocSecurity>
  <Lines>275</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Decision Making in Complex Environments: The Relationship between Turkey and the EU</vt:lpstr>
      <vt:lpstr>Decision Making in Complex Environments: The Relationship between Turkey and the EU</vt:lpstr>
    </vt:vector>
  </TitlesOfParts>
  <Company/>
  <LinksUpToDate>false</LinksUpToDate>
  <CharactersWithSpaces>38782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Making in Complex Environments: The Relationship between Turkey and the EU</dc:title>
  <dc:creator>Mirko Daum and Anna-Maria Hartnagel</dc:creator>
  <cp:lastModifiedBy>Anna</cp:lastModifiedBy>
  <cp:revision>3</cp:revision>
  <cp:lastPrinted>2010-04-20T11:36:00Z</cp:lastPrinted>
  <dcterms:created xsi:type="dcterms:W3CDTF">2010-04-20T12:34:00Z</dcterms:created>
  <dcterms:modified xsi:type="dcterms:W3CDTF">2010-04-20T12:34:00Z</dcterms:modified>
</cp:coreProperties>
</file>